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677B0" w14:textId="015847F7" w:rsidR="00795136" w:rsidRDefault="00795136">
      <w:pPr>
        <w:rPr>
          <w:b/>
          <w:sz w:val="24"/>
          <w:szCs w:val="20"/>
        </w:rPr>
      </w:pPr>
      <w:bookmarkStart w:id="0" w:name="_GoBack"/>
      <w:bookmarkEnd w:id="0"/>
    </w:p>
    <w:p w14:paraId="6CAA7500" w14:textId="77777777" w:rsidR="000E298B" w:rsidRDefault="00722923" w:rsidP="000E298B">
      <w:pPr>
        <w:spacing w:after="0"/>
        <w:rPr>
          <w:b/>
          <w:sz w:val="24"/>
          <w:szCs w:val="20"/>
        </w:rPr>
      </w:pPr>
      <w:r>
        <w:rPr>
          <w:b/>
          <w:sz w:val="24"/>
          <w:szCs w:val="20"/>
        </w:rPr>
        <w:t xml:space="preserve">Report </w:t>
      </w:r>
      <w:r w:rsidR="00227ECA">
        <w:rPr>
          <w:b/>
          <w:sz w:val="24"/>
          <w:szCs w:val="20"/>
        </w:rPr>
        <w:t>Section</w:t>
      </w:r>
      <w:r w:rsidR="003E177D">
        <w:rPr>
          <w:b/>
          <w:sz w:val="24"/>
          <w:szCs w:val="20"/>
        </w:rPr>
        <w:t xml:space="preserve"> </w:t>
      </w:r>
      <w:r w:rsidR="00227ECA">
        <w:rPr>
          <w:b/>
          <w:sz w:val="24"/>
          <w:szCs w:val="20"/>
        </w:rPr>
        <w:t>1</w:t>
      </w:r>
      <w:r w:rsidR="003E177D">
        <w:rPr>
          <w:b/>
          <w:sz w:val="24"/>
          <w:szCs w:val="20"/>
        </w:rPr>
        <w:t xml:space="preserve"> </w:t>
      </w:r>
      <w:r w:rsidR="003962C8">
        <w:rPr>
          <w:b/>
          <w:sz w:val="24"/>
          <w:szCs w:val="20"/>
        </w:rPr>
        <w:t>for</w:t>
      </w:r>
      <w:r w:rsidR="002036A7" w:rsidRPr="00B30ADE">
        <w:rPr>
          <w:b/>
          <w:sz w:val="24"/>
          <w:szCs w:val="20"/>
        </w:rPr>
        <w:t xml:space="preserve"> </w:t>
      </w:r>
      <w:r w:rsidR="003962C8">
        <w:rPr>
          <w:b/>
          <w:sz w:val="24"/>
          <w:szCs w:val="20"/>
        </w:rPr>
        <w:t>Variables that apply to the O</w:t>
      </w:r>
      <w:r w:rsidRPr="00722923">
        <w:rPr>
          <w:b/>
          <w:sz w:val="24"/>
          <w:szCs w:val="20"/>
        </w:rPr>
        <w:t xml:space="preserve">verall </w:t>
      </w:r>
      <w:r w:rsidR="003962C8">
        <w:rPr>
          <w:b/>
          <w:sz w:val="24"/>
          <w:szCs w:val="20"/>
        </w:rPr>
        <w:t>S</w:t>
      </w:r>
      <w:r w:rsidRPr="00722923">
        <w:rPr>
          <w:b/>
          <w:sz w:val="24"/>
          <w:szCs w:val="20"/>
        </w:rPr>
        <w:t>tudy</w:t>
      </w:r>
      <w:r>
        <w:rPr>
          <w:b/>
          <w:sz w:val="24"/>
          <w:szCs w:val="20"/>
        </w:rPr>
        <w:t>.</w:t>
      </w:r>
    </w:p>
    <w:tbl>
      <w:tblPr>
        <w:tblStyle w:val="TableGrid"/>
        <w:tblW w:w="1412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55"/>
        <w:gridCol w:w="630"/>
        <w:gridCol w:w="1260"/>
        <w:gridCol w:w="263"/>
        <w:gridCol w:w="7"/>
        <w:gridCol w:w="2453"/>
        <w:gridCol w:w="900"/>
        <w:gridCol w:w="697"/>
        <w:gridCol w:w="2160"/>
        <w:gridCol w:w="4316"/>
        <w:gridCol w:w="1084"/>
      </w:tblGrid>
      <w:tr w:rsidR="00472A91" w:rsidRPr="00897A2B" w14:paraId="11B09982" w14:textId="77777777" w:rsidTr="00472A91">
        <w:tc>
          <w:tcPr>
            <w:tcW w:w="355" w:type="dxa"/>
          </w:tcPr>
          <w:p w14:paraId="62576793" w14:textId="77777777" w:rsidR="00472A91" w:rsidRPr="00897A2B" w:rsidRDefault="00472A91" w:rsidP="007E79E1">
            <w:pPr>
              <w:rPr>
                <w:b/>
                <w:sz w:val="20"/>
                <w:szCs w:val="20"/>
              </w:rPr>
            </w:pPr>
          </w:p>
        </w:tc>
        <w:tc>
          <w:tcPr>
            <w:tcW w:w="630" w:type="dxa"/>
          </w:tcPr>
          <w:p w14:paraId="4E2D65DE" w14:textId="77777777" w:rsidR="00472A91" w:rsidRPr="00897A2B" w:rsidRDefault="00472A91" w:rsidP="007E79E1">
            <w:pPr>
              <w:rPr>
                <w:b/>
                <w:sz w:val="20"/>
                <w:szCs w:val="20"/>
              </w:rPr>
            </w:pPr>
            <w:r w:rsidRPr="00897A2B">
              <w:rPr>
                <w:b/>
                <w:sz w:val="20"/>
                <w:szCs w:val="20"/>
              </w:rPr>
              <w:t>Data Type</w:t>
            </w:r>
          </w:p>
        </w:tc>
        <w:tc>
          <w:tcPr>
            <w:tcW w:w="1260" w:type="dxa"/>
          </w:tcPr>
          <w:p w14:paraId="3EA9CBF7" w14:textId="77777777" w:rsidR="00472A91" w:rsidRPr="00897A2B" w:rsidRDefault="00472A91" w:rsidP="007E79E1">
            <w:pPr>
              <w:rPr>
                <w:b/>
                <w:sz w:val="20"/>
                <w:szCs w:val="20"/>
              </w:rPr>
            </w:pPr>
            <w:r w:rsidRPr="00897A2B">
              <w:rPr>
                <w:b/>
                <w:sz w:val="20"/>
                <w:szCs w:val="20"/>
              </w:rPr>
              <w:t>LOINC #</w:t>
            </w:r>
          </w:p>
          <w:p w14:paraId="1302A62A" w14:textId="77777777" w:rsidR="00472A91" w:rsidRPr="00897A2B" w:rsidRDefault="00472A91" w:rsidP="007E79E1">
            <w:pPr>
              <w:rPr>
                <w:b/>
                <w:sz w:val="20"/>
                <w:szCs w:val="20"/>
              </w:rPr>
            </w:pPr>
            <w:r w:rsidRPr="00897A2B">
              <w:rPr>
                <w:b/>
                <w:sz w:val="20"/>
                <w:szCs w:val="20"/>
              </w:rPr>
              <w:t>Note</w:t>
            </w:r>
          </w:p>
          <w:p w14:paraId="67AD4E28" w14:textId="77777777" w:rsidR="00472A91" w:rsidRPr="00897A2B" w:rsidRDefault="00472A91" w:rsidP="007E79E1">
            <w:pPr>
              <w:rPr>
                <w:b/>
                <w:sz w:val="20"/>
                <w:szCs w:val="20"/>
              </w:rPr>
            </w:pPr>
            <w:r w:rsidRPr="00897A2B">
              <w:rPr>
                <w:b/>
                <w:sz w:val="20"/>
                <w:szCs w:val="20"/>
              </w:rPr>
              <w:t>Links</w:t>
            </w:r>
          </w:p>
        </w:tc>
        <w:tc>
          <w:tcPr>
            <w:tcW w:w="263" w:type="dxa"/>
          </w:tcPr>
          <w:p w14:paraId="7E9C3782" w14:textId="77777777" w:rsidR="00472A91" w:rsidRPr="00897A2B" w:rsidRDefault="00472A91" w:rsidP="00281BBA">
            <w:pPr>
              <w:rPr>
                <w:b/>
                <w:sz w:val="20"/>
                <w:szCs w:val="20"/>
              </w:rPr>
            </w:pPr>
            <w:r w:rsidRPr="00897A2B">
              <w:rPr>
                <w:b/>
                <w:sz w:val="20"/>
                <w:szCs w:val="20"/>
              </w:rPr>
              <w:t>ROC</w:t>
            </w:r>
          </w:p>
        </w:tc>
        <w:tc>
          <w:tcPr>
            <w:tcW w:w="2460" w:type="dxa"/>
            <w:gridSpan w:val="2"/>
          </w:tcPr>
          <w:p w14:paraId="4A0A7468" w14:textId="77777777" w:rsidR="00472A91" w:rsidRPr="00897A2B" w:rsidRDefault="00472A91" w:rsidP="006937D2">
            <w:pPr>
              <w:rPr>
                <w:b/>
                <w:sz w:val="20"/>
                <w:szCs w:val="20"/>
              </w:rPr>
            </w:pPr>
            <w:r w:rsidRPr="00897A2B">
              <w:rPr>
                <w:rFonts w:cs="Aparajita"/>
                <w:b/>
                <w:sz w:val="20"/>
                <w:szCs w:val="20"/>
              </w:rPr>
              <w:t>Observation  display Name- draft version</w:t>
            </w:r>
            <w:r w:rsidRPr="00897A2B">
              <w:rPr>
                <w:b/>
                <w:sz w:val="20"/>
                <w:szCs w:val="20"/>
              </w:rPr>
              <w:t xml:space="preserve"> </w:t>
            </w:r>
          </w:p>
        </w:tc>
        <w:tc>
          <w:tcPr>
            <w:tcW w:w="900" w:type="dxa"/>
          </w:tcPr>
          <w:p w14:paraId="0E208F21" w14:textId="77777777" w:rsidR="00472A91" w:rsidRPr="00897A2B" w:rsidRDefault="00472A91" w:rsidP="007E79E1">
            <w:pPr>
              <w:rPr>
                <w:b/>
                <w:sz w:val="20"/>
                <w:szCs w:val="20"/>
              </w:rPr>
            </w:pPr>
            <w:r w:rsidRPr="00897A2B">
              <w:rPr>
                <w:b/>
                <w:sz w:val="20"/>
                <w:szCs w:val="20"/>
              </w:rPr>
              <w:t>Card</w:t>
            </w:r>
          </w:p>
        </w:tc>
        <w:tc>
          <w:tcPr>
            <w:tcW w:w="697" w:type="dxa"/>
          </w:tcPr>
          <w:p w14:paraId="121F9432" w14:textId="77777777" w:rsidR="00472A91" w:rsidRPr="00897A2B" w:rsidRDefault="00472A91" w:rsidP="007E79E1">
            <w:pPr>
              <w:rPr>
                <w:b/>
                <w:sz w:val="20"/>
                <w:szCs w:val="20"/>
              </w:rPr>
            </w:pPr>
            <w:r w:rsidRPr="00897A2B">
              <w:rPr>
                <w:b/>
                <w:sz w:val="20"/>
                <w:szCs w:val="20"/>
              </w:rPr>
              <w:t>OBX-4</w:t>
            </w:r>
          </w:p>
          <w:p w14:paraId="60850646" w14:textId="77777777" w:rsidR="00472A91" w:rsidRPr="00897A2B" w:rsidRDefault="00472A91" w:rsidP="006937D2">
            <w:pPr>
              <w:rPr>
                <w:b/>
                <w:sz w:val="20"/>
                <w:szCs w:val="20"/>
              </w:rPr>
            </w:pPr>
          </w:p>
        </w:tc>
        <w:tc>
          <w:tcPr>
            <w:tcW w:w="2160" w:type="dxa"/>
          </w:tcPr>
          <w:p w14:paraId="6A4E898A" w14:textId="77777777" w:rsidR="00472A91" w:rsidRPr="00897A2B" w:rsidRDefault="00472A91" w:rsidP="00C13206">
            <w:pPr>
              <w:rPr>
                <w:b/>
                <w:sz w:val="20"/>
                <w:szCs w:val="20"/>
              </w:rPr>
            </w:pPr>
            <w:r w:rsidRPr="00897A2B">
              <w:rPr>
                <w:b/>
                <w:sz w:val="20"/>
                <w:szCs w:val="20"/>
              </w:rPr>
              <w:t>OBX-5</w:t>
            </w:r>
          </w:p>
          <w:p w14:paraId="61FF525D" w14:textId="77777777" w:rsidR="00472A91" w:rsidRPr="00897A2B" w:rsidRDefault="00472A91" w:rsidP="00C13206">
            <w:pPr>
              <w:rPr>
                <w:b/>
                <w:sz w:val="20"/>
                <w:szCs w:val="20"/>
              </w:rPr>
            </w:pPr>
            <w:r w:rsidRPr="00897A2B">
              <w:rPr>
                <w:b/>
                <w:sz w:val="20"/>
                <w:szCs w:val="20"/>
              </w:rPr>
              <w:t>Examples</w:t>
            </w:r>
            <w:r>
              <w:rPr>
                <w:b/>
                <w:sz w:val="20"/>
                <w:szCs w:val="20"/>
              </w:rPr>
              <w:t xml:space="preserve"> data </w:t>
            </w:r>
          </w:p>
        </w:tc>
        <w:tc>
          <w:tcPr>
            <w:tcW w:w="5400" w:type="dxa"/>
            <w:gridSpan w:val="2"/>
          </w:tcPr>
          <w:p w14:paraId="1B07B4D2" w14:textId="77777777" w:rsidR="00472A91" w:rsidRPr="00897A2B" w:rsidRDefault="00472A91" w:rsidP="007E79E1">
            <w:pPr>
              <w:rPr>
                <w:b/>
                <w:sz w:val="20"/>
                <w:szCs w:val="20"/>
              </w:rPr>
            </w:pPr>
            <w:r w:rsidRPr="00897A2B">
              <w:rPr>
                <w:b/>
                <w:sz w:val="20"/>
                <w:szCs w:val="20"/>
              </w:rPr>
              <w:t>Comments</w:t>
            </w:r>
          </w:p>
        </w:tc>
      </w:tr>
      <w:tr w:rsidR="00472A91" w:rsidRPr="00897A2B" w14:paraId="5F5EC3EE" w14:textId="77777777" w:rsidTr="00472A91">
        <w:trPr>
          <w:trHeight w:val="647"/>
        </w:trPr>
        <w:tc>
          <w:tcPr>
            <w:tcW w:w="355" w:type="dxa"/>
          </w:tcPr>
          <w:p w14:paraId="3EFDD310" w14:textId="77777777" w:rsidR="00472A91" w:rsidRPr="00897A2B" w:rsidRDefault="00472A91" w:rsidP="007E79E1">
            <w:pPr>
              <w:rPr>
                <w:b/>
                <w:sz w:val="20"/>
                <w:szCs w:val="20"/>
              </w:rPr>
            </w:pPr>
          </w:p>
        </w:tc>
        <w:tc>
          <w:tcPr>
            <w:tcW w:w="630" w:type="dxa"/>
          </w:tcPr>
          <w:p w14:paraId="2A96E78D" w14:textId="77777777" w:rsidR="00472A91" w:rsidRPr="00897A2B" w:rsidRDefault="00472A91" w:rsidP="007E79E1">
            <w:pPr>
              <w:rPr>
                <w:b/>
                <w:sz w:val="20"/>
                <w:szCs w:val="20"/>
              </w:rPr>
            </w:pPr>
          </w:p>
        </w:tc>
        <w:tc>
          <w:tcPr>
            <w:tcW w:w="1260" w:type="dxa"/>
          </w:tcPr>
          <w:p w14:paraId="7A3DE4C9" w14:textId="77777777" w:rsidR="00472A91" w:rsidRPr="00897A2B" w:rsidRDefault="00472A91" w:rsidP="007E79E1">
            <w:pPr>
              <w:rPr>
                <w:b/>
                <w:sz w:val="20"/>
                <w:szCs w:val="20"/>
              </w:rPr>
            </w:pPr>
          </w:p>
        </w:tc>
        <w:tc>
          <w:tcPr>
            <w:tcW w:w="263" w:type="dxa"/>
          </w:tcPr>
          <w:p w14:paraId="337EE7AF" w14:textId="77777777" w:rsidR="00472A91" w:rsidRPr="00897A2B" w:rsidRDefault="00472A91" w:rsidP="00281BBA">
            <w:pPr>
              <w:rPr>
                <w:b/>
                <w:sz w:val="20"/>
                <w:szCs w:val="20"/>
              </w:rPr>
            </w:pPr>
          </w:p>
        </w:tc>
        <w:tc>
          <w:tcPr>
            <w:tcW w:w="2460" w:type="dxa"/>
            <w:gridSpan w:val="2"/>
          </w:tcPr>
          <w:p w14:paraId="268AF75F" w14:textId="77777777" w:rsidR="00472A91" w:rsidRPr="00897A2B" w:rsidRDefault="00472A91" w:rsidP="006937D2">
            <w:pPr>
              <w:rPr>
                <w:rFonts w:cs="Aparajita"/>
                <w:b/>
                <w:sz w:val="20"/>
                <w:szCs w:val="20"/>
              </w:rPr>
            </w:pPr>
          </w:p>
        </w:tc>
        <w:tc>
          <w:tcPr>
            <w:tcW w:w="900" w:type="dxa"/>
          </w:tcPr>
          <w:p w14:paraId="3C40C656" w14:textId="77777777" w:rsidR="00472A91" w:rsidRPr="00897A2B" w:rsidRDefault="00472A91" w:rsidP="007E79E1">
            <w:pPr>
              <w:rPr>
                <w:b/>
                <w:sz w:val="20"/>
                <w:szCs w:val="20"/>
              </w:rPr>
            </w:pPr>
          </w:p>
        </w:tc>
        <w:tc>
          <w:tcPr>
            <w:tcW w:w="697" w:type="dxa"/>
          </w:tcPr>
          <w:p w14:paraId="1C05AE61" w14:textId="77777777" w:rsidR="00472A91" w:rsidRPr="00897A2B" w:rsidRDefault="00472A91" w:rsidP="007E79E1">
            <w:pPr>
              <w:rPr>
                <w:b/>
                <w:sz w:val="20"/>
                <w:szCs w:val="20"/>
              </w:rPr>
            </w:pPr>
          </w:p>
        </w:tc>
        <w:tc>
          <w:tcPr>
            <w:tcW w:w="2160" w:type="dxa"/>
          </w:tcPr>
          <w:p w14:paraId="20FF909D" w14:textId="77777777" w:rsidR="00472A91" w:rsidRPr="00897A2B" w:rsidRDefault="00472A91" w:rsidP="00C13206">
            <w:pPr>
              <w:rPr>
                <w:b/>
                <w:sz w:val="20"/>
                <w:szCs w:val="20"/>
              </w:rPr>
            </w:pPr>
          </w:p>
        </w:tc>
        <w:tc>
          <w:tcPr>
            <w:tcW w:w="5400" w:type="dxa"/>
            <w:gridSpan w:val="2"/>
          </w:tcPr>
          <w:p w14:paraId="075B948E" w14:textId="77777777" w:rsidR="00472A91" w:rsidRPr="00897A2B" w:rsidRDefault="00472A91" w:rsidP="007E79E1">
            <w:pPr>
              <w:rPr>
                <w:b/>
                <w:sz w:val="20"/>
                <w:szCs w:val="20"/>
              </w:rPr>
            </w:pPr>
          </w:p>
        </w:tc>
      </w:tr>
      <w:tr w:rsidR="00472A91" w:rsidRPr="00897A2B" w14:paraId="3F6571CC" w14:textId="77777777" w:rsidTr="00472A91">
        <w:trPr>
          <w:trHeight w:val="2042"/>
        </w:trPr>
        <w:tc>
          <w:tcPr>
            <w:tcW w:w="355" w:type="dxa"/>
            <w:shd w:val="clear" w:color="auto" w:fill="FFF2CC" w:themeFill="accent4" w:themeFillTint="33"/>
          </w:tcPr>
          <w:p w14:paraId="518F7214" w14:textId="77777777" w:rsidR="00472A91" w:rsidRPr="002A1C62" w:rsidRDefault="00472A91" w:rsidP="001E2EDF">
            <w:pPr>
              <w:rPr>
                <w:sz w:val="20"/>
                <w:szCs w:val="20"/>
              </w:rPr>
            </w:pPr>
          </w:p>
        </w:tc>
        <w:tc>
          <w:tcPr>
            <w:tcW w:w="630" w:type="dxa"/>
            <w:shd w:val="clear" w:color="auto" w:fill="FFF2CC" w:themeFill="accent4" w:themeFillTint="33"/>
          </w:tcPr>
          <w:p w14:paraId="07184355" w14:textId="77777777" w:rsidR="00472A91" w:rsidRPr="002A1C62" w:rsidRDefault="00472A91" w:rsidP="001E2EDF">
            <w:pPr>
              <w:rPr>
                <w:sz w:val="20"/>
                <w:szCs w:val="20"/>
              </w:rPr>
            </w:pPr>
          </w:p>
        </w:tc>
        <w:tc>
          <w:tcPr>
            <w:tcW w:w="1260" w:type="dxa"/>
            <w:shd w:val="clear" w:color="auto" w:fill="FFF2CC" w:themeFill="accent4" w:themeFillTint="33"/>
          </w:tcPr>
          <w:p w14:paraId="48DBD418" w14:textId="77777777" w:rsidR="00472A91" w:rsidRPr="00647158" w:rsidRDefault="00472A91" w:rsidP="001E2EDF">
            <w:pPr>
              <w:rPr>
                <w:b/>
                <w:sz w:val="20"/>
                <w:szCs w:val="20"/>
              </w:rPr>
            </w:pPr>
            <w:r w:rsidRPr="00647158">
              <w:rPr>
                <w:b/>
                <w:sz w:val="28"/>
                <w:szCs w:val="20"/>
              </w:rPr>
              <w:t>81247-9</w:t>
            </w:r>
          </w:p>
        </w:tc>
        <w:tc>
          <w:tcPr>
            <w:tcW w:w="270" w:type="dxa"/>
            <w:gridSpan w:val="2"/>
            <w:shd w:val="clear" w:color="auto" w:fill="FFF2CC" w:themeFill="accent4" w:themeFillTint="33"/>
          </w:tcPr>
          <w:p w14:paraId="346469BF" w14:textId="77777777" w:rsidR="00472A91" w:rsidRPr="00AE7FE0" w:rsidRDefault="00472A91" w:rsidP="001E2EDF">
            <w:pPr>
              <w:rPr>
                <w:b/>
                <w:sz w:val="20"/>
                <w:szCs w:val="20"/>
              </w:rPr>
            </w:pPr>
          </w:p>
        </w:tc>
        <w:tc>
          <w:tcPr>
            <w:tcW w:w="2453" w:type="dxa"/>
            <w:shd w:val="clear" w:color="auto" w:fill="FFF2CC" w:themeFill="accent4" w:themeFillTint="33"/>
          </w:tcPr>
          <w:p w14:paraId="0B3993BD" w14:textId="77777777" w:rsidR="00472A91" w:rsidRPr="00AE7FE0" w:rsidRDefault="00472A91" w:rsidP="001E2EDF">
            <w:pPr>
              <w:rPr>
                <w:b/>
                <w:sz w:val="20"/>
                <w:szCs w:val="20"/>
              </w:rPr>
            </w:pPr>
            <w:r>
              <w:rPr>
                <w:b/>
                <w:sz w:val="24"/>
                <w:szCs w:val="20"/>
              </w:rPr>
              <w:t xml:space="preserve">Master HL7 </w:t>
            </w:r>
            <w:r w:rsidRPr="00AE7FE0">
              <w:rPr>
                <w:b/>
                <w:sz w:val="24"/>
                <w:szCs w:val="20"/>
              </w:rPr>
              <w:t>genetic variant reporting panel</w:t>
            </w:r>
          </w:p>
        </w:tc>
        <w:tc>
          <w:tcPr>
            <w:tcW w:w="900" w:type="dxa"/>
            <w:shd w:val="clear" w:color="auto" w:fill="FFF2CC" w:themeFill="accent4" w:themeFillTint="33"/>
          </w:tcPr>
          <w:p w14:paraId="3AE57AD9" w14:textId="77777777" w:rsidR="00472A91" w:rsidRPr="002A1C62" w:rsidRDefault="00472A91" w:rsidP="00A34735">
            <w:pPr>
              <w:rPr>
                <w:sz w:val="20"/>
                <w:szCs w:val="20"/>
              </w:rPr>
            </w:pPr>
            <w:r>
              <w:rPr>
                <w:sz w:val="20"/>
                <w:szCs w:val="20"/>
              </w:rPr>
              <w:t>1</w:t>
            </w:r>
            <w:r w:rsidRPr="002A1C62">
              <w:rPr>
                <w:sz w:val="20"/>
                <w:szCs w:val="20"/>
              </w:rPr>
              <w:t>..</w:t>
            </w:r>
            <w:r>
              <w:rPr>
                <w:sz w:val="20"/>
                <w:szCs w:val="20"/>
              </w:rPr>
              <w:t>1</w:t>
            </w:r>
          </w:p>
        </w:tc>
        <w:tc>
          <w:tcPr>
            <w:tcW w:w="697" w:type="dxa"/>
            <w:shd w:val="clear" w:color="auto" w:fill="FFF2CC" w:themeFill="accent4" w:themeFillTint="33"/>
          </w:tcPr>
          <w:p w14:paraId="10A6B1B9" w14:textId="77777777" w:rsidR="00472A91" w:rsidRPr="002A1C62" w:rsidRDefault="00472A91" w:rsidP="001E2EDF">
            <w:pPr>
              <w:rPr>
                <w:sz w:val="20"/>
                <w:szCs w:val="20"/>
              </w:rPr>
            </w:pPr>
          </w:p>
        </w:tc>
        <w:tc>
          <w:tcPr>
            <w:tcW w:w="2160" w:type="dxa"/>
            <w:shd w:val="clear" w:color="auto" w:fill="FFF2CC" w:themeFill="accent4" w:themeFillTint="33"/>
          </w:tcPr>
          <w:p w14:paraId="65FCC658" w14:textId="77777777" w:rsidR="00472A91" w:rsidRPr="002A1C62" w:rsidRDefault="00472A91" w:rsidP="001E2EDF">
            <w:pPr>
              <w:rPr>
                <w:sz w:val="20"/>
                <w:szCs w:val="20"/>
              </w:rPr>
            </w:pPr>
          </w:p>
        </w:tc>
        <w:tc>
          <w:tcPr>
            <w:tcW w:w="5400" w:type="dxa"/>
            <w:gridSpan w:val="2"/>
            <w:shd w:val="clear" w:color="auto" w:fill="FFF2CC" w:themeFill="accent4" w:themeFillTint="33"/>
          </w:tcPr>
          <w:p w14:paraId="2D520A64" w14:textId="77777777" w:rsidR="00472A91" w:rsidRPr="0010046F" w:rsidRDefault="00472A91" w:rsidP="00E66BEA">
            <w:pPr>
              <w:rPr>
                <w:sz w:val="20"/>
                <w:szCs w:val="20"/>
              </w:rPr>
            </w:pPr>
            <w:r w:rsidRPr="0010046F">
              <w:rPr>
                <w:sz w:val="20"/>
                <w:szCs w:val="20"/>
              </w:rPr>
              <w:t xml:space="preserve">Note all of the genomic data reported in this panel assume </w:t>
            </w:r>
            <w:r>
              <w:rPr>
                <w:sz w:val="20"/>
                <w:szCs w:val="20"/>
              </w:rPr>
              <w:t xml:space="preserve">that </w:t>
            </w:r>
            <w:r w:rsidRPr="0010046F">
              <w:rPr>
                <w:sz w:val="20"/>
                <w:szCs w:val="20"/>
              </w:rPr>
              <w:t>nucleotide positions starts a</w:t>
            </w:r>
            <w:r>
              <w:rPr>
                <w:sz w:val="20"/>
                <w:szCs w:val="20"/>
              </w:rPr>
              <w:t>t</w:t>
            </w:r>
            <w:r w:rsidRPr="0010046F">
              <w:rPr>
                <w:sz w:val="20"/>
                <w:szCs w:val="20"/>
              </w:rPr>
              <w:t xml:space="preserve"> 1, and focuses on </w:t>
            </w:r>
            <w:r>
              <w:rPr>
                <w:sz w:val="20"/>
                <w:szCs w:val="20"/>
              </w:rPr>
              <w:t>t</w:t>
            </w:r>
            <w:r w:rsidRPr="0010046F">
              <w:rPr>
                <w:sz w:val="20"/>
                <w:szCs w:val="20"/>
              </w:rPr>
              <w:t xml:space="preserve">he positive strand.  This is </w:t>
            </w:r>
            <w:r>
              <w:rPr>
                <w:sz w:val="20"/>
                <w:szCs w:val="20"/>
              </w:rPr>
              <w:t>t</w:t>
            </w:r>
            <w:r w:rsidRPr="0010046F">
              <w:rPr>
                <w:sz w:val="20"/>
                <w:szCs w:val="20"/>
              </w:rPr>
              <w:t>he assumption embedded in HGVS, the public distribution of NCBI, Ensembl</w:t>
            </w:r>
            <w:r>
              <w:rPr>
                <w:sz w:val="20"/>
                <w:szCs w:val="20"/>
              </w:rPr>
              <w:t>,</w:t>
            </w:r>
            <w:r w:rsidRPr="0010046F">
              <w:rPr>
                <w:sz w:val="20"/>
                <w:szCs w:val="20"/>
              </w:rPr>
              <w:t xml:space="preserve"> COSMIC</w:t>
            </w:r>
            <w:r>
              <w:rPr>
                <w:sz w:val="20"/>
                <w:szCs w:val="20"/>
              </w:rPr>
              <w:t>,</w:t>
            </w:r>
            <w:r w:rsidRPr="0010046F">
              <w:rPr>
                <w:sz w:val="20"/>
                <w:szCs w:val="20"/>
              </w:rPr>
              <w:t xml:space="preserve"> and most other genomic databases.</w:t>
            </w:r>
          </w:p>
        </w:tc>
      </w:tr>
      <w:tr w:rsidR="00472A91" w:rsidRPr="00897A2B" w14:paraId="40CDD7F4" w14:textId="77777777" w:rsidTr="00472A91">
        <w:trPr>
          <w:trHeight w:val="620"/>
        </w:trPr>
        <w:tc>
          <w:tcPr>
            <w:tcW w:w="355" w:type="dxa"/>
            <w:shd w:val="clear" w:color="auto" w:fill="DEEAF6" w:themeFill="accent1" w:themeFillTint="33"/>
          </w:tcPr>
          <w:p w14:paraId="31CB8649" w14:textId="77777777" w:rsidR="00472A91" w:rsidRPr="00897A2B" w:rsidRDefault="00472A91" w:rsidP="001E2EDF">
            <w:pPr>
              <w:rPr>
                <w:sz w:val="20"/>
                <w:szCs w:val="20"/>
              </w:rPr>
            </w:pPr>
          </w:p>
        </w:tc>
        <w:tc>
          <w:tcPr>
            <w:tcW w:w="630" w:type="dxa"/>
            <w:shd w:val="clear" w:color="auto" w:fill="DEEAF6" w:themeFill="accent1" w:themeFillTint="33"/>
          </w:tcPr>
          <w:p w14:paraId="67EB7CED" w14:textId="77777777" w:rsidR="00472A91" w:rsidRDefault="00472A91" w:rsidP="001E2EDF">
            <w:pPr>
              <w:rPr>
                <w:sz w:val="20"/>
                <w:szCs w:val="20"/>
              </w:rPr>
            </w:pPr>
          </w:p>
        </w:tc>
        <w:tc>
          <w:tcPr>
            <w:tcW w:w="1260" w:type="dxa"/>
            <w:shd w:val="clear" w:color="auto" w:fill="DEEAF6" w:themeFill="accent1" w:themeFillTint="33"/>
          </w:tcPr>
          <w:p w14:paraId="50248B34" w14:textId="77777777" w:rsidR="00472A91" w:rsidRPr="00897A2B" w:rsidRDefault="00472A91" w:rsidP="001E2EDF">
            <w:pPr>
              <w:rPr>
                <w:sz w:val="20"/>
                <w:szCs w:val="20"/>
              </w:rPr>
            </w:pPr>
            <w:r w:rsidRPr="007F6DE9">
              <w:rPr>
                <w:b/>
                <w:szCs w:val="24"/>
              </w:rPr>
              <w:t>81294-1</w:t>
            </w:r>
          </w:p>
        </w:tc>
        <w:tc>
          <w:tcPr>
            <w:tcW w:w="270" w:type="dxa"/>
            <w:gridSpan w:val="2"/>
            <w:shd w:val="clear" w:color="auto" w:fill="DEEAF6" w:themeFill="accent1" w:themeFillTint="33"/>
          </w:tcPr>
          <w:p w14:paraId="24FD3471" w14:textId="77777777" w:rsidR="00472A91" w:rsidRPr="00897A2B" w:rsidRDefault="00472A91" w:rsidP="001E2EDF">
            <w:pPr>
              <w:rPr>
                <w:sz w:val="20"/>
                <w:szCs w:val="20"/>
              </w:rPr>
            </w:pPr>
          </w:p>
        </w:tc>
        <w:tc>
          <w:tcPr>
            <w:tcW w:w="2453" w:type="dxa"/>
            <w:shd w:val="clear" w:color="auto" w:fill="DEEAF6" w:themeFill="accent1" w:themeFillTint="33"/>
          </w:tcPr>
          <w:p w14:paraId="20D191C5" w14:textId="77777777" w:rsidR="00472A91" w:rsidRPr="00722539" w:rsidRDefault="00472A91" w:rsidP="00AE7FE0">
            <w:pPr>
              <w:rPr>
                <w:sz w:val="20"/>
                <w:szCs w:val="20"/>
                <w:highlight w:val="yellow"/>
              </w:rPr>
            </w:pPr>
            <w:r w:rsidRPr="007F6DE9">
              <w:rPr>
                <w:b/>
                <w:szCs w:val="24"/>
              </w:rPr>
              <w:t>Gen</w:t>
            </w:r>
            <w:r>
              <w:rPr>
                <w:b/>
                <w:szCs w:val="24"/>
              </w:rPr>
              <w:t>etic form configuration panel</w:t>
            </w:r>
          </w:p>
        </w:tc>
        <w:tc>
          <w:tcPr>
            <w:tcW w:w="900" w:type="dxa"/>
            <w:shd w:val="clear" w:color="auto" w:fill="DEEAF6" w:themeFill="accent1" w:themeFillTint="33"/>
          </w:tcPr>
          <w:p w14:paraId="22D1E751" w14:textId="77777777" w:rsidR="00472A91" w:rsidRDefault="00472A91" w:rsidP="001E2EDF">
            <w:pPr>
              <w:rPr>
                <w:sz w:val="20"/>
                <w:szCs w:val="20"/>
              </w:rPr>
            </w:pPr>
            <w:r>
              <w:rPr>
                <w:sz w:val="20"/>
                <w:szCs w:val="20"/>
              </w:rPr>
              <w:t>0..*</w:t>
            </w:r>
          </w:p>
        </w:tc>
        <w:tc>
          <w:tcPr>
            <w:tcW w:w="697" w:type="dxa"/>
            <w:shd w:val="clear" w:color="auto" w:fill="DEEAF6" w:themeFill="accent1" w:themeFillTint="33"/>
          </w:tcPr>
          <w:p w14:paraId="69A3E378" w14:textId="77777777" w:rsidR="00472A91" w:rsidRDefault="00472A91" w:rsidP="001E2EDF">
            <w:pPr>
              <w:rPr>
                <w:sz w:val="20"/>
                <w:szCs w:val="20"/>
              </w:rPr>
            </w:pPr>
          </w:p>
        </w:tc>
        <w:tc>
          <w:tcPr>
            <w:tcW w:w="2160" w:type="dxa"/>
            <w:shd w:val="clear" w:color="auto" w:fill="DEEAF6" w:themeFill="accent1" w:themeFillTint="33"/>
          </w:tcPr>
          <w:p w14:paraId="4F5A52A7" w14:textId="77777777" w:rsidR="00472A91" w:rsidRPr="00163261" w:rsidRDefault="00472A91" w:rsidP="001E2EDF">
            <w:pPr>
              <w:rPr>
                <w:rFonts w:eastAsia="Times New Roman" w:cs="Times New Roman"/>
                <w:bCs/>
                <w:sz w:val="20"/>
                <w:szCs w:val="20"/>
              </w:rPr>
            </w:pPr>
          </w:p>
        </w:tc>
        <w:tc>
          <w:tcPr>
            <w:tcW w:w="5400" w:type="dxa"/>
            <w:gridSpan w:val="2"/>
            <w:shd w:val="clear" w:color="auto" w:fill="DEEAF6" w:themeFill="accent1" w:themeFillTint="33"/>
          </w:tcPr>
          <w:p w14:paraId="5721A543" w14:textId="77777777" w:rsidR="00472A91" w:rsidRPr="00897A2B" w:rsidRDefault="00472A91" w:rsidP="00F828B2">
            <w:pPr>
              <w:rPr>
                <w:sz w:val="20"/>
                <w:szCs w:val="20"/>
              </w:rPr>
            </w:pPr>
            <w:r>
              <w:rPr>
                <w:sz w:val="20"/>
                <w:szCs w:val="20"/>
              </w:rPr>
              <w:t xml:space="preserve">This is the first one. </w:t>
            </w:r>
            <w:r w:rsidRPr="00897A2B">
              <w:rPr>
                <w:sz w:val="20"/>
                <w:szCs w:val="20"/>
              </w:rPr>
              <w:t>Need</w:t>
            </w:r>
            <w:r>
              <w:rPr>
                <w:sz w:val="20"/>
                <w:szCs w:val="20"/>
              </w:rPr>
              <w:t>ed</w:t>
            </w:r>
            <w:r w:rsidRPr="00897A2B">
              <w:rPr>
                <w:sz w:val="20"/>
                <w:szCs w:val="20"/>
              </w:rPr>
              <w:t xml:space="preserve"> for controlling input into form</w:t>
            </w:r>
            <w:r>
              <w:rPr>
                <w:sz w:val="20"/>
                <w:szCs w:val="20"/>
              </w:rPr>
              <w:t xml:space="preserve">. These are not </w:t>
            </w:r>
            <w:r w:rsidRPr="00897A2B">
              <w:rPr>
                <w:sz w:val="20"/>
                <w:szCs w:val="20"/>
              </w:rPr>
              <w:t xml:space="preserve">LOINC codes </w:t>
            </w:r>
            <w:r>
              <w:rPr>
                <w:sz w:val="20"/>
                <w:szCs w:val="20"/>
              </w:rPr>
              <w:t>that would be included in</w:t>
            </w:r>
            <w:r w:rsidRPr="00897A2B">
              <w:rPr>
                <w:sz w:val="20"/>
                <w:szCs w:val="20"/>
              </w:rPr>
              <w:t xml:space="preserve"> </w:t>
            </w:r>
            <w:r>
              <w:rPr>
                <w:sz w:val="20"/>
                <w:szCs w:val="20"/>
              </w:rPr>
              <w:t xml:space="preserve">the </w:t>
            </w:r>
            <w:r w:rsidRPr="00897A2B">
              <w:rPr>
                <w:sz w:val="20"/>
                <w:szCs w:val="20"/>
              </w:rPr>
              <w:t>HL7 message</w:t>
            </w:r>
            <w:r>
              <w:rPr>
                <w:sz w:val="20"/>
                <w:szCs w:val="20"/>
              </w:rPr>
              <w:t>.</w:t>
            </w:r>
          </w:p>
        </w:tc>
      </w:tr>
      <w:tr w:rsidR="00472A91" w:rsidRPr="00897A2B" w14:paraId="606F8BB1" w14:textId="77777777" w:rsidTr="00472A91">
        <w:trPr>
          <w:trHeight w:val="620"/>
        </w:trPr>
        <w:tc>
          <w:tcPr>
            <w:tcW w:w="355" w:type="dxa"/>
            <w:shd w:val="clear" w:color="auto" w:fill="FFFFFF" w:themeFill="background1"/>
          </w:tcPr>
          <w:p w14:paraId="33E27299" w14:textId="77777777" w:rsidR="00472A91" w:rsidRPr="00897A2B" w:rsidRDefault="00472A91" w:rsidP="001E2EDF">
            <w:pPr>
              <w:rPr>
                <w:sz w:val="20"/>
                <w:szCs w:val="20"/>
              </w:rPr>
            </w:pPr>
          </w:p>
        </w:tc>
        <w:tc>
          <w:tcPr>
            <w:tcW w:w="630" w:type="dxa"/>
            <w:shd w:val="clear" w:color="auto" w:fill="FFFFFF" w:themeFill="background1"/>
          </w:tcPr>
          <w:p w14:paraId="115331F3" w14:textId="77777777" w:rsidR="00472A91" w:rsidRDefault="00472A91" w:rsidP="001E2EDF">
            <w:pPr>
              <w:rPr>
                <w:sz w:val="20"/>
                <w:szCs w:val="20"/>
              </w:rPr>
            </w:pPr>
          </w:p>
        </w:tc>
        <w:tc>
          <w:tcPr>
            <w:tcW w:w="1260" w:type="dxa"/>
            <w:shd w:val="clear" w:color="auto" w:fill="FFFFFF" w:themeFill="background1"/>
          </w:tcPr>
          <w:p w14:paraId="3FAFED00" w14:textId="77777777" w:rsidR="00472A91" w:rsidRPr="00897A2B" w:rsidRDefault="00472A91" w:rsidP="001E2EDF">
            <w:pPr>
              <w:rPr>
                <w:sz w:val="20"/>
                <w:szCs w:val="20"/>
              </w:rPr>
            </w:pPr>
          </w:p>
        </w:tc>
        <w:tc>
          <w:tcPr>
            <w:tcW w:w="270" w:type="dxa"/>
            <w:gridSpan w:val="2"/>
            <w:shd w:val="clear" w:color="auto" w:fill="FFFFFF" w:themeFill="background1"/>
          </w:tcPr>
          <w:p w14:paraId="5B23FBE7" w14:textId="77777777" w:rsidR="00472A91" w:rsidRPr="00897A2B" w:rsidRDefault="00472A91" w:rsidP="001E2EDF">
            <w:pPr>
              <w:rPr>
                <w:sz w:val="20"/>
                <w:szCs w:val="20"/>
              </w:rPr>
            </w:pPr>
          </w:p>
        </w:tc>
        <w:tc>
          <w:tcPr>
            <w:tcW w:w="2453" w:type="dxa"/>
            <w:shd w:val="clear" w:color="auto" w:fill="FFFFFF" w:themeFill="background1"/>
          </w:tcPr>
          <w:p w14:paraId="0E83C422" w14:textId="77777777" w:rsidR="00472A91" w:rsidRPr="00722539" w:rsidRDefault="00472A91" w:rsidP="00AE7FE0">
            <w:pPr>
              <w:rPr>
                <w:sz w:val="20"/>
                <w:szCs w:val="20"/>
                <w:highlight w:val="yellow"/>
              </w:rPr>
            </w:pPr>
            <w:r w:rsidRPr="00722539">
              <w:rPr>
                <w:sz w:val="20"/>
                <w:szCs w:val="20"/>
                <w:highlight w:val="yellow"/>
              </w:rPr>
              <w:t xml:space="preserve">Configuration </w:t>
            </w:r>
            <w:r>
              <w:rPr>
                <w:sz w:val="20"/>
                <w:szCs w:val="20"/>
                <w:highlight w:val="yellow"/>
              </w:rPr>
              <w:t>LOINC</w:t>
            </w:r>
            <w:r w:rsidRPr="00722539">
              <w:rPr>
                <w:sz w:val="20"/>
                <w:szCs w:val="20"/>
                <w:highlight w:val="yellow"/>
              </w:rPr>
              <w:t xml:space="preserve"> term from Ye</w:t>
            </w:r>
          </w:p>
        </w:tc>
        <w:tc>
          <w:tcPr>
            <w:tcW w:w="900" w:type="dxa"/>
            <w:shd w:val="clear" w:color="auto" w:fill="FFFFFF" w:themeFill="background1"/>
          </w:tcPr>
          <w:p w14:paraId="7007FF73" w14:textId="77777777" w:rsidR="00472A91" w:rsidRDefault="00472A91" w:rsidP="001E2EDF">
            <w:pPr>
              <w:rPr>
                <w:sz w:val="20"/>
                <w:szCs w:val="20"/>
              </w:rPr>
            </w:pPr>
            <w:r>
              <w:rPr>
                <w:sz w:val="20"/>
                <w:szCs w:val="20"/>
              </w:rPr>
              <w:t>0..1</w:t>
            </w:r>
          </w:p>
        </w:tc>
        <w:tc>
          <w:tcPr>
            <w:tcW w:w="697" w:type="dxa"/>
            <w:shd w:val="clear" w:color="auto" w:fill="FFFFFF" w:themeFill="background1"/>
          </w:tcPr>
          <w:p w14:paraId="7DDFDA55" w14:textId="77777777" w:rsidR="00472A91" w:rsidRPr="00163261" w:rsidRDefault="00472A91" w:rsidP="001E2EDF">
            <w:pPr>
              <w:rPr>
                <w:sz w:val="20"/>
                <w:szCs w:val="20"/>
              </w:rPr>
            </w:pPr>
            <w:r>
              <w:rPr>
                <w:sz w:val="20"/>
                <w:szCs w:val="20"/>
              </w:rPr>
              <w:t>1</w:t>
            </w:r>
          </w:p>
        </w:tc>
        <w:tc>
          <w:tcPr>
            <w:tcW w:w="2160" w:type="dxa"/>
            <w:shd w:val="clear" w:color="auto" w:fill="FFFFFF" w:themeFill="background1"/>
          </w:tcPr>
          <w:p w14:paraId="0FC7DCF4" w14:textId="77777777" w:rsidR="00472A91" w:rsidRPr="00163261" w:rsidRDefault="00472A91" w:rsidP="001E2EDF">
            <w:pPr>
              <w:rPr>
                <w:rFonts w:eastAsia="Times New Roman" w:cs="Times New Roman"/>
                <w:bCs/>
                <w:sz w:val="20"/>
                <w:szCs w:val="20"/>
              </w:rPr>
            </w:pPr>
          </w:p>
        </w:tc>
        <w:tc>
          <w:tcPr>
            <w:tcW w:w="5400" w:type="dxa"/>
            <w:gridSpan w:val="2"/>
            <w:shd w:val="clear" w:color="auto" w:fill="FFFFFF" w:themeFill="background1"/>
          </w:tcPr>
          <w:p w14:paraId="017429AD" w14:textId="77777777" w:rsidR="00472A91" w:rsidRPr="00897A2B" w:rsidRDefault="00472A91" w:rsidP="00F828B2">
            <w:pPr>
              <w:rPr>
                <w:sz w:val="20"/>
                <w:szCs w:val="20"/>
              </w:rPr>
            </w:pPr>
          </w:p>
        </w:tc>
      </w:tr>
      <w:tr w:rsidR="00472A91" w:rsidRPr="00897A2B" w14:paraId="34557B40" w14:textId="77777777" w:rsidTr="00472A91">
        <w:trPr>
          <w:trHeight w:val="620"/>
        </w:trPr>
        <w:tc>
          <w:tcPr>
            <w:tcW w:w="355" w:type="dxa"/>
            <w:shd w:val="clear" w:color="auto" w:fill="FFFFFF" w:themeFill="background1"/>
          </w:tcPr>
          <w:p w14:paraId="324EE7D5" w14:textId="77777777" w:rsidR="00472A91" w:rsidRPr="00897A2B" w:rsidRDefault="00472A91" w:rsidP="001E2EDF">
            <w:pPr>
              <w:rPr>
                <w:sz w:val="20"/>
                <w:szCs w:val="20"/>
              </w:rPr>
            </w:pPr>
          </w:p>
        </w:tc>
        <w:tc>
          <w:tcPr>
            <w:tcW w:w="630" w:type="dxa"/>
            <w:shd w:val="clear" w:color="auto" w:fill="FFFFFF" w:themeFill="background1"/>
          </w:tcPr>
          <w:p w14:paraId="1820B637" w14:textId="77777777" w:rsidR="00472A91" w:rsidRDefault="00472A91" w:rsidP="001E2EDF">
            <w:pPr>
              <w:rPr>
                <w:sz w:val="20"/>
                <w:szCs w:val="20"/>
              </w:rPr>
            </w:pPr>
          </w:p>
        </w:tc>
        <w:tc>
          <w:tcPr>
            <w:tcW w:w="1260" w:type="dxa"/>
            <w:shd w:val="clear" w:color="auto" w:fill="FFFFFF" w:themeFill="background1"/>
          </w:tcPr>
          <w:p w14:paraId="39FB1BAC" w14:textId="77777777" w:rsidR="00472A91" w:rsidRPr="00897A2B" w:rsidRDefault="00472A91" w:rsidP="001E2EDF">
            <w:pPr>
              <w:rPr>
                <w:sz w:val="20"/>
                <w:szCs w:val="20"/>
              </w:rPr>
            </w:pPr>
          </w:p>
        </w:tc>
        <w:tc>
          <w:tcPr>
            <w:tcW w:w="270" w:type="dxa"/>
            <w:gridSpan w:val="2"/>
            <w:shd w:val="clear" w:color="auto" w:fill="FFFFFF" w:themeFill="background1"/>
          </w:tcPr>
          <w:p w14:paraId="71615818" w14:textId="77777777" w:rsidR="00472A91" w:rsidRPr="00897A2B" w:rsidRDefault="00472A91" w:rsidP="001E2EDF">
            <w:pPr>
              <w:rPr>
                <w:sz w:val="20"/>
                <w:szCs w:val="20"/>
              </w:rPr>
            </w:pPr>
            <w:r>
              <w:rPr>
                <w:sz w:val="20"/>
                <w:szCs w:val="20"/>
              </w:rPr>
              <w:t>O</w:t>
            </w:r>
          </w:p>
        </w:tc>
        <w:tc>
          <w:tcPr>
            <w:tcW w:w="2453" w:type="dxa"/>
            <w:shd w:val="clear" w:color="auto" w:fill="FFFFFF" w:themeFill="background1"/>
          </w:tcPr>
          <w:p w14:paraId="3E7D7CEA" w14:textId="77777777" w:rsidR="00472A91" w:rsidRPr="00722539" w:rsidRDefault="00472A91" w:rsidP="00F828B2">
            <w:pPr>
              <w:rPr>
                <w:sz w:val="20"/>
                <w:szCs w:val="20"/>
                <w:highlight w:val="yellow"/>
              </w:rPr>
            </w:pPr>
            <w:r w:rsidRPr="00722539">
              <w:rPr>
                <w:sz w:val="20"/>
                <w:szCs w:val="20"/>
                <w:highlight w:val="yellow"/>
              </w:rPr>
              <w:t>2</w:t>
            </w:r>
            <w:r w:rsidRPr="00722539">
              <w:rPr>
                <w:sz w:val="20"/>
                <w:szCs w:val="20"/>
                <w:highlight w:val="yellow"/>
                <w:vertAlign w:val="superscript"/>
              </w:rPr>
              <w:t>nd</w:t>
            </w:r>
            <w:r w:rsidRPr="00722539">
              <w:rPr>
                <w:sz w:val="20"/>
                <w:szCs w:val="20"/>
                <w:highlight w:val="yellow"/>
              </w:rPr>
              <w:t xml:space="preserve"> configuration term from Ye</w:t>
            </w:r>
          </w:p>
        </w:tc>
        <w:tc>
          <w:tcPr>
            <w:tcW w:w="900" w:type="dxa"/>
            <w:shd w:val="clear" w:color="auto" w:fill="FFFFFF" w:themeFill="background1"/>
          </w:tcPr>
          <w:p w14:paraId="6F2E01EF" w14:textId="77777777" w:rsidR="00472A91" w:rsidRDefault="00472A91" w:rsidP="001E2EDF">
            <w:pPr>
              <w:rPr>
                <w:sz w:val="20"/>
                <w:szCs w:val="20"/>
              </w:rPr>
            </w:pPr>
            <w:r>
              <w:rPr>
                <w:sz w:val="20"/>
                <w:szCs w:val="20"/>
              </w:rPr>
              <w:t>0..1</w:t>
            </w:r>
          </w:p>
        </w:tc>
        <w:tc>
          <w:tcPr>
            <w:tcW w:w="697" w:type="dxa"/>
            <w:shd w:val="clear" w:color="auto" w:fill="FFFFFF" w:themeFill="background1"/>
          </w:tcPr>
          <w:p w14:paraId="530D215D" w14:textId="77777777" w:rsidR="00472A91" w:rsidRPr="00163261" w:rsidRDefault="00472A91" w:rsidP="001E2EDF">
            <w:pPr>
              <w:rPr>
                <w:sz w:val="20"/>
                <w:szCs w:val="20"/>
              </w:rPr>
            </w:pPr>
            <w:r>
              <w:rPr>
                <w:sz w:val="20"/>
                <w:szCs w:val="20"/>
              </w:rPr>
              <w:t>1</w:t>
            </w:r>
          </w:p>
        </w:tc>
        <w:tc>
          <w:tcPr>
            <w:tcW w:w="2160" w:type="dxa"/>
            <w:shd w:val="clear" w:color="auto" w:fill="FFFFFF" w:themeFill="background1"/>
          </w:tcPr>
          <w:p w14:paraId="39C5CA39" w14:textId="77777777" w:rsidR="00472A91" w:rsidRPr="00163261" w:rsidRDefault="00472A91" w:rsidP="001E2EDF">
            <w:pPr>
              <w:rPr>
                <w:rFonts w:eastAsia="Times New Roman" w:cs="Times New Roman"/>
                <w:bCs/>
                <w:sz w:val="20"/>
                <w:szCs w:val="20"/>
              </w:rPr>
            </w:pPr>
          </w:p>
        </w:tc>
        <w:tc>
          <w:tcPr>
            <w:tcW w:w="5400" w:type="dxa"/>
            <w:gridSpan w:val="2"/>
            <w:shd w:val="clear" w:color="auto" w:fill="FFFFFF" w:themeFill="background1"/>
          </w:tcPr>
          <w:p w14:paraId="73EBB396" w14:textId="77777777" w:rsidR="00472A91" w:rsidRPr="00897A2B" w:rsidRDefault="00472A91" w:rsidP="00F828B2">
            <w:pPr>
              <w:rPr>
                <w:sz w:val="20"/>
                <w:szCs w:val="20"/>
              </w:rPr>
            </w:pPr>
          </w:p>
        </w:tc>
      </w:tr>
      <w:tr w:rsidR="00472A91" w:rsidRPr="00897A2B" w14:paraId="77972443" w14:textId="77777777" w:rsidTr="00472A91">
        <w:trPr>
          <w:trHeight w:val="1628"/>
        </w:trPr>
        <w:tc>
          <w:tcPr>
            <w:tcW w:w="355" w:type="dxa"/>
            <w:shd w:val="clear" w:color="auto" w:fill="FFFFFF" w:themeFill="background1"/>
          </w:tcPr>
          <w:p w14:paraId="4E662688" w14:textId="77777777" w:rsidR="00472A91" w:rsidRPr="00897A2B" w:rsidRDefault="00472A91" w:rsidP="001E2EDF">
            <w:pPr>
              <w:rPr>
                <w:sz w:val="20"/>
                <w:szCs w:val="20"/>
              </w:rPr>
            </w:pPr>
            <w:r w:rsidRPr="00897A2B">
              <w:rPr>
                <w:sz w:val="20"/>
                <w:szCs w:val="20"/>
              </w:rPr>
              <w:t>A</w:t>
            </w:r>
          </w:p>
        </w:tc>
        <w:tc>
          <w:tcPr>
            <w:tcW w:w="630" w:type="dxa"/>
            <w:shd w:val="clear" w:color="auto" w:fill="FFFFFF" w:themeFill="background1"/>
          </w:tcPr>
          <w:p w14:paraId="3FE118E8" w14:textId="77777777" w:rsidR="00472A91" w:rsidRPr="00163261" w:rsidRDefault="00472A91" w:rsidP="001E2EDF">
            <w:pPr>
              <w:rPr>
                <w:sz w:val="20"/>
                <w:szCs w:val="20"/>
              </w:rPr>
            </w:pPr>
            <w:r>
              <w:rPr>
                <w:sz w:val="20"/>
                <w:szCs w:val="20"/>
              </w:rPr>
              <w:t>CWE</w:t>
            </w:r>
          </w:p>
        </w:tc>
        <w:tc>
          <w:tcPr>
            <w:tcW w:w="1260" w:type="dxa"/>
            <w:shd w:val="clear" w:color="auto" w:fill="FFFFFF" w:themeFill="background1"/>
          </w:tcPr>
          <w:p w14:paraId="39854C88" w14:textId="77777777" w:rsidR="00472A91" w:rsidRPr="00897A2B" w:rsidRDefault="00472A91" w:rsidP="001E2EDF">
            <w:pPr>
              <w:rPr>
                <w:sz w:val="20"/>
                <w:szCs w:val="20"/>
                <w:u w:val="single"/>
              </w:rPr>
            </w:pPr>
            <w:r w:rsidRPr="00897A2B">
              <w:rPr>
                <w:sz w:val="20"/>
                <w:szCs w:val="20"/>
              </w:rPr>
              <w:t>81248-7</w:t>
            </w:r>
          </w:p>
        </w:tc>
        <w:tc>
          <w:tcPr>
            <w:tcW w:w="270" w:type="dxa"/>
            <w:gridSpan w:val="2"/>
            <w:shd w:val="clear" w:color="auto" w:fill="FFFFFF" w:themeFill="background1"/>
          </w:tcPr>
          <w:p w14:paraId="49D5C57D" w14:textId="77777777" w:rsidR="00472A91" w:rsidRPr="00897A2B" w:rsidRDefault="00472A91" w:rsidP="001E2EDF">
            <w:pPr>
              <w:rPr>
                <w:sz w:val="20"/>
                <w:szCs w:val="20"/>
              </w:rPr>
            </w:pPr>
            <w:r>
              <w:rPr>
                <w:sz w:val="20"/>
                <w:szCs w:val="20"/>
              </w:rPr>
              <w:t>O</w:t>
            </w:r>
          </w:p>
        </w:tc>
        <w:tc>
          <w:tcPr>
            <w:tcW w:w="2453" w:type="dxa"/>
            <w:shd w:val="clear" w:color="auto" w:fill="FFFFFF" w:themeFill="background1"/>
          </w:tcPr>
          <w:p w14:paraId="29061C36" w14:textId="77777777" w:rsidR="00472A91" w:rsidRPr="00897A2B" w:rsidRDefault="00472A91" w:rsidP="00DE0A61">
            <w:pPr>
              <w:rPr>
                <w:sz w:val="20"/>
                <w:szCs w:val="20"/>
              </w:rPr>
            </w:pPr>
            <w:r>
              <w:rPr>
                <w:sz w:val="20"/>
                <w:szCs w:val="20"/>
              </w:rPr>
              <w:t xml:space="preserve">Default </w:t>
            </w:r>
            <w:r w:rsidRPr="00897A2B">
              <w:rPr>
                <w:sz w:val="20"/>
                <w:szCs w:val="20"/>
              </w:rPr>
              <w:t xml:space="preserve"> </w:t>
            </w:r>
            <w:r>
              <w:rPr>
                <w:sz w:val="20"/>
                <w:szCs w:val="20"/>
              </w:rPr>
              <w:t>T</w:t>
            </w:r>
            <w:r w:rsidRPr="00897A2B">
              <w:rPr>
                <w:sz w:val="20"/>
                <w:szCs w:val="20"/>
              </w:rPr>
              <w:t>ranscript reference sequence coding system</w:t>
            </w:r>
          </w:p>
        </w:tc>
        <w:tc>
          <w:tcPr>
            <w:tcW w:w="900" w:type="dxa"/>
            <w:shd w:val="clear" w:color="auto" w:fill="FFFFFF" w:themeFill="background1"/>
          </w:tcPr>
          <w:p w14:paraId="6A750840" w14:textId="77777777" w:rsidR="00472A91" w:rsidRPr="00163261" w:rsidRDefault="00472A91" w:rsidP="001E2EDF">
            <w:pPr>
              <w:rPr>
                <w:sz w:val="20"/>
                <w:szCs w:val="20"/>
              </w:rPr>
            </w:pPr>
            <w:r>
              <w:rPr>
                <w:sz w:val="20"/>
                <w:szCs w:val="20"/>
              </w:rPr>
              <w:t>0..1</w:t>
            </w:r>
          </w:p>
        </w:tc>
        <w:tc>
          <w:tcPr>
            <w:tcW w:w="697" w:type="dxa"/>
            <w:shd w:val="clear" w:color="auto" w:fill="FFFFFF" w:themeFill="background1"/>
          </w:tcPr>
          <w:p w14:paraId="26CA67C7" w14:textId="77777777" w:rsidR="00472A91" w:rsidRPr="00163261" w:rsidRDefault="00472A91" w:rsidP="001E2EDF">
            <w:pPr>
              <w:rPr>
                <w:sz w:val="20"/>
                <w:szCs w:val="20"/>
              </w:rPr>
            </w:pPr>
            <w:r>
              <w:rPr>
                <w:sz w:val="20"/>
                <w:szCs w:val="20"/>
              </w:rPr>
              <w:t>1</w:t>
            </w:r>
          </w:p>
        </w:tc>
        <w:tc>
          <w:tcPr>
            <w:tcW w:w="2160" w:type="dxa"/>
            <w:shd w:val="clear" w:color="auto" w:fill="FFFFFF" w:themeFill="background1"/>
          </w:tcPr>
          <w:p w14:paraId="3DFBFFAE" w14:textId="77777777" w:rsidR="00472A91" w:rsidRPr="00163261" w:rsidRDefault="00472A91" w:rsidP="001E2EDF">
            <w:pPr>
              <w:rPr>
                <w:rFonts w:eastAsia="Times New Roman" w:cs="Times New Roman"/>
                <w:bCs/>
                <w:sz w:val="20"/>
                <w:szCs w:val="20"/>
              </w:rPr>
            </w:pPr>
            <w:r w:rsidRPr="00163261">
              <w:rPr>
                <w:rFonts w:eastAsia="Times New Roman" w:cs="Times New Roman"/>
                <w:bCs/>
                <w:sz w:val="20"/>
                <w:szCs w:val="20"/>
              </w:rPr>
              <w:t>NCB</w:t>
            </w:r>
            <w:r>
              <w:rPr>
                <w:rFonts w:eastAsia="Times New Roman" w:cs="Times New Roman"/>
                <w:bCs/>
                <w:sz w:val="20"/>
                <w:szCs w:val="20"/>
              </w:rPr>
              <w:t>I-NM;</w:t>
            </w:r>
            <w:r w:rsidRPr="00163261">
              <w:rPr>
                <w:rFonts w:eastAsia="Times New Roman" w:cs="Times New Roman"/>
                <w:bCs/>
                <w:sz w:val="20"/>
                <w:szCs w:val="20"/>
              </w:rPr>
              <w:t xml:space="preserve"> </w:t>
            </w:r>
          </w:p>
          <w:p w14:paraId="078C8D82" w14:textId="77777777" w:rsidR="00472A91" w:rsidRPr="00163261" w:rsidRDefault="00472A91" w:rsidP="00DE0A61">
            <w:pPr>
              <w:rPr>
                <w:sz w:val="20"/>
                <w:szCs w:val="20"/>
              </w:rPr>
            </w:pPr>
          </w:p>
        </w:tc>
        <w:tc>
          <w:tcPr>
            <w:tcW w:w="5400" w:type="dxa"/>
            <w:gridSpan w:val="2"/>
            <w:shd w:val="clear" w:color="auto" w:fill="FFFFFF" w:themeFill="background1"/>
          </w:tcPr>
          <w:p w14:paraId="361D58CB" w14:textId="77777777" w:rsidR="00472A91" w:rsidRDefault="00472A91" w:rsidP="000257E1">
            <w:pPr>
              <w:rPr>
                <w:sz w:val="20"/>
                <w:szCs w:val="20"/>
              </w:rPr>
            </w:pPr>
            <w:r>
              <w:rPr>
                <w:sz w:val="20"/>
                <w:szCs w:val="20"/>
              </w:rPr>
              <w:t xml:space="preserve">Answer list will include: </w:t>
            </w:r>
            <w:r w:rsidRPr="00897A2B">
              <w:rPr>
                <w:sz w:val="20"/>
                <w:szCs w:val="20"/>
              </w:rPr>
              <w:t xml:space="preserve"> a) Ensembl </w:t>
            </w:r>
            <w:r>
              <w:rPr>
                <w:sz w:val="20"/>
                <w:szCs w:val="20"/>
              </w:rPr>
              <w:t xml:space="preserve">transcript identifiers with </w:t>
            </w:r>
            <w:r w:rsidRPr="00897A2B">
              <w:rPr>
                <w:sz w:val="20"/>
                <w:szCs w:val="20"/>
              </w:rPr>
              <w:t xml:space="preserve">prefix =”ENST”, </w:t>
            </w:r>
          </w:p>
          <w:p w14:paraId="1EE42FCD" w14:textId="77777777" w:rsidR="00472A91" w:rsidRDefault="00472A91" w:rsidP="000257E1">
            <w:pPr>
              <w:rPr>
                <w:sz w:val="20"/>
                <w:szCs w:val="20"/>
              </w:rPr>
            </w:pPr>
            <w:r w:rsidRPr="00897A2B">
              <w:rPr>
                <w:sz w:val="20"/>
                <w:szCs w:val="20"/>
              </w:rPr>
              <w:t>b) NCBI’s RefSeq transcript</w:t>
            </w:r>
            <w:r>
              <w:rPr>
                <w:sz w:val="20"/>
                <w:szCs w:val="20"/>
              </w:rPr>
              <w:t xml:space="preserve"> RefSeq’s with </w:t>
            </w:r>
            <w:r w:rsidRPr="00897A2B">
              <w:rPr>
                <w:sz w:val="20"/>
                <w:szCs w:val="20"/>
              </w:rPr>
              <w:t xml:space="preserve">prefix =”NM_”, </w:t>
            </w:r>
          </w:p>
          <w:p w14:paraId="330A8CF6" w14:textId="77777777" w:rsidR="00472A91" w:rsidRDefault="00472A91" w:rsidP="000257E1">
            <w:pPr>
              <w:rPr>
                <w:sz w:val="20"/>
                <w:szCs w:val="20"/>
              </w:rPr>
            </w:pPr>
            <w:r w:rsidRPr="00897A2B">
              <w:rPr>
                <w:sz w:val="20"/>
                <w:szCs w:val="20"/>
              </w:rPr>
              <w:t xml:space="preserve">c) </w:t>
            </w:r>
            <w:r>
              <w:rPr>
                <w:sz w:val="20"/>
                <w:szCs w:val="20"/>
              </w:rPr>
              <w:t xml:space="preserve">Other T RefSeq coding system </w:t>
            </w:r>
          </w:p>
          <w:p w14:paraId="36CE89C4" w14:textId="77777777" w:rsidR="00472A91" w:rsidRDefault="00472A91" w:rsidP="000257E1">
            <w:pPr>
              <w:rPr>
                <w:sz w:val="20"/>
                <w:szCs w:val="20"/>
              </w:rPr>
            </w:pPr>
          </w:p>
          <w:p w14:paraId="2C87FA39" w14:textId="77777777" w:rsidR="00472A91" w:rsidRPr="00897A2B" w:rsidRDefault="00472A91" w:rsidP="000257E1">
            <w:pPr>
              <w:rPr>
                <w:sz w:val="20"/>
                <w:szCs w:val="20"/>
              </w:rPr>
            </w:pPr>
            <w:r>
              <w:rPr>
                <w:sz w:val="20"/>
                <w:szCs w:val="20"/>
              </w:rPr>
              <w:t>If user pick this “other” choice he/she will have to  identify the OID for this other coding system in subsequent questions</w:t>
            </w:r>
          </w:p>
        </w:tc>
      </w:tr>
      <w:tr w:rsidR="00472A91" w:rsidRPr="00897A2B" w14:paraId="08F9E1A4" w14:textId="77777777" w:rsidTr="00472A91">
        <w:tc>
          <w:tcPr>
            <w:tcW w:w="355" w:type="dxa"/>
            <w:shd w:val="clear" w:color="auto" w:fill="FFFFFF" w:themeFill="background1"/>
          </w:tcPr>
          <w:p w14:paraId="7C570A15" w14:textId="77777777" w:rsidR="00472A91" w:rsidRPr="00897A2B" w:rsidRDefault="00472A91" w:rsidP="001E2EDF">
            <w:pPr>
              <w:rPr>
                <w:sz w:val="20"/>
                <w:szCs w:val="20"/>
              </w:rPr>
            </w:pPr>
            <w:r w:rsidRPr="00897A2B">
              <w:rPr>
                <w:sz w:val="20"/>
                <w:szCs w:val="20"/>
              </w:rPr>
              <w:t>B</w:t>
            </w:r>
          </w:p>
        </w:tc>
        <w:tc>
          <w:tcPr>
            <w:tcW w:w="630" w:type="dxa"/>
            <w:shd w:val="clear" w:color="auto" w:fill="FFFFFF" w:themeFill="background1"/>
          </w:tcPr>
          <w:p w14:paraId="322ACFA0" w14:textId="77777777" w:rsidR="00472A91" w:rsidRPr="00163261" w:rsidRDefault="00472A91" w:rsidP="001E2EDF">
            <w:pPr>
              <w:rPr>
                <w:sz w:val="20"/>
                <w:szCs w:val="20"/>
              </w:rPr>
            </w:pPr>
            <w:r w:rsidRPr="00897A2B">
              <w:rPr>
                <w:sz w:val="20"/>
                <w:szCs w:val="20"/>
              </w:rPr>
              <w:t>CWE</w:t>
            </w:r>
          </w:p>
        </w:tc>
        <w:tc>
          <w:tcPr>
            <w:tcW w:w="1260" w:type="dxa"/>
            <w:shd w:val="clear" w:color="auto" w:fill="FFFFFF" w:themeFill="background1"/>
          </w:tcPr>
          <w:p w14:paraId="2F6BFAAD" w14:textId="77777777" w:rsidR="00472A91" w:rsidRPr="00163261" w:rsidRDefault="00472A91" w:rsidP="001E2EDF">
            <w:pPr>
              <w:rPr>
                <w:sz w:val="20"/>
                <w:szCs w:val="20"/>
              </w:rPr>
            </w:pPr>
            <w:r w:rsidRPr="00897A2B">
              <w:rPr>
                <w:sz w:val="20"/>
                <w:szCs w:val="20"/>
              </w:rPr>
              <w:t>81249-5</w:t>
            </w:r>
          </w:p>
        </w:tc>
        <w:tc>
          <w:tcPr>
            <w:tcW w:w="270" w:type="dxa"/>
            <w:gridSpan w:val="2"/>
            <w:shd w:val="clear" w:color="auto" w:fill="FFFFFF" w:themeFill="background1"/>
          </w:tcPr>
          <w:p w14:paraId="5C7C989C" w14:textId="77777777" w:rsidR="00472A91" w:rsidRPr="00163261" w:rsidRDefault="00472A91" w:rsidP="001E2EDF">
            <w:pPr>
              <w:rPr>
                <w:sz w:val="20"/>
                <w:szCs w:val="20"/>
              </w:rPr>
            </w:pPr>
            <w:r>
              <w:rPr>
                <w:sz w:val="20"/>
                <w:szCs w:val="20"/>
              </w:rPr>
              <w:t>O</w:t>
            </w:r>
          </w:p>
        </w:tc>
        <w:tc>
          <w:tcPr>
            <w:tcW w:w="2453" w:type="dxa"/>
            <w:shd w:val="clear" w:color="auto" w:fill="FFFFFF" w:themeFill="background1"/>
          </w:tcPr>
          <w:p w14:paraId="32F789BD" w14:textId="77777777" w:rsidR="00472A91" w:rsidRPr="00163261" w:rsidRDefault="00472A91" w:rsidP="00DE0A61">
            <w:pPr>
              <w:rPr>
                <w:sz w:val="20"/>
                <w:szCs w:val="20"/>
              </w:rPr>
            </w:pPr>
            <w:r w:rsidRPr="00897A2B">
              <w:rPr>
                <w:sz w:val="20"/>
                <w:szCs w:val="20"/>
              </w:rPr>
              <w:t xml:space="preserve"> </w:t>
            </w:r>
            <w:r>
              <w:rPr>
                <w:sz w:val="20"/>
                <w:szCs w:val="20"/>
              </w:rPr>
              <w:t>Default G</w:t>
            </w:r>
            <w:r w:rsidRPr="00897A2B">
              <w:rPr>
                <w:sz w:val="20"/>
                <w:szCs w:val="20"/>
              </w:rPr>
              <w:t>enomic reference sequence coding system</w:t>
            </w:r>
          </w:p>
        </w:tc>
        <w:tc>
          <w:tcPr>
            <w:tcW w:w="900" w:type="dxa"/>
            <w:shd w:val="clear" w:color="auto" w:fill="FFFFFF" w:themeFill="background1"/>
          </w:tcPr>
          <w:p w14:paraId="5D6BF52B" w14:textId="77777777" w:rsidR="00472A91" w:rsidRPr="00163261" w:rsidRDefault="00472A91" w:rsidP="001E2EDF">
            <w:pPr>
              <w:rPr>
                <w:sz w:val="20"/>
                <w:szCs w:val="20"/>
              </w:rPr>
            </w:pPr>
            <w:r>
              <w:rPr>
                <w:sz w:val="20"/>
                <w:szCs w:val="20"/>
              </w:rPr>
              <w:t>0..1</w:t>
            </w:r>
          </w:p>
        </w:tc>
        <w:tc>
          <w:tcPr>
            <w:tcW w:w="697" w:type="dxa"/>
            <w:shd w:val="clear" w:color="auto" w:fill="FFFFFF" w:themeFill="background1"/>
          </w:tcPr>
          <w:p w14:paraId="11A966D7" w14:textId="77777777" w:rsidR="00472A91" w:rsidRPr="00163261" w:rsidRDefault="00472A91" w:rsidP="001E2EDF">
            <w:pPr>
              <w:rPr>
                <w:sz w:val="20"/>
                <w:szCs w:val="20"/>
              </w:rPr>
            </w:pPr>
            <w:r>
              <w:rPr>
                <w:sz w:val="20"/>
                <w:szCs w:val="20"/>
              </w:rPr>
              <w:t>1</w:t>
            </w:r>
          </w:p>
        </w:tc>
        <w:tc>
          <w:tcPr>
            <w:tcW w:w="2160" w:type="dxa"/>
            <w:shd w:val="clear" w:color="auto" w:fill="FFFFFF" w:themeFill="background1"/>
          </w:tcPr>
          <w:p w14:paraId="2ADAEF05" w14:textId="77777777" w:rsidR="00472A91" w:rsidRPr="00163261" w:rsidRDefault="00472A91" w:rsidP="001E2EDF">
            <w:pPr>
              <w:rPr>
                <w:rFonts w:eastAsia="Times New Roman" w:cs="Times New Roman"/>
                <w:bCs/>
                <w:sz w:val="20"/>
                <w:szCs w:val="20"/>
              </w:rPr>
            </w:pPr>
            <w:r w:rsidRPr="00163261">
              <w:rPr>
                <w:rFonts w:eastAsia="Times New Roman" w:cs="Times New Roman"/>
                <w:bCs/>
                <w:sz w:val="20"/>
                <w:szCs w:val="20"/>
              </w:rPr>
              <w:t>NCBI</w:t>
            </w:r>
            <w:r>
              <w:rPr>
                <w:rFonts w:eastAsia="Times New Roman" w:cs="Times New Roman"/>
                <w:bCs/>
                <w:sz w:val="20"/>
                <w:szCs w:val="20"/>
              </w:rPr>
              <w:t>-NG-NC</w:t>
            </w:r>
          </w:p>
          <w:p w14:paraId="2C104D0A" w14:textId="77777777" w:rsidR="00472A91" w:rsidRPr="00163261" w:rsidRDefault="00472A91" w:rsidP="00F828B2">
            <w:pPr>
              <w:rPr>
                <w:sz w:val="20"/>
                <w:szCs w:val="20"/>
              </w:rPr>
            </w:pPr>
          </w:p>
        </w:tc>
        <w:tc>
          <w:tcPr>
            <w:tcW w:w="5400" w:type="dxa"/>
            <w:gridSpan w:val="2"/>
            <w:shd w:val="clear" w:color="auto" w:fill="FFFFFF" w:themeFill="background1"/>
          </w:tcPr>
          <w:p w14:paraId="08683148" w14:textId="77777777" w:rsidR="00472A91" w:rsidRDefault="00472A91" w:rsidP="007F6DE9">
            <w:pPr>
              <w:rPr>
                <w:sz w:val="20"/>
                <w:szCs w:val="20"/>
              </w:rPr>
            </w:pPr>
            <w:r w:rsidRPr="00897A2B">
              <w:rPr>
                <w:sz w:val="20"/>
                <w:szCs w:val="20"/>
              </w:rPr>
              <w:t xml:space="preserve">Answer list will include </w:t>
            </w:r>
          </w:p>
          <w:p w14:paraId="203756EC" w14:textId="77777777" w:rsidR="00472A91" w:rsidRDefault="00472A91" w:rsidP="007F6DE9">
            <w:pPr>
              <w:rPr>
                <w:sz w:val="20"/>
                <w:szCs w:val="20"/>
              </w:rPr>
            </w:pPr>
            <w:r w:rsidRPr="00897A2B">
              <w:rPr>
                <w:sz w:val="20"/>
                <w:szCs w:val="20"/>
              </w:rPr>
              <w:t xml:space="preserve">a) Ensembl genomic prefix =”ENSG”, </w:t>
            </w:r>
          </w:p>
          <w:p w14:paraId="060E6551" w14:textId="77777777" w:rsidR="00472A91" w:rsidRDefault="00472A91" w:rsidP="007F6DE9">
            <w:pPr>
              <w:rPr>
                <w:sz w:val="20"/>
                <w:szCs w:val="20"/>
              </w:rPr>
            </w:pPr>
            <w:r w:rsidRPr="00897A2B">
              <w:rPr>
                <w:sz w:val="20"/>
                <w:szCs w:val="20"/>
              </w:rPr>
              <w:t>b) NCBI</w:t>
            </w:r>
            <w:r>
              <w:rPr>
                <w:sz w:val="20"/>
                <w:szCs w:val="20"/>
              </w:rPr>
              <w:t>-NG-NC</w:t>
            </w:r>
            <w:r w:rsidRPr="00897A2B">
              <w:rPr>
                <w:sz w:val="20"/>
                <w:szCs w:val="20"/>
              </w:rPr>
              <w:t xml:space="preserve"> </w:t>
            </w:r>
            <w:r>
              <w:rPr>
                <w:sz w:val="20"/>
                <w:szCs w:val="20"/>
              </w:rPr>
              <w:t xml:space="preserve">– which includes </w:t>
            </w:r>
            <w:r w:rsidRPr="00897A2B">
              <w:rPr>
                <w:sz w:val="20"/>
                <w:szCs w:val="20"/>
              </w:rPr>
              <w:t>RefSeq g, prefix =”NG_” or “NC_”,</w:t>
            </w:r>
          </w:p>
          <w:p w14:paraId="71519623" w14:textId="77777777" w:rsidR="00472A91" w:rsidRDefault="00472A91" w:rsidP="001E0606">
            <w:pPr>
              <w:rPr>
                <w:sz w:val="20"/>
                <w:szCs w:val="20"/>
              </w:rPr>
            </w:pPr>
            <w:r>
              <w:rPr>
                <w:sz w:val="20"/>
                <w:szCs w:val="20"/>
              </w:rPr>
              <w:t>d)Other G RefSeq coding system</w:t>
            </w:r>
          </w:p>
          <w:p w14:paraId="61F9A204" w14:textId="77777777" w:rsidR="00472A91" w:rsidRDefault="00472A91" w:rsidP="00F42742">
            <w:pPr>
              <w:rPr>
                <w:sz w:val="20"/>
                <w:szCs w:val="20"/>
              </w:rPr>
            </w:pPr>
          </w:p>
          <w:p w14:paraId="40C96379" w14:textId="77777777" w:rsidR="00472A91" w:rsidRPr="00897A2B" w:rsidRDefault="00472A91" w:rsidP="00F42742">
            <w:pPr>
              <w:rPr>
                <w:sz w:val="20"/>
                <w:szCs w:val="20"/>
              </w:rPr>
            </w:pPr>
            <w:r>
              <w:rPr>
                <w:sz w:val="20"/>
                <w:szCs w:val="20"/>
              </w:rPr>
              <w:t>If user picks  “other G RefSeq Coding system”, he/she will have to  identify the OID for this other coding system in subsequent questions</w:t>
            </w:r>
          </w:p>
        </w:tc>
      </w:tr>
      <w:tr w:rsidR="00472A91" w:rsidRPr="00897A2B" w14:paraId="5803F49F" w14:textId="77777777" w:rsidTr="00472A91">
        <w:tc>
          <w:tcPr>
            <w:tcW w:w="355" w:type="dxa"/>
            <w:shd w:val="clear" w:color="auto" w:fill="FFFFFF" w:themeFill="background1"/>
          </w:tcPr>
          <w:p w14:paraId="75520B65" w14:textId="77777777" w:rsidR="00472A91" w:rsidRPr="00897A2B" w:rsidRDefault="00472A91" w:rsidP="001E2EDF">
            <w:pPr>
              <w:rPr>
                <w:sz w:val="20"/>
                <w:szCs w:val="20"/>
              </w:rPr>
            </w:pPr>
            <w:r w:rsidRPr="00897A2B">
              <w:rPr>
                <w:sz w:val="20"/>
                <w:szCs w:val="20"/>
              </w:rPr>
              <w:t>C</w:t>
            </w:r>
          </w:p>
        </w:tc>
        <w:tc>
          <w:tcPr>
            <w:tcW w:w="630" w:type="dxa"/>
            <w:shd w:val="clear" w:color="auto" w:fill="FFFFFF" w:themeFill="background1"/>
          </w:tcPr>
          <w:p w14:paraId="678C1215" w14:textId="77777777" w:rsidR="00472A91" w:rsidRPr="00191A6D" w:rsidRDefault="00472A91" w:rsidP="001E2EDF">
            <w:pPr>
              <w:rPr>
                <w:rFonts w:asciiTheme="majorHAnsi" w:hAnsiTheme="majorHAnsi"/>
                <w:sz w:val="20"/>
                <w:szCs w:val="20"/>
              </w:rPr>
            </w:pPr>
            <w:r w:rsidRPr="00191A6D">
              <w:rPr>
                <w:rFonts w:asciiTheme="majorHAnsi" w:hAnsiTheme="majorHAnsi"/>
                <w:sz w:val="20"/>
                <w:szCs w:val="20"/>
              </w:rPr>
              <w:t>CWE</w:t>
            </w:r>
          </w:p>
        </w:tc>
        <w:tc>
          <w:tcPr>
            <w:tcW w:w="1260" w:type="dxa"/>
            <w:shd w:val="clear" w:color="auto" w:fill="FFFFFF" w:themeFill="background1"/>
          </w:tcPr>
          <w:p w14:paraId="039E9B28" w14:textId="77777777" w:rsidR="00472A91" w:rsidRPr="00191A6D" w:rsidRDefault="00472A91" w:rsidP="001E2EDF">
            <w:pPr>
              <w:rPr>
                <w:rFonts w:asciiTheme="majorHAnsi" w:hAnsiTheme="majorHAnsi" w:cs="Tahoma"/>
                <w:sz w:val="20"/>
                <w:szCs w:val="20"/>
              </w:rPr>
            </w:pPr>
            <w:r w:rsidRPr="00191A6D">
              <w:rPr>
                <w:rFonts w:asciiTheme="majorHAnsi" w:hAnsiTheme="majorHAnsi" w:cs="Tahoma"/>
                <w:b/>
                <w:sz w:val="20"/>
                <w:szCs w:val="20"/>
              </w:rPr>
              <w:t>82122-3</w:t>
            </w:r>
          </w:p>
        </w:tc>
        <w:tc>
          <w:tcPr>
            <w:tcW w:w="270" w:type="dxa"/>
            <w:gridSpan w:val="2"/>
            <w:shd w:val="clear" w:color="auto" w:fill="FFFFFF" w:themeFill="background1"/>
          </w:tcPr>
          <w:p w14:paraId="76B2F3BE" w14:textId="77777777" w:rsidR="00472A91" w:rsidRPr="00163261" w:rsidRDefault="00472A91" w:rsidP="001E2EDF">
            <w:pPr>
              <w:rPr>
                <w:sz w:val="20"/>
                <w:szCs w:val="20"/>
              </w:rPr>
            </w:pPr>
            <w:r>
              <w:rPr>
                <w:sz w:val="20"/>
                <w:szCs w:val="20"/>
              </w:rPr>
              <w:t>O</w:t>
            </w:r>
          </w:p>
        </w:tc>
        <w:tc>
          <w:tcPr>
            <w:tcW w:w="2453" w:type="dxa"/>
            <w:shd w:val="clear" w:color="auto" w:fill="FFFFFF" w:themeFill="background1"/>
          </w:tcPr>
          <w:p w14:paraId="4A3DB24A" w14:textId="77777777" w:rsidR="00472A91" w:rsidRPr="00163261" w:rsidRDefault="00472A91" w:rsidP="00DE0A61">
            <w:pPr>
              <w:rPr>
                <w:sz w:val="20"/>
                <w:szCs w:val="20"/>
              </w:rPr>
            </w:pPr>
            <w:r>
              <w:rPr>
                <w:sz w:val="20"/>
                <w:szCs w:val="20"/>
              </w:rPr>
              <w:t>Genetic v</w:t>
            </w:r>
            <w:r w:rsidRPr="00163261">
              <w:rPr>
                <w:sz w:val="20"/>
                <w:szCs w:val="20"/>
              </w:rPr>
              <w:t xml:space="preserve">ariant </w:t>
            </w:r>
            <w:r>
              <w:rPr>
                <w:sz w:val="20"/>
                <w:szCs w:val="20"/>
              </w:rPr>
              <w:t xml:space="preserve"> </w:t>
            </w:r>
            <w:r w:rsidRPr="00163261">
              <w:rPr>
                <w:sz w:val="20"/>
                <w:szCs w:val="20"/>
              </w:rPr>
              <w:t>coding system</w:t>
            </w:r>
          </w:p>
        </w:tc>
        <w:tc>
          <w:tcPr>
            <w:tcW w:w="900" w:type="dxa"/>
            <w:shd w:val="clear" w:color="auto" w:fill="FFFFFF" w:themeFill="background1"/>
          </w:tcPr>
          <w:p w14:paraId="3BED9ADF" w14:textId="77777777" w:rsidR="00472A91" w:rsidRPr="00163261" w:rsidRDefault="00472A91" w:rsidP="00A34735">
            <w:pPr>
              <w:rPr>
                <w:sz w:val="20"/>
                <w:szCs w:val="20"/>
              </w:rPr>
            </w:pPr>
            <w:r>
              <w:rPr>
                <w:sz w:val="20"/>
                <w:szCs w:val="20"/>
              </w:rPr>
              <w:t>0..1</w:t>
            </w:r>
          </w:p>
        </w:tc>
        <w:tc>
          <w:tcPr>
            <w:tcW w:w="697" w:type="dxa"/>
            <w:shd w:val="clear" w:color="auto" w:fill="FFFFFF" w:themeFill="background1"/>
          </w:tcPr>
          <w:p w14:paraId="255B3C9F" w14:textId="77777777" w:rsidR="00472A91" w:rsidRPr="00163261" w:rsidRDefault="00472A91" w:rsidP="001E2EDF">
            <w:pPr>
              <w:rPr>
                <w:sz w:val="20"/>
                <w:szCs w:val="20"/>
              </w:rPr>
            </w:pPr>
            <w:r>
              <w:rPr>
                <w:sz w:val="20"/>
                <w:szCs w:val="20"/>
              </w:rPr>
              <w:t>1</w:t>
            </w:r>
          </w:p>
        </w:tc>
        <w:tc>
          <w:tcPr>
            <w:tcW w:w="2160" w:type="dxa"/>
            <w:shd w:val="clear" w:color="auto" w:fill="FFFFFF" w:themeFill="background1"/>
          </w:tcPr>
          <w:p w14:paraId="383170E9" w14:textId="77777777" w:rsidR="00472A91" w:rsidRPr="00163261" w:rsidRDefault="00472A91" w:rsidP="001E2EDF">
            <w:pPr>
              <w:rPr>
                <w:sz w:val="20"/>
                <w:szCs w:val="20"/>
              </w:rPr>
            </w:pPr>
          </w:p>
        </w:tc>
        <w:tc>
          <w:tcPr>
            <w:tcW w:w="5400" w:type="dxa"/>
            <w:gridSpan w:val="2"/>
            <w:shd w:val="clear" w:color="auto" w:fill="FFFFFF" w:themeFill="background1"/>
          </w:tcPr>
          <w:p w14:paraId="5BC5699E" w14:textId="77777777" w:rsidR="00472A91" w:rsidRDefault="00472A91" w:rsidP="00FF279A">
            <w:pPr>
              <w:rPr>
                <w:sz w:val="20"/>
                <w:szCs w:val="20"/>
              </w:rPr>
            </w:pPr>
            <w:r>
              <w:rPr>
                <w:sz w:val="20"/>
                <w:szCs w:val="20"/>
              </w:rPr>
              <w:t xml:space="preserve">Identifies the public </w:t>
            </w:r>
            <w:r w:rsidR="000C4751">
              <w:rPr>
                <w:sz w:val="20"/>
                <w:szCs w:val="20"/>
              </w:rPr>
              <w:t>source</w:t>
            </w:r>
            <w:r>
              <w:rPr>
                <w:sz w:val="20"/>
                <w:szCs w:val="20"/>
              </w:rPr>
              <w:t xml:space="preserve"> that carries the code name and other attributes for the genetic variant. </w:t>
            </w:r>
          </w:p>
          <w:p w14:paraId="3F71BD79" w14:textId="77777777" w:rsidR="00472A91" w:rsidRDefault="00472A91" w:rsidP="00F42742">
            <w:pPr>
              <w:rPr>
                <w:sz w:val="20"/>
                <w:szCs w:val="20"/>
              </w:rPr>
            </w:pPr>
            <w:r>
              <w:rPr>
                <w:sz w:val="20"/>
                <w:szCs w:val="20"/>
              </w:rPr>
              <w:t xml:space="preserve"> </w:t>
            </w:r>
          </w:p>
          <w:p w14:paraId="097E9417" w14:textId="77777777" w:rsidR="00472A91" w:rsidRPr="00897A2B" w:rsidRDefault="00472A91" w:rsidP="00F42742">
            <w:pPr>
              <w:rPr>
                <w:sz w:val="20"/>
                <w:szCs w:val="20"/>
                <w:highlight w:val="yellow"/>
              </w:rPr>
            </w:pPr>
            <w:r>
              <w:rPr>
                <w:sz w:val="20"/>
                <w:szCs w:val="20"/>
              </w:rPr>
              <w:t>An entry is n</w:t>
            </w:r>
            <w:r w:rsidRPr="00163261">
              <w:rPr>
                <w:sz w:val="20"/>
                <w:szCs w:val="20"/>
              </w:rPr>
              <w:t>eeded but only for controlling form behavior</w:t>
            </w:r>
            <w:r>
              <w:rPr>
                <w:sz w:val="20"/>
                <w:szCs w:val="20"/>
              </w:rPr>
              <w:t xml:space="preserve">. Message developers can assert the coding system of choice where applicable. Answer list </w:t>
            </w:r>
            <w:r w:rsidR="000C4751">
              <w:rPr>
                <w:sz w:val="20"/>
                <w:szCs w:val="20"/>
              </w:rPr>
              <w:t xml:space="preserve">choices </w:t>
            </w:r>
            <w:r w:rsidR="000C4751" w:rsidRPr="00163261">
              <w:rPr>
                <w:sz w:val="20"/>
                <w:szCs w:val="20"/>
              </w:rPr>
              <w:t>for</w:t>
            </w:r>
            <w:r w:rsidRPr="00163261">
              <w:rPr>
                <w:sz w:val="20"/>
                <w:szCs w:val="20"/>
              </w:rPr>
              <w:t xml:space="preserve"> now will be ClinVar Variant ID, COSMIC</w:t>
            </w:r>
            <w:r>
              <w:rPr>
                <w:sz w:val="20"/>
                <w:szCs w:val="20"/>
              </w:rPr>
              <w:t xml:space="preserve"> (?? </w:t>
            </w:r>
            <w:r w:rsidRPr="006C068B">
              <w:rPr>
                <w:sz w:val="20"/>
                <w:szCs w:val="20"/>
                <w:highlight w:val="yellow"/>
              </w:rPr>
              <w:t>Should</w:t>
            </w:r>
            <w:r>
              <w:rPr>
                <w:sz w:val="20"/>
                <w:szCs w:val="20"/>
                <w:highlight w:val="yellow"/>
              </w:rPr>
              <w:t xml:space="preserve"> we </w:t>
            </w:r>
            <w:r w:rsidRPr="006C068B">
              <w:rPr>
                <w:sz w:val="20"/>
                <w:szCs w:val="20"/>
                <w:highlight w:val="yellow"/>
              </w:rPr>
              <w:t>provide an “other” with option to specify an OID to generalize</w:t>
            </w:r>
            <w:r>
              <w:rPr>
                <w:sz w:val="20"/>
                <w:szCs w:val="20"/>
                <w:highlight w:val="yellow"/>
              </w:rPr>
              <w:t xml:space="preserve"> the variant ID </w:t>
            </w:r>
            <w:r w:rsidRPr="006C068B">
              <w:rPr>
                <w:sz w:val="20"/>
                <w:szCs w:val="20"/>
                <w:highlight w:val="yellow"/>
              </w:rPr>
              <w:t>)</w:t>
            </w:r>
            <w:r>
              <w:rPr>
                <w:sz w:val="20"/>
                <w:szCs w:val="20"/>
              </w:rPr>
              <w:t xml:space="preserve"> </w:t>
            </w:r>
          </w:p>
        </w:tc>
      </w:tr>
      <w:tr w:rsidR="00472A91" w:rsidRPr="00897A2B" w14:paraId="56D9C349" w14:textId="77777777" w:rsidTr="00472A91">
        <w:tc>
          <w:tcPr>
            <w:tcW w:w="355" w:type="dxa"/>
            <w:shd w:val="clear" w:color="auto" w:fill="FFFFFF" w:themeFill="background1"/>
          </w:tcPr>
          <w:p w14:paraId="2ACC4F6E" w14:textId="77777777" w:rsidR="00472A91" w:rsidRPr="00897A2B" w:rsidRDefault="00472A91" w:rsidP="001E2EDF">
            <w:pPr>
              <w:rPr>
                <w:sz w:val="20"/>
                <w:szCs w:val="20"/>
              </w:rPr>
            </w:pPr>
            <w:r w:rsidRPr="00897A2B">
              <w:rPr>
                <w:sz w:val="20"/>
                <w:szCs w:val="20"/>
              </w:rPr>
              <w:t>D</w:t>
            </w:r>
          </w:p>
        </w:tc>
        <w:tc>
          <w:tcPr>
            <w:tcW w:w="630" w:type="dxa"/>
            <w:shd w:val="clear" w:color="auto" w:fill="FFFFFF" w:themeFill="background1"/>
          </w:tcPr>
          <w:p w14:paraId="7B0FF65D" w14:textId="77777777" w:rsidR="00472A91" w:rsidRPr="000E5EB1" w:rsidRDefault="00472A91" w:rsidP="001E2EDF">
            <w:pPr>
              <w:rPr>
                <w:sz w:val="20"/>
                <w:szCs w:val="20"/>
              </w:rPr>
            </w:pPr>
            <w:r w:rsidRPr="000E5EB1">
              <w:rPr>
                <w:sz w:val="20"/>
                <w:szCs w:val="20"/>
              </w:rPr>
              <w:t xml:space="preserve">ST </w:t>
            </w:r>
          </w:p>
        </w:tc>
        <w:tc>
          <w:tcPr>
            <w:tcW w:w="1260" w:type="dxa"/>
            <w:shd w:val="clear" w:color="auto" w:fill="FFFFFF" w:themeFill="background1"/>
          </w:tcPr>
          <w:p w14:paraId="2E6B51F6" w14:textId="77777777" w:rsidR="00472A91" w:rsidRPr="00191A6D" w:rsidRDefault="00472A91" w:rsidP="001E2EDF">
            <w:pPr>
              <w:rPr>
                <w:sz w:val="20"/>
                <w:szCs w:val="20"/>
              </w:rPr>
            </w:pPr>
            <w:r w:rsidRPr="00191A6D">
              <w:rPr>
                <w:sz w:val="20"/>
                <w:szCs w:val="20"/>
              </w:rPr>
              <w:t>81295-8</w:t>
            </w:r>
          </w:p>
        </w:tc>
        <w:tc>
          <w:tcPr>
            <w:tcW w:w="270" w:type="dxa"/>
            <w:gridSpan w:val="2"/>
            <w:shd w:val="clear" w:color="auto" w:fill="FFFFFF" w:themeFill="background1"/>
          </w:tcPr>
          <w:p w14:paraId="66340DBA" w14:textId="77777777" w:rsidR="00472A91" w:rsidRPr="000E5EB1" w:rsidRDefault="00472A91" w:rsidP="001E2EDF">
            <w:pPr>
              <w:rPr>
                <w:sz w:val="20"/>
                <w:szCs w:val="20"/>
              </w:rPr>
            </w:pPr>
            <w:r w:rsidRPr="000E5EB1">
              <w:rPr>
                <w:sz w:val="20"/>
                <w:szCs w:val="20"/>
              </w:rPr>
              <w:t>C</w:t>
            </w:r>
          </w:p>
        </w:tc>
        <w:tc>
          <w:tcPr>
            <w:tcW w:w="2453" w:type="dxa"/>
            <w:shd w:val="clear" w:color="auto" w:fill="FFFFFF" w:themeFill="background1"/>
          </w:tcPr>
          <w:p w14:paraId="75FF7DB8" w14:textId="77777777" w:rsidR="00472A91" w:rsidRPr="000E5EB1" w:rsidRDefault="00472A91" w:rsidP="000257E1">
            <w:pPr>
              <w:rPr>
                <w:sz w:val="20"/>
                <w:szCs w:val="20"/>
              </w:rPr>
            </w:pPr>
            <w:r w:rsidRPr="000E5EB1">
              <w:rPr>
                <w:sz w:val="20"/>
                <w:szCs w:val="20"/>
              </w:rPr>
              <w:t xml:space="preserve">OID For </w:t>
            </w:r>
            <w:r>
              <w:rPr>
                <w:sz w:val="20"/>
                <w:szCs w:val="20"/>
              </w:rPr>
              <w:t xml:space="preserve">other T </w:t>
            </w:r>
            <w:r w:rsidR="000C4751">
              <w:rPr>
                <w:sz w:val="20"/>
                <w:szCs w:val="20"/>
              </w:rPr>
              <w:t>RefSeq</w:t>
            </w:r>
            <w:r>
              <w:rPr>
                <w:sz w:val="20"/>
                <w:szCs w:val="20"/>
              </w:rPr>
              <w:t xml:space="preserve"> coding </w:t>
            </w:r>
            <w:r w:rsidR="000C4751">
              <w:rPr>
                <w:sz w:val="20"/>
                <w:szCs w:val="20"/>
              </w:rPr>
              <w:t>system</w:t>
            </w:r>
            <w:r>
              <w:rPr>
                <w:sz w:val="20"/>
                <w:szCs w:val="20"/>
              </w:rPr>
              <w:t xml:space="preserve"> </w:t>
            </w:r>
          </w:p>
        </w:tc>
        <w:tc>
          <w:tcPr>
            <w:tcW w:w="900" w:type="dxa"/>
            <w:shd w:val="clear" w:color="auto" w:fill="FFFFFF" w:themeFill="background1"/>
          </w:tcPr>
          <w:p w14:paraId="65870449" w14:textId="77777777" w:rsidR="00472A91" w:rsidRPr="000E5EB1" w:rsidRDefault="00472A91" w:rsidP="001E2EDF">
            <w:pPr>
              <w:rPr>
                <w:sz w:val="20"/>
                <w:szCs w:val="20"/>
              </w:rPr>
            </w:pPr>
            <w:r>
              <w:rPr>
                <w:sz w:val="20"/>
                <w:szCs w:val="20"/>
              </w:rPr>
              <w:t>0..1</w:t>
            </w:r>
          </w:p>
        </w:tc>
        <w:tc>
          <w:tcPr>
            <w:tcW w:w="697" w:type="dxa"/>
            <w:shd w:val="clear" w:color="auto" w:fill="FFFFFF" w:themeFill="background1"/>
          </w:tcPr>
          <w:p w14:paraId="07BC5BE2" w14:textId="77777777" w:rsidR="00472A91" w:rsidRPr="000E5EB1" w:rsidRDefault="00472A91" w:rsidP="001E2EDF">
            <w:pPr>
              <w:rPr>
                <w:sz w:val="20"/>
                <w:szCs w:val="20"/>
              </w:rPr>
            </w:pPr>
            <w:r>
              <w:rPr>
                <w:sz w:val="20"/>
                <w:szCs w:val="20"/>
              </w:rPr>
              <w:t>1</w:t>
            </w:r>
          </w:p>
        </w:tc>
        <w:tc>
          <w:tcPr>
            <w:tcW w:w="2160" w:type="dxa"/>
            <w:shd w:val="clear" w:color="auto" w:fill="FFFFFF" w:themeFill="background1"/>
          </w:tcPr>
          <w:p w14:paraId="601DAE23" w14:textId="77777777" w:rsidR="00472A91" w:rsidRPr="000E5EB1" w:rsidRDefault="00472A91" w:rsidP="001E2EDF">
            <w:pPr>
              <w:rPr>
                <w:sz w:val="20"/>
                <w:szCs w:val="20"/>
              </w:rPr>
            </w:pPr>
            <w:r>
              <w:rPr>
                <w:sz w:val="20"/>
                <w:szCs w:val="20"/>
              </w:rPr>
              <w:t>#### #### #####</w:t>
            </w:r>
          </w:p>
        </w:tc>
        <w:tc>
          <w:tcPr>
            <w:tcW w:w="5400" w:type="dxa"/>
            <w:gridSpan w:val="2"/>
            <w:shd w:val="clear" w:color="auto" w:fill="FFFFFF" w:themeFill="background1"/>
          </w:tcPr>
          <w:p w14:paraId="6DAE6807" w14:textId="77777777" w:rsidR="00472A91" w:rsidRPr="00897A2B" w:rsidRDefault="00472A91" w:rsidP="000C4751">
            <w:pPr>
              <w:rPr>
                <w:sz w:val="20"/>
                <w:szCs w:val="20"/>
              </w:rPr>
            </w:pPr>
            <w:r>
              <w:rPr>
                <w:sz w:val="20"/>
                <w:szCs w:val="20"/>
              </w:rPr>
              <w:t xml:space="preserve">     If answer to LOINC </w:t>
            </w:r>
            <w:r w:rsidRPr="00897A2B">
              <w:rPr>
                <w:sz w:val="20"/>
                <w:szCs w:val="20"/>
              </w:rPr>
              <w:t>81248-7</w:t>
            </w:r>
            <w:r>
              <w:rPr>
                <w:sz w:val="20"/>
                <w:szCs w:val="20"/>
              </w:rPr>
              <w:t xml:space="preserve"> Default transcript Reference coding </w:t>
            </w:r>
            <w:r w:rsidR="000C4751">
              <w:rPr>
                <w:sz w:val="20"/>
                <w:szCs w:val="20"/>
              </w:rPr>
              <w:t xml:space="preserve">system </w:t>
            </w:r>
            <w:r w:rsidR="000C4751" w:rsidRPr="00897A2B">
              <w:rPr>
                <w:sz w:val="20"/>
                <w:szCs w:val="20"/>
              </w:rPr>
              <w:t>is</w:t>
            </w:r>
            <w:r w:rsidRPr="00897A2B">
              <w:rPr>
                <w:sz w:val="20"/>
                <w:szCs w:val="20"/>
              </w:rPr>
              <w:t xml:space="preserve"> </w:t>
            </w:r>
            <w:r>
              <w:rPr>
                <w:sz w:val="20"/>
                <w:szCs w:val="20"/>
              </w:rPr>
              <w:t>“Other T Re</w:t>
            </w:r>
            <w:r w:rsidR="000C4751">
              <w:rPr>
                <w:sz w:val="20"/>
                <w:szCs w:val="20"/>
              </w:rPr>
              <w:t>f</w:t>
            </w:r>
            <w:r>
              <w:rPr>
                <w:sz w:val="20"/>
                <w:szCs w:val="20"/>
              </w:rPr>
              <w:t>Seq coding</w:t>
            </w:r>
            <w:r w:rsidR="000C4751">
              <w:rPr>
                <w:sz w:val="20"/>
                <w:szCs w:val="20"/>
              </w:rPr>
              <w:t xml:space="preserve"> </w:t>
            </w:r>
            <w:r>
              <w:rPr>
                <w:sz w:val="20"/>
                <w:szCs w:val="20"/>
              </w:rPr>
              <w:t>system</w:t>
            </w:r>
            <w:r w:rsidR="000C4751">
              <w:rPr>
                <w:sz w:val="20"/>
                <w:szCs w:val="20"/>
              </w:rPr>
              <w:t xml:space="preserve">” then </w:t>
            </w:r>
            <w:r w:rsidRPr="00897A2B">
              <w:rPr>
                <w:sz w:val="20"/>
                <w:szCs w:val="20"/>
              </w:rPr>
              <w:t xml:space="preserve">ask for the </w:t>
            </w:r>
            <w:r w:rsidR="000C4751" w:rsidRPr="00897A2B">
              <w:rPr>
                <w:sz w:val="20"/>
                <w:szCs w:val="20"/>
              </w:rPr>
              <w:t>OID</w:t>
            </w:r>
            <w:r w:rsidR="000C4751">
              <w:rPr>
                <w:sz w:val="20"/>
                <w:szCs w:val="20"/>
              </w:rPr>
              <w:t xml:space="preserve"> for</w:t>
            </w:r>
            <w:r>
              <w:rPr>
                <w:sz w:val="20"/>
                <w:szCs w:val="20"/>
              </w:rPr>
              <w:t xml:space="preserve"> this other coding system</w:t>
            </w:r>
            <w:r w:rsidR="000C4751">
              <w:rPr>
                <w:sz w:val="20"/>
                <w:szCs w:val="20"/>
              </w:rPr>
              <w:t>.</w:t>
            </w:r>
          </w:p>
        </w:tc>
      </w:tr>
      <w:tr w:rsidR="00472A91" w:rsidRPr="00897A2B" w14:paraId="46848AD9" w14:textId="77777777" w:rsidTr="00472A91">
        <w:tc>
          <w:tcPr>
            <w:tcW w:w="355" w:type="dxa"/>
            <w:shd w:val="clear" w:color="auto" w:fill="FFFFFF" w:themeFill="background1"/>
          </w:tcPr>
          <w:p w14:paraId="7B25B357" w14:textId="77777777" w:rsidR="00472A91" w:rsidRPr="00897A2B" w:rsidRDefault="00472A91" w:rsidP="001E2EDF">
            <w:pPr>
              <w:rPr>
                <w:sz w:val="20"/>
                <w:szCs w:val="20"/>
              </w:rPr>
            </w:pPr>
            <w:r w:rsidRPr="00897A2B">
              <w:rPr>
                <w:sz w:val="20"/>
                <w:szCs w:val="20"/>
              </w:rPr>
              <w:t>E</w:t>
            </w:r>
          </w:p>
        </w:tc>
        <w:tc>
          <w:tcPr>
            <w:tcW w:w="630" w:type="dxa"/>
            <w:shd w:val="clear" w:color="auto" w:fill="FFFFFF" w:themeFill="background1"/>
          </w:tcPr>
          <w:p w14:paraId="705DF90E" w14:textId="77777777" w:rsidR="00472A91" w:rsidRPr="000E5EB1" w:rsidRDefault="00472A91" w:rsidP="001E2EDF">
            <w:pPr>
              <w:rPr>
                <w:sz w:val="20"/>
                <w:szCs w:val="20"/>
              </w:rPr>
            </w:pPr>
            <w:r w:rsidRPr="000E5EB1">
              <w:rPr>
                <w:sz w:val="20"/>
                <w:szCs w:val="20"/>
              </w:rPr>
              <w:t xml:space="preserve">ST </w:t>
            </w:r>
          </w:p>
        </w:tc>
        <w:tc>
          <w:tcPr>
            <w:tcW w:w="1260" w:type="dxa"/>
            <w:shd w:val="clear" w:color="auto" w:fill="FFFFFF" w:themeFill="background1"/>
          </w:tcPr>
          <w:p w14:paraId="60287004" w14:textId="77777777" w:rsidR="00472A91" w:rsidRPr="000E5EB1" w:rsidRDefault="00472A91" w:rsidP="001E2EDF">
            <w:pPr>
              <w:rPr>
                <w:sz w:val="20"/>
                <w:szCs w:val="20"/>
              </w:rPr>
            </w:pPr>
            <w:r w:rsidRPr="000E5EB1">
              <w:rPr>
                <w:sz w:val="20"/>
                <w:szCs w:val="20"/>
              </w:rPr>
              <w:t>81296-6</w:t>
            </w:r>
          </w:p>
        </w:tc>
        <w:tc>
          <w:tcPr>
            <w:tcW w:w="270" w:type="dxa"/>
            <w:gridSpan w:val="2"/>
            <w:shd w:val="clear" w:color="auto" w:fill="FFFFFF" w:themeFill="background1"/>
          </w:tcPr>
          <w:p w14:paraId="0A5E32E1" w14:textId="77777777" w:rsidR="00472A91" w:rsidRPr="000E5EB1" w:rsidRDefault="00472A91" w:rsidP="001E2EDF">
            <w:pPr>
              <w:rPr>
                <w:sz w:val="20"/>
                <w:szCs w:val="20"/>
              </w:rPr>
            </w:pPr>
            <w:r w:rsidRPr="000E5EB1">
              <w:rPr>
                <w:sz w:val="20"/>
                <w:szCs w:val="20"/>
              </w:rPr>
              <w:t>C</w:t>
            </w:r>
          </w:p>
        </w:tc>
        <w:tc>
          <w:tcPr>
            <w:tcW w:w="2453" w:type="dxa"/>
            <w:shd w:val="clear" w:color="auto" w:fill="FFFFFF" w:themeFill="background1"/>
          </w:tcPr>
          <w:p w14:paraId="5AD2AB04" w14:textId="77777777" w:rsidR="00472A91" w:rsidRPr="000E5EB1" w:rsidRDefault="00472A91" w:rsidP="000257E1">
            <w:pPr>
              <w:rPr>
                <w:sz w:val="20"/>
                <w:szCs w:val="20"/>
              </w:rPr>
            </w:pPr>
            <w:r w:rsidRPr="000E5EB1">
              <w:rPr>
                <w:sz w:val="20"/>
                <w:szCs w:val="20"/>
              </w:rPr>
              <w:t xml:space="preserve">OID For </w:t>
            </w:r>
            <w:r>
              <w:rPr>
                <w:sz w:val="20"/>
                <w:szCs w:val="20"/>
              </w:rPr>
              <w:t xml:space="preserve">other G RefSeq coding system </w:t>
            </w:r>
          </w:p>
        </w:tc>
        <w:tc>
          <w:tcPr>
            <w:tcW w:w="900" w:type="dxa"/>
            <w:shd w:val="clear" w:color="auto" w:fill="FFFFFF" w:themeFill="background1"/>
          </w:tcPr>
          <w:p w14:paraId="5EF7AB04" w14:textId="77777777" w:rsidR="00472A91" w:rsidRPr="000E5EB1" w:rsidRDefault="00472A91" w:rsidP="001E2EDF">
            <w:pPr>
              <w:rPr>
                <w:sz w:val="20"/>
                <w:szCs w:val="20"/>
              </w:rPr>
            </w:pPr>
            <w:r>
              <w:rPr>
                <w:sz w:val="20"/>
                <w:szCs w:val="20"/>
              </w:rPr>
              <w:t>0..1</w:t>
            </w:r>
          </w:p>
        </w:tc>
        <w:tc>
          <w:tcPr>
            <w:tcW w:w="697" w:type="dxa"/>
            <w:shd w:val="clear" w:color="auto" w:fill="FFFFFF" w:themeFill="background1"/>
          </w:tcPr>
          <w:p w14:paraId="5E68AE3D" w14:textId="77777777" w:rsidR="00472A91" w:rsidRPr="000E5EB1" w:rsidRDefault="00472A91" w:rsidP="001E2EDF">
            <w:pPr>
              <w:rPr>
                <w:sz w:val="20"/>
                <w:szCs w:val="20"/>
              </w:rPr>
            </w:pPr>
            <w:r>
              <w:rPr>
                <w:sz w:val="20"/>
                <w:szCs w:val="20"/>
              </w:rPr>
              <w:t>1</w:t>
            </w:r>
          </w:p>
        </w:tc>
        <w:tc>
          <w:tcPr>
            <w:tcW w:w="2160" w:type="dxa"/>
            <w:shd w:val="clear" w:color="auto" w:fill="FFFFFF" w:themeFill="background1"/>
          </w:tcPr>
          <w:p w14:paraId="70F148AD" w14:textId="77777777" w:rsidR="00472A91" w:rsidRPr="000E5EB1" w:rsidRDefault="00472A91" w:rsidP="001E2EDF">
            <w:pPr>
              <w:rPr>
                <w:sz w:val="20"/>
                <w:szCs w:val="20"/>
              </w:rPr>
            </w:pPr>
            <w:r>
              <w:rPr>
                <w:sz w:val="20"/>
                <w:szCs w:val="20"/>
              </w:rPr>
              <w:t>##### #### #####</w:t>
            </w:r>
          </w:p>
        </w:tc>
        <w:tc>
          <w:tcPr>
            <w:tcW w:w="5400" w:type="dxa"/>
            <w:gridSpan w:val="2"/>
            <w:shd w:val="clear" w:color="auto" w:fill="FFFFFF" w:themeFill="background1"/>
          </w:tcPr>
          <w:p w14:paraId="737E11FA" w14:textId="77777777" w:rsidR="00472A91" w:rsidRPr="00897A2B" w:rsidRDefault="00472A91" w:rsidP="000257E1">
            <w:pPr>
              <w:rPr>
                <w:sz w:val="20"/>
                <w:szCs w:val="20"/>
              </w:rPr>
            </w:pPr>
            <w:r>
              <w:rPr>
                <w:sz w:val="20"/>
                <w:szCs w:val="20"/>
              </w:rPr>
              <w:t xml:space="preserve">If answer to question </w:t>
            </w:r>
            <w:r w:rsidRPr="00897A2B">
              <w:rPr>
                <w:sz w:val="20"/>
                <w:szCs w:val="20"/>
              </w:rPr>
              <w:t xml:space="preserve">81249-5 is </w:t>
            </w:r>
            <w:r>
              <w:rPr>
                <w:sz w:val="20"/>
                <w:szCs w:val="20"/>
              </w:rPr>
              <w:t xml:space="preserve">Other G RefSeq coding system </w:t>
            </w:r>
            <w:r w:rsidRPr="00897A2B">
              <w:rPr>
                <w:sz w:val="20"/>
                <w:szCs w:val="20"/>
              </w:rPr>
              <w:t>–</w:t>
            </w:r>
            <w:r>
              <w:rPr>
                <w:sz w:val="20"/>
                <w:szCs w:val="20"/>
              </w:rPr>
              <w:t xml:space="preserve"> </w:t>
            </w:r>
            <w:r w:rsidRPr="00897A2B">
              <w:rPr>
                <w:sz w:val="20"/>
                <w:szCs w:val="20"/>
              </w:rPr>
              <w:t>ask for the OID</w:t>
            </w:r>
            <w:r>
              <w:rPr>
                <w:sz w:val="20"/>
                <w:szCs w:val="20"/>
              </w:rPr>
              <w:t xml:space="preserve"> for this other coding system</w:t>
            </w:r>
          </w:p>
        </w:tc>
      </w:tr>
      <w:tr w:rsidR="00472A91" w:rsidRPr="00897A2B" w14:paraId="00F425C4" w14:textId="77777777" w:rsidTr="00472A91">
        <w:trPr>
          <w:gridAfter w:val="1"/>
          <w:wAfter w:w="1084" w:type="dxa"/>
        </w:trPr>
        <w:tc>
          <w:tcPr>
            <w:tcW w:w="355" w:type="dxa"/>
            <w:shd w:val="clear" w:color="auto" w:fill="E2EFD9" w:themeFill="accent6" w:themeFillTint="33"/>
          </w:tcPr>
          <w:p w14:paraId="65CF7761" w14:textId="77777777" w:rsidR="00472A91" w:rsidRPr="007F6DE9" w:rsidRDefault="00472A91" w:rsidP="001E2EDF">
            <w:pPr>
              <w:rPr>
                <w:szCs w:val="20"/>
              </w:rPr>
            </w:pPr>
          </w:p>
        </w:tc>
        <w:tc>
          <w:tcPr>
            <w:tcW w:w="630" w:type="dxa"/>
            <w:shd w:val="clear" w:color="auto" w:fill="E2EFD9" w:themeFill="accent6" w:themeFillTint="33"/>
          </w:tcPr>
          <w:p w14:paraId="6323A831" w14:textId="77777777" w:rsidR="00472A91" w:rsidRPr="007F6DE9" w:rsidRDefault="00472A91" w:rsidP="001E2EDF">
            <w:pPr>
              <w:rPr>
                <w:szCs w:val="20"/>
              </w:rPr>
            </w:pPr>
          </w:p>
        </w:tc>
        <w:tc>
          <w:tcPr>
            <w:tcW w:w="1260" w:type="dxa"/>
            <w:shd w:val="clear" w:color="auto" w:fill="E2EFD9" w:themeFill="accent6" w:themeFillTint="33"/>
          </w:tcPr>
          <w:p w14:paraId="69F8457A" w14:textId="77777777" w:rsidR="00472A91" w:rsidRPr="007F6DE9" w:rsidRDefault="00472A91" w:rsidP="001E2EDF">
            <w:pPr>
              <w:rPr>
                <w:b/>
                <w:szCs w:val="24"/>
              </w:rPr>
            </w:pPr>
            <w:r w:rsidRPr="007F6DE9">
              <w:rPr>
                <w:b/>
                <w:szCs w:val="24"/>
              </w:rPr>
              <w:t>81306-3</w:t>
            </w:r>
          </w:p>
        </w:tc>
        <w:tc>
          <w:tcPr>
            <w:tcW w:w="270" w:type="dxa"/>
            <w:gridSpan w:val="2"/>
            <w:shd w:val="clear" w:color="auto" w:fill="E2EFD9" w:themeFill="accent6" w:themeFillTint="33"/>
          </w:tcPr>
          <w:p w14:paraId="748E45D0" w14:textId="77777777" w:rsidR="00472A91" w:rsidRPr="007F6DE9" w:rsidRDefault="00472A91" w:rsidP="001E2EDF">
            <w:pPr>
              <w:rPr>
                <w:b/>
                <w:szCs w:val="20"/>
              </w:rPr>
            </w:pPr>
          </w:p>
        </w:tc>
        <w:tc>
          <w:tcPr>
            <w:tcW w:w="6210" w:type="dxa"/>
            <w:gridSpan w:val="4"/>
            <w:shd w:val="clear" w:color="auto" w:fill="E2EFD9" w:themeFill="accent6" w:themeFillTint="33"/>
          </w:tcPr>
          <w:p w14:paraId="11193D5E" w14:textId="77777777" w:rsidR="00472A91" w:rsidRPr="007F6DE9" w:rsidRDefault="00472A91" w:rsidP="001E2EDF">
            <w:pPr>
              <w:rPr>
                <w:szCs w:val="24"/>
              </w:rPr>
            </w:pPr>
            <w:r w:rsidRPr="007F6DE9">
              <w:rPr>
                <w:b/>
                <w:szCs w:val="24"/>
              </w:rPr>
              <w:t>Variables that apply to the overall study</w:t>
            </w:r>
          </w:p>
        </w:tc>
        <w:tc>
          <w:tcPr>
            <w:tcW w:w="4316" w:type="dxa"/>
            <w:shd w:val="clear" w:color="auto" w:fill="E2EFD9" w:themeFill="accent6" w:themeFillTint="33"/>
          </w:tcPr>
          <w:p w14:paraId="1053FBEB" w14:textId="77777777" w:rsidR="00472A91" w:rsidRPr="00F13F3C" w:rsidRDefault="00472A91" w:rsidP="001E2EDF">
            <w:pPr>
              <w:rPr>
                <w:rFonts w:ascii="Tahoma" w:hAnsi="Tahoma" w:cs="Tahoma"/>
                <w:szCs w:val="20"/>
              </w:rPr>
            </w:pPr>
          </w:p>
        </w:tc>
      </w:tr>
      <w:tr w:rsidR="00472A91" w:rsidRPr="00897A2B" w14:paraId="4577B797" w14:textId="77777777" w:rsidTr="00472A91">
        <w:tc>
          <w:tcPr>
            <w:tcW w:w="355" w:type="dxa"/>
          </w:tcPr>
          <w:p w14:paraId="315976F1" w14:textId="77777777" w:rsidR="00472A91" w:rsidRPr="00897A2B" w:rsidRDefault="00472A91" w:rsidP="00BD2AF7">
            <w:pPr>
              <w:rPr>
                <w:sz w:val="20"/>
                <w:szCs w:val="20"/>
              </w:rPr>
            </w:pPr>
            <w:r>
              <w:rPr>
                <w:sz w:val="20"/>
                <w:szCs w:val="20"/>
              </w:rPr>
              <w:t>A</w:t>
            </w:r>
          </w:p>
        </w:tc>
        <w:tc>
          <w:tcPr>
            <w:tcW w:w="630" w:type="dxa"/>
          </w:tcPr>
          <w:p w14:paraId="5034D1DE" w14:textId="77777777" w:rsidR="00472A91" w:rsidRPr="00897A2B" w:rsidRDefault="00472A91" w:rsidP="00BD2AF7">
            <w:pPr>
              <w:rPr>
                <w:sz w:val="20"/>
                <w:szCs w:val="20"/>
              </w:rPr>
            </w:pPr>
            <w:r w:rsidRPr="00897A2B">
              <w:rPr>
                <w:sz w:val="20"/>
                <w:szCs w:val="20"/>
              </w:rPr>
              <w:t>TX</w:t>
            </w:r>
          </w:p>
        </w:tc>
        <w:tc>
          <w:tcPr>
            <w:tcW w:w="1260" w:type="dxa"/>
          </w:tcPr>
          <w:p w14:paraId="15642095" w14:textId="77777777" w:rsidR="00472A91" w:rsidRDefault="007B4896" w:rsidP="00BD2AF7">
            <w:hyperlink r:id="rId8" w:history="1">
              <w:r w:rsidR="00472A91" w:rsidRPr="00163261">
                <w:rPr>
                  <w:rStyle w:val="Hyperlink"/>
                  <w:color w:val="auto"/>
                  <w:sz w:val="20"/>
                  <w:szCs w:val="20"/>
                  <w:u w:val="none"/>
                </w:rPr>
                <w:t>53577-3</w:t>
              </w:r>
            </w:hyperlink>
          </w:p>
        </w:tc>
        <w:tc>
          <w:tcPr>
            <w:tcW w:w="263" w:type="dxa"/>
          </w:tcPr>
          <w:p w14:paraId="3D42B7B7" w14:textId="77777777" w:rsidR="00472A91" w:rsidRPr="00897A2B" w:rsidRDefault="00472A91" w:rsidP="00BD2AF7">
            <w:pPr>
              <w:rPr>
                <w:sz w:val="20"/>
                <w:szCs w:val="20"/>
              </w:rPr>
            </w:pPr>
            <w:r w:rsidRPr="00897A2B">
              <w:rPr>
                <w:sz w:val="20"/>
                <w:szCs w:val="20"/>
              </w:rPr>
              <w:t>O</w:t>
            </w:r>
          </w:p>
        </w:tc>
        <w:tc>
          <w:tcPr>
            <w:tcW w:w="2460" w:type="dxa"/>
            <w:gridSpan w:val="2"/>
          </w:tcPr>
          <w:p w14:paraId="438EBB2D" w14:textId="77777777" w:rsidR="00472A91" w:rsidRPr="00897A2B" w:rsidRDefault="00472A91" w:rsidP="00BD2AF7">
            <w:pPr>
              <w:rPr>
                <w:sz w:val="20"/>
                <w:szCs w:val="20"/>
              </w:rPr>
            </w:pPr>
            <w:r w:rsidRPr="00163261">
              <w:rPr>
                <w:sz w:val="20"/>
                <w:szCs w:val="20"/>
              </w:rPr>
              <w:t xml:space="preserve">Reason for study </w:t>
            </w:r>
          </w:p>
        </w:tc>
        <w:tc>
          <w:tcPr>
            <w:tcW w:w="900" w:type="dxa"/>
          </w:tcPr>
          <w:p w14:paraId="55AF8311" w14:textId="77777777" w:rsidR="00472A91" w:rsidRPr="00897A2B" w:rsidRDefault="00472A91" w:rsidP="00BD2AF7">
            <w:pPr>
              <w:rPr>
                <w:sz w:val="20"/>
                <w:szCs w:val="20"/>
              </w:rPr>
            </w:pPr>
            <w:r w:rsidRPr="00897A2B">
              <w:rPr>
                <w:sz w:val="20"/>
                <w:szCs w:val="20"/>
              </w:rPr>
              <w:t>0..*</w:t>
            </w:r>
          </w:p>
        </w:tc>
        <w:tc>
          <w:tcPr>
            <w:tcW w:w="697" w:type="dxa"/>
          </w:tcPr>
          <w:p w14:paraId="4943F539" w14:textId="77777777" w:rsidR="00472A91" w:rsidRPr="00897A2B" w:rsidRDefault="00472A91" w:rsidP="00BD2AF7">
            <w:pPr>
              <w:rPr>
                <w:sz w:val="20"/>
                <w:szCs w:val="20"/>
              </w:rPr>
            </w:pPr>
            <w:r>
              <w:rPr>
                <w:sz w:val="20"/>
                <w:szCs w:val="20"/>
              </w:rPr>
              <w:t>1</w:t>
            </w:r>
          </w:p>
        </w:tc>
        <w:tc>
          <w:tcPr>
            <w:tcW w:w="2160" w:type="dxa"/>
          </w:tcPr>
          <w:p w14:paraId="4F236193" w14:textId="77777777" w:rsidR="00472A91" w:rsidRPr="00163261" w:rsidRDefault="00472A91" w:rsidP="00BD2AF7">
            <w:pPr>
              <w:rPr>
                <w:rFonts w:eastAsia="Times New Roman" w:cs="Times New Roman"/>
                <w:bCs/>
                <w:sz w:val="20"/>
                <w:szCs w:val="20"/>
              </w:rPr>
            </w:pPr>
            <w:r>
              <w:rPr>
                <w:rFonts w:eastAsia="Times New Roman" w:cs="Times New Roman"/>
                <w:bCs/>
                <w:sz w:val="20"/>
                <w:szCs w:val="20"/>
              </w:rPr>
              <w:t>“Worried about family planning”</w:t>
            </w:r>
          </w:p>
        </w:tc>
        <w:tc>
          <w:tcPr>
            <w:tcW w:w="5400" w:type="dxa"/>
            <w:gridSpan w:val="2"/>
          </w:tcPr>
          <w:p w14:paraId="1B632463" w14:textId="77777777" w:rsidR="00472A91" w:rsidRDefault="00472A91" w:rsidP="00BD2AF7">
            <w:pPr>
              <w:rPr>
                <w:sz w:val="20"/>
                <w:szCs w:val="20"/>
              </w:rPr>
            </w:pPr>
            <w:r>
              <w:rPr>
                <w:sz w:val="20"/>
                <w:szCs w:val="20"/>
              </w:rPr>
              <w:t xml:space="preserve">HL7 provides </w:t>
            </w:r>
            <w:r w:rsidRPr="00163261">
              <w:rPr>
                <w:sz w:val="20"/>
                <w:szCs w:val="20"/>
              </w:rPr>
              <w:t xml:space="preserve">OBR-31 </w:t>
            </w:r>
            <w:r>
              <w:rPr>
                <w:sz w:val="20"/>
                <w:szCs w:val="20"/>
              </w:rPr>
              <w:t>for recoding the reason for the study.  The LOINC code is included in this panel for convenience of form definition, because it is often captured in a form with this variable. But it should be delivered in HL7 OBR-31.This is an ask-at-order-entry question.</w:t>
            </w:r>
          </w:p>
        </w:tc>
      </w:tr>
      <w:tr w:rsidR="00472A91" w:rsidRPr="00897A2B" w14:paraId="3E966B9E" w14:textId="77777777" w:rsidTr="00472A91">
        <w:tc>
          <w:tcPr>
            <w:tcW w:w="355" w:type="dxa"/>
          </w:tcPr>
          <w:p w14:paraId="1CCAFC97" w14:textId="77777777" w:rsidR="00472A91" w:rsidRPr="00897A2B" w:rsidRDefault="00472A91" w:rsidP="00BD2AF7">
            <w:pPr>
              <w:rPr>
                <w:sz w:val="20"/>
                <w:szCs w:val="20"/>
              </w:rPr>
            </w:pPr>
            <w:r>
              <w:rPr>
                <w:sz w:val="20"/>
                <w:szCs w:val="20"/>
              </w:rPr>
              <w:t>B</w:t>
            </w:r>
          </w:p>
        </w:tc>
        <w:tc>
          <w:tcPr>
            <w:tcW w:w="630" w:type="dxa"/>
          </w:tcPr>
          <w:p w14:paraId="3248F370" w14:textId="77777777" w:rsidR="00472A91" w:rsidRPr="00897A2B" w:rsidRDefault="00472A91" w:rsidP="00BD2AF7">
            <w:pPr>
              <w:rPr>
                <w:sz w:val="20"/>
                <w:szCs w:val="20"/>
              </w:rPr>
            </w:pPr>
            <w:r w:rsidRPr="00897A2B">
              <w:rPr>
                <w:sz w:val="20"/>
                <w:szCs w:val="20"/>
              </w:rPr>
              <w:t>CWE</w:t>
            </w:r>
          </w:p>
        </w:tc>
        <w:tc>
          <w:tcPr>
            <w:tcW w:w="1260" w:type="dxa"/>
          </w:tcPr>
          <w:p w14:paraId="33AFED93" w14:textId="77777777" w:rsidR="00472A91" w:rsidRDefault="007B4896" w:rsidP="00BD2AF7">
            <w:hyperlink r:id="rId9" w:history="1">
              <w:r w:rsidR="00472A91" w:rsidRPr="00163261">
                <w:rPr>
                  <w:rStyle w:val="Hyperlink"/>
                  <w:color w:val="auto"/>
                  <w:sz w:val="20"/>
                  <w:szCs w:val="20"/>
                  <w:u w:val="none"/>
                </w:rPr>
                <w:t>51967-8</w:t>
              </w:r>
            </w:hyperlink>
          </w:p>
        </w:tc>
        <w:tc>
          <w:tcPr>
            <w:tcW w:w="263" w:type="dxa"/>
          </w:tcPr>
          <w:p w14:paraId="7F39EABA" w14:textId="77777777" w:rsidR="00472A91" w:rsidRPr="00897A2B" w:rsidRDefault="00472A91" w:rsidP="00BD2AF7">
            <w:pPr>
              <w:rPr>
                <w:sz w:val="20"/>
                <w:szCs w:val="20"/>
              </w:rPr>
            </w:pPr>
            <w:r w:rsidRPr="00897A2B">
              <w:rPr>
                <w:sz w:val="20"/>
                <w:szCs w:val="20"/>
              </w:rPr>
              <w:t>O</w:t>
            </w:r>
          </w:p>
        </w:tc>
        <w:tc>
          <w:tcPr>
            <w:tcW w:w="2460" w:type="dxa"/>
            <w:gridSpan w:val="2"/>
          </w:tcPr>
          <w:p w14:paraId="6BEEE8F7" w14:textId="77777777" w:rsidR="00472A91" w:rsidRPr="00897A2B" w:rsidRDefault="00472A91" w:rsidP="00BD2AF7">
            <w:pPr>
              <w:rPr>
                <w:sz w:val="20"/>
                <w:szCs w:val="20"/>
              </w:rPr>
            </w:pPr>
            <w:r w:rsidRPr="00897A2B">
              <w:rPr>
                <w:sz w:val="20"/>
                <w:szCs w:val="20"/>
              </w:rPr>
              <w:t xml:space="preserve">Genetic disease(s) assessed </w:t>
            </w:r>
          </w:p>
        </w:tc>
        <w:tc>
          <w:tcPr>
            <w:tcW w:w="900" w:type="dxa"/>
          </w:tcPr>
          <w:p w14:paraId="476C2E43" w14:textId="77777777" w:rsidR="00472A91" w:rsidRPr="00897A2B" w:rsidRDefault="00472A91" w:rsidP="00BD2AF7">
            <w:pPr>
              <w:rPr>
                <w:sz w:val="20"/>
                <w:szCs w:val="20"/>
              </w:rPr>
            </w:pPr>
            <w:r>
              <w:rPr>
                <w:sz w:val="20"/>
                <w:szCs w:val="20"/>
              </w:rPr>
              <w:t>0..1</w:t>
            </w:r>
          </w:p>
        </w:tc>
        <w:tc>
          <w:tcPr>
            <w:tcW w:w="697" w:type="dxa"/>
          </w:tcPr>
          <w:p w14:paraId="1C3794C9" w14:textId="77777777" w:rsidR="00472A91" w:rsidRPr="00897A2B" w:rsidRDefault="00472A91" w:rsidP="00BD2AF7">
            <w:pPr>
              <w:rPr>
                <w:sz w:val="20"/>
                <w:szCs w:val="20"/>
              </w:rPr>
            </w:pPr>
            <w:r>
              <w:rPr>
                <w:sz w:val="20"/>
                <w:szCs w:val="20"/>
              </w:rPr>
              <w:t>1</w:t>
            </w:r>
          </w:p>
        </w:tc>
        <w:tc>
          <w:tcPr>
            <w:tcW w:w="2160" w:type="dxa"/>
          </w:tcPr>
          <w:p w14:paraId="1B53B1B2" w14:textId="77777777" w:rsidR="00472A91" w:rsidRPr="00163261" w:rsidRDefault="00472A91" w:rsidP="00BD2AF7">
            <w:pPr>
              <w:rPr>
                <w:rFonts w:eastAsia="Times New Roman" w:cs="Times New Roman"/>
                <w:bCs/>
                <w:sz w:val="20"/>
                <w:szCs w:val="20"/>
              </w:rPr>
            </w:pPr>
            <w:r w:rsidRPr="00163261">
              <w:rPr>
                <w:rFonts w:eastAsia="Times New Roman" w:cs="Times New Roman"/>
                <w:bCs/>
                <w:sz w:val="20"/>
                <w:szCs w:val="20"/>
              </w:rPr>
              <w:t>2971795010^Deficiency of isoibutyryl-coenzyme A dehydrogenase (disorder)^SCT</w:t>
            </w:r>
          </w:p>
        </w:tc>
        <w:tc>
          <w:tcPr>
            <w:tcW w:w="5400" w:type="dxa"/>
            <w:gridSpan w:val="2"/>
          </w:tcPr>
          <w:p w14:paraId="74D4C8DC" w14:textId="77777777" w:rsidR="00472A91" w:rsidRDefault="00472A91" w:rsidP="00F42742">
            <w:pPr>
              <w:rPr>
                <w:sz w:val="20"/>
                <w:szCs w:val="20"/>
              </w:rPr>
            </w:pPr>
            <w:r>
              <w:rPr>
                <w:sz w:val="20"/>
                <w:szCs w:val="20"/>
              </w:rPr>
              <w:t>Identifies the disease (usually genetic) being assed. If entered as a code may use a variety of coding systems (SNOMED CT, ICD-9CM, ICD10, NCBIs genetic diseases list (more than 20,000 genetic diseases and their codes link to SNOMED codes when available.</w:t>
            </w:r>
          </w:p>
          <w:p w14:paraId="222A9FE7" w14:textId="77777777" w:rsidR="00472A91" w:rsidRDefault="00472A91" w:rsidP="00F42742">
            <w:pPr>
              <w:rPr>
                <w:sz w:val="20"/>
                <w:szCs w:val="20"/>
              </w:rPr>
            </w:pPr>
          </w:p>
          <w:p w14:paraId="58451DAF" w14:textId="77777777" w:rsidR="00472A91" w:rsidRDefault="00472A91" w:rsidP="00F42742">
            <w:pPr>
              <w:rPr>
                <w:sz w:val="20"/>
                <w:szCs w:val="20"/>
              </w:rPr>
            </w:pPr>
            <w:r>
              <w:rPr>
                <w:sz w:val="20"/>
                <w:szCs w:val="20"/>
              </w:rPr>
              <w:t>For the example values shown in the OBX-5 column we show SNOMED –CT Codes (SCT</w:t>
            </w:r>
            <w:r w:rsidR="000C4751">
              <w:rPr>
                <w:sz w:val="20"/>
                <w:szCs w:val="20"/>
              </w:rPr>
              <w:t>) as</w:t>
            </w:r>
            <w:r>
              <w:rPr>
                <w:sz w:val="20"/>
                <w:szCs w:val="20"/>
              </w:rPr>
              <w:t xml:space="preserve"> coding system), but cause that is the direction we will go in the US. However, the L-forms demo of this draft specification shows the content from the NCBI MedGen</w:t>
            </w:r>
          </w:p>
          <w:p w14:paraId="6E90A853" w14:textId="77777777" w:rsidR="00472A91" w:rsidRDefault="00472A91" w:rsidP="00647158">
            <w:pPr>
              <w:rPr>
                <w:sz w:val="20"/>
                <w:szCs w:val="20"/>
              </w:rPr>
            </w:pPr>
          </w:p>
        </w:tc>
      </w:tr>
      <w:tr w:rsidR="00472A91" w:rsidRPr="00897A2B" w14:paraId="3BFA2293" w14:textId="77777777" w:rsidTr="00472A91">
        <w:tc>
          <w:tcPr>
            <w:tcW w:w="355" w:type="dxa"/>
          </w:tcPr>
          <w:p w14:paraId="2BAB62CB" w14:textId="77777777" w:rsidR="00472A91" w:rsidRPr="00897A2B" w:rsidRDefault="00472A91" w:rsidP="00746625">
            <w:pPr>
              <w:rPr>
                <w:sz w:val="20"/>
                <w:szCs w:val="20"/>
              </w:rPr>
            </w:pPr>
            <w:r>
              <w:rPr>
                <w:sz w:val="20"/>
                <w:szCs w:val="20"/>
              </w:rPr>
              <w:t>C</w:t>
            </w:r>
          </w:p>
        </w:tc>
        <w:tc>
          <w:tcPr>
            <w:tcW w:w="630" w:type="dxa"/>
          </w:tcPr>
          <w:p w14:paraId="68F9C9C7" w14:textId="77777777" w:rsidR="00472A91" w:rsidRPr="00897A2B" w:rsidRDefault="00472A91" w:rsidP="00746625">
            <w:pPr>
              <w:rPr>
                <w:sz w:val="20"/>
                <w:szCs w:val="20"/>
              </w:rPr>
            </w:pPr>
            <w:r>
              <w:rPr>
                <w:sz w:val="20"/>
                <w:szCs w:val="20"/>
              </w:rPr>
              <w:t>CWE</w:t>
            </w:r>
          </w:p>
        </w:tc>
        <w:tc>
          <w:tcPr>
            <w:tcW w:w="1260" w:type="dxa"/>
          </w:tcPr>
          <w:p w14:paraId="51BED4CC" w14:textId="77777777" w:rsidR="00472A91" w:rsidRDefault="00472A91" w:rsidP="00746625">
            <w:r>
              <w:t>51963-7</w:t>
            </w:r>
          </w:p>
        </w:tc>
        <w:tc>
          <w:tcPr>
            <w:tcW w:w="263" w:type="dxa"/>
          </w:tcPr>
          <w:p w14:paraId="20F67977" w14:textId="77777777" w:rsidR="00472A91" w:rsidRPr="00897A2B" w:rsidRDefault="00472A91" w:rsidP="00746625">
            <w:pPr>
              <w:rPr>
                <w:sz w:val="20"/>
                <w:szCs w:val="20"/>
              </w:rPr>
            </w:pPr>
            <w:r>
              <w:rPr>
                <w:sz w:val="20"/>
                <w:szCs w:val="20"/>
              </w:rPr>
              <w:t>C</w:t>
            </w:r>
          </w:p>
        </w:tc>
        <w:tc>
          <w:tcPr>
            <w:tcW w:w="2460" w:type="dxa"/>
            <w:gridSpan w:val="2"/>
          </w:tcPr>
          <w:p w14:paraId="2A9E9E87" w14:textId="77777777" w:rsidR="00472A91" w:rsidRPr="00897A2B" w:rsidRDefault="00472A91" w:rsidP="00DF453A">
            <w:pPr>
              <w:rPr>
                <w:sz w:val="20"/>
                <w:szCs w:val="20"/>
              </w:rPr>
            </w:pPr>
            <w:r>
              <w:rPr>
                <w:sz w:val="20"/>
                <w:szCs w:val="20"/>
              </w:rPr>
              <w:t xml:space="preserve">Medications </w:t>
            </w:r>
            <w:r w:rsidRPr="00DF453A">
              <w:rPr>
                <w:color w:val="FF0000"/>
                <w:sz w:val="20"/>
                <w:szCs w:val="20"/>
              </w:rPr>
              <w:t>assessed</w:t>
            </w:r>
            <w:r>
              <w:rPr>
                <w:sz w:val="20"/>
                <w:szCs w:val="20"/>
              </w:rPr>
              <w:t xml:space="preserve"> [ID]</w:t>
            </w:r>
          </w:p>
        </w:tc>
        <w:tc>
          <w:tcPr>
            <w:tcW w:w="900" w:type="dxa"/>
          </w:tcPr>
          <w:p w14:paraId="223461C8" w14:textId="77777777" w:rsidR="00472A91" w:rsidRPr="00897A2B" w:rsidRDefault="00472A91" w:rsidP="00746625">
            <w:pPr>
              <w:rPr>
                <w:sz w:val="20"/>
                <w:szCs w:val="20"/>
              </w:rPr>
            </w:pPr>
            <w:r>
              <w:rPr>
                <w:sz w:val="20"/>
                <w:szCs w:val="20"/>
              </w:rPr>
              <w:t>0..*</w:t>
            </w:r>
          </w:p>
        </w:tc>
        <w:tc>
          <w:tcPr>
            <w:tcW w:w="697" w:type="dxa"/>
          </w:tcPr>
          <w:p w14:paraId="4E980D19" w14:textId="77777777" w:rsidR="00472A91" w:rsidRPr="00897A2B" w:rsidRDefault="00472A91" w:rsidP="00746625">
            <w:pPr>
              <w:rPr>
                <w:sz w:val="20"/>
                <w:szCs w:val="20"/>
              </w:rPr>
            </w:pPr>
            <w:r>
              <w:rPr>
                <w:sz w:val="20"/>
                <w:szCs w:val="20"/>
              </w:rPr>
              <w:t>1</w:t>
            </w:r>
          </w:p>
        </w:tc>
        <w:tc>
          <w:tcPr>
            <w:tcW w:w="2160" w:type="dxa"/>
          </w:tcPr>
          <w:p w14:paraId="3A3B50F3" w14:textId="77777777" w:rsidR="00AA48DC" w:rsidRDefault="00472A91" w:rsidP="006C66FE">
            <w:pPr>
              <w:shd w:val="clear" w:color="auto" w:fill="FFFFFF"/>
              <w:spacing w:line="273" w:lineRule="atLeast"/>
              <w:jc w:val="both"/>
              <w:rPr>
                <w:rFonts w:cs="Arial"/>
                <w:color w:val="575757"/>
                <w:sz w:val="20"/>
                <w:szCs w:val="20"/>
                <w:shd w:val="clear" w:color="auto" w:fill="FFFFFF"/>
              </w:rPr>
            </w:pPr>
            <w:r w:rsidRPr="006C66FE">
              <w:rPr>
                <w:rFonts w:cs="Arial"/>
                <w:color w:val="575757"/>
                <w:sz w:val="20"/>
                <w:szCs w:val="20"/>
              </w:rPr>
              <w:t>50005^Fluoxitine</w:t>
            </w:r>
            <w:r>
              <w:rPr>
                <w:rFonts w:cs="Arial"/>
                <w:color w:val="575757"/>
                <w:sz w:val="20"/>
                <w:szCs w:val="20"/>
              </w:rPr>
              <w:t xml:space="preserve"> </w:t>
            </w:r>
            <w:r w:rsidRPr="006C66FE">
              <w:rPr>
                <w:rFonts w:cs="Aparajita"/>
                <w:sz w:val="20"/>
                <w:szCs w:val="20"/>
              </w:rPr>
              <w:t xml:space="preserve"> ^RxN-ingrd~</w:t>
            </w:r>
            <w:r>
              <w:rPr>
                <w:rFonts w:cs="Aparajita"/>
                <w:sz w:val="20"/>
                <w:szCs w:val="20"/>
              </w:rPr>
              <w:t xml:space="preserve"> </w:t>
            </w:r>
            <w:r w:rsidRPr="006C66FE">
              <w:rPr>
                <w:rFonts w:cs="Arial"/>
                <w:color w:val="575757"/>
                <w:sz w:val="20"/>
                <w:szCs w:val="20"/>
                <w:shd w:val="clear" w:color="auto" w:fill="FFFFFF"/>
              </w:rPr>
              <w:lastRenderedPageBreak/>
              <w:t>84701^Atorvastatin^</w:t>
            </w:r>
            <w:r w:rsidRPr="002B1D31">
              <w:rPr>
                <w:rFonts w:cs="Arial"/>
                <w:color w:val="575757"/>
                <w:sz w:val="20"/>
                <w:szCs w:val="20"/>
                <w:shd w:val="clear" w:color="auto" w:fill="FFFFFF"/>
              </w:rPr>
              <w:t>RxN-ingrd~</w:t>
            </w:r>
          </w:p>
          <w:p w14:paraId="109D3E17" w14:textId="77777777" w:rsidR="00472A91" w:rsidRPr="006C66FE" w:rsidRDefault="00472A91" w:rsidP="00AA48DC">
            <w:pPr>
              <w:shd w:val="clear" w:color="auto" w:fill="FFFFFF"/>
              <w:spacing w:line="273" w:lineRule="atLeast"/>
              <w:jc w:val="both"/>
              <w:rPr>
                <w:rFonts w:cs="Aparajita"/>
                <w:sz w:val="20"/>
                <w:szCs w:val="20"/>
              </w:rPr>
            </w:pPr>
            <w:r w:rsidRPr="002B1D31">
              <w:rPr>
                <w:rFonts w:eastAsia="Times New Roman" w:cs="Arial"/>
                <w:color w:val="575757"/>
                <w:sz w:val="20"/>
                <w:szCs w:val="20"/>
              </w:rPr>
              <w:t> 450</w:t>
            </w:r>
            <w:r w:rsidRPr="006C66FE">
              <w:rPr>
                <w:rFonts w:eastAsia="Times New Roman" w:cs="Arial"/>
                <w:color w:val="575757"/>
                <w:sz w:val="20"/>
                <w:szCs w:val="20"/>
              </w:rPr>
              <w:t>00</w:t>
            </w:r>
            <w:r w:rsidRPr="006C66FE">
              <w:rPr>
                <w:rFonts w:cs="Arial"/>
                <w:color w:val="575757"/>
                <w:sz w:val="20"/>
                <w:szCs w:val="20"/>
                <w:shd w:val="clear" w:color="auto" w:fill="FFFFFF"/>
              </w:rPr>
              <w:t>^Naproxin^R</w:t>
            </w:r>
            <w:r>
              <w:rPr>
                <w:rFonts w:cs="Arial"/>
                <w:color w:val="575757"/>
                <w:sz w:val="20"/>
                <w:szCs w:val="20"/>
                <w:shd w:val="clear" w:color="auto" w:fill="FFFFFF"/>
              </w:rPr>
              <w:t>x</w:t>
            </w:r>
            <w:r w:rsidRPr="006C66FE">
              <w:rPr>
                <w:rFonts w:cs="Arial"/>
                <w:color w:val="575757"/>
                <w:sz w:val="20"/>
                <w:szCs w:val="20"/>
                <w:shd w:val="clear" w:color="auto" w:fill="FFFFFF"/>
              </w:rPr>
              <w:t>N-Ingrd</w:t>
            </w:r>
            <w:r>
              <w:rPr>
                <w:rFonts w:cs="Arial"/>
                <w:color w:val="575757"/>
                <w:sz w:val="20"/>
                <w:szCs w:val="20"/>
                <w:shd w:val="clear" w:color="auto" w:fill="FFFFFF"/>
              </w:rPr>
              <w:t xml:space="preserve">~         </w:t>
            </w:r>
            <w:r w:rsidR="00AA48DC">
              <w:rPr>
                <w:rFonts w:ascii="Lucida Sans Unicode" w:hAnsi="Lucida Sans Unicode" w:cs="Lucida Sans Unicode"/>
                <w:color w:val="234979"/>
                <w:sz w:val="18"/>
                <w:szCs w:val="18"/>
                <w:shd w:val="clear" w:color="auto" w:fill="F5FAFA"/>
              </w:rPr>
              <w:t>11289</w:t>
            </w:r>
            <w:r>
              <w:rPr>
                <w:rFonts w:cs="Arial"/>
                <w:color w:val="575757"/>
                <w:sz w:val="20"/>
                <w:szCs w:val="20"/>
                <w:shd w:val="clear" w:color="auto" w:fill="FFFFFF"/>
              </w:rPr>
              <w:t>^Coumadine^RxN-ingrd</w:t>
            </w:r>
          </w:p>
        </w:tc>
        <w:tc>
          <w:tcPr>
            <w:tcW w:w="5400" w:type="dxa"/>
            <w:gridSpan w:val="2"/>
          </w:tcPr>
          <w:p w14:paraId="7B63BA97" w14:textId="77777777" w:rsidR="00472A91" w:rsidRDefault="00472A91" w:rsidP="009E222D">
            <w:pPr>
              <w:rPr>
                <w:sz w:val="20"/>
                <w:szCs w:val="20"/>
              </w:rPr>
            </w:pPr>
            <w:r>
              <w:rPr>
                <w:sz w:val="20"/>
                <w:szCs w:val="20"/>
              </w:rPr>
              <w:lastRenderedPageBreak/>
              <w:t xml:space="preserve">Applies only to pharmacogenomic </w:t>
            </w:r>
            <w:r w:rsidR="000C4751">
              <w:rPr>
                <w:sz w:val="20"/>
                <w:szCs w:val="20"/>
              </w:rPr>
              <w:t xml:space="preserve">studies. </w:t>
            </w:r>
            <w:r>
              <w:rPr>
                <w:sz w:val="20"/>
                <w:szCs w:val="20"/>
              </w:rPr>
              <w:t xml:space="preserve">Carries the medications for which there is concern that genetic variation </w:t>
            </w:r>
            <w:r>
              <w:rPr>
                <w:sz w:val="20"/>
                <w:szCs w:val="20"/>
              </w:rPr>
              <w:lastRenderedPageBreak/>
              <w:t xml:space="preserve">might influence the efficacy and/or the rate of metabolism. (These would typically be medications being considered for use, or being used by the patent).   If this variable is empty or not used, the lab will provide the usual information they provide about common affected drugs. This content will usually be an ask-at-order-entry question Can enter multiple medication identifiers separated by repeat delimiters. Or send each in a separate OBX, but in that case OBX-4 must be different for each OB-4.We recommend 1.1,  1.2 ,1.3 </w:t>
            </w:r>
            <w:r w:rsidR="000C4751">
              <w:rPr>
                <w:sz w:val="20"/>
                <w:szCs w:val="20"/>
              </w:rPr>
              <w:t>etc.</w:t>
            </w:r>
          </w:p>
        </w:tc>
      </w:tr>
      <w:tr w:rsidR="00472A91" w:rsidRPr="00897A2B" w14:paraId="79B78776" w14:textId="77777777" w:rsidTr="00472A91">
        <w:tc>
          <w:tcPr>
            <w:tcW w:w="355" w:type="dxa"/>
          </w:tcPr>
          <w:p w14:paraId="060D34A7" w14:textId="77777777" w:rsidR="00472A91" w:rsidRPr="00897A2B" w:rsidRDefault="00472A91" w:rsidP="00746625">
            <w:pPr>
              <w:rPr>
                <w:sz w:val="20"/>
                <w:szCs w:val="20"/>
              </w:rPr>
            </w:pPr>
            <w:r>
              <w:rPr>
                <w:sz w:val="20"/>
                <w:szCs w:val="20"/>
              </w:rPr>
              <w:t>D</w:t>
            </w:r>
          </w:p>
        </w:tc>
        <w:tc>
          <w:tcPr>
            <w:tcW w:w="630" w:type="dxa"/>
          </w:tcPr>
          <w:p w14:paraId="43A99693" w14:textId="77777777" w:rsidR="00472A91" w:rsidRPr="00897A2B" w:rsidRDefault="00472A91" w:rsidP="00746625">
            <w:pPr>
              <w:rPr>
                <w:sz w:val="20"/>
                <w:szCs w:val="20"/>
              </w:rPr>
            </w:pPr>
            <w:r w:rsidRPr="00897A2B">
              <w:rPr>
                <w:sz w:val="20"/>
                <w:szCs w:val="20"/>
              </w:rPr>
              <w:t>CWE</w:t>
            </w:r>
          </w:p>
        </w:tc>
        <w:tc>
          <w:tcPr>
            <w:tcW w:w="1260" w:type="dxa"/>
          </w:tcPr>
          <w:p w14:paraId="5C02702C" w14:textId="77777777" w:rsidR="00472A91" w:rsidRPr="00897A2B" w:rsidRDefault="007B4896" w:rsidP="00746625">
            <w:pPr>
              <w:rPr>
                <w:sz w:val="20"/>
                <w:szCs w:val="20"/>
              </w:rPr>
            </w:pPr>
            <w:hyperlink r:id="rId10" w:tgtFrame="_blank" w:history="1">
              <w:r w:rsidR="00472A91" w:rsidRPr="00163261">
                <w:rPr>
                  <w:rStyle w:val="Hyperlink"/>
                  <w:color w:val="auto"/>
                  <w:sz w:val="20"/>
                  <w:szCs w:val="20"/>
                  <w:u w:val="none"/>
                </w:rPr>
                <w:t>36908-2</w:t>
              </w:r>
            </w:hyperlink>
          </w:p>
        </w:tc>
        <w:tc>
          <w:tcPr>
            <w:tcW w:w="263" w:type="dxa"/>
          </w:tcPr>
          <w:p w14:paraId="649641F7" w14:textId="77777777" w:rsidR="00472A91" w:rsidRPr="00897A2B" w:rsidRDefault="00472A91" w:rsidP="00746625">
            <w:pPr>
              <w:rPr>
                <w:sz w:val="20"/>
                <w:szCs w:val="20"/>
              </w:rPr>
            </w:pPr>
            <w:r w:rsidRPr="00897A2B">
              <w:rPr>
                <w:sz w:val="20"/>
                <w:szCs w:val="20"/>
              </w:rPr>
              <w:t>C</w:t>
            </w:r>
          </w:p>
        </w:tc>
        <w:tc>
          <w:tcPr>
            <w:tcW w:w="2460" w:type="dxa"/>
            <w:gridSpan w:val="2"/>
          </w:tcPr>
          <w:p w14:paraId="736D95D7" w14:textId="77777777" w:rsidR="00472A91" w:rsidRPr="00897A2B" w:rsidRDefault="00472A91" w:rsidP="00F27626">
            <w:pPr>
              <w:rPr>
                <w:sz w:val="20"/>
                <w:szCs w:val="20"/>
              </w:rPr>
            </w:pPr>
            <w:r w:rsidRPr="00897A2B">
              <w:rPr>
                <w:sz w:val="20"/>
                <w:szCs w:val="20"/>
              </w:rPr>
              <w:t xml:space="preserve">Gene mutations tested </w:t>
            </w:r>
            <w:r>
              <w:rPr>
                <w:sz w:val="20"/>
                <w:szCs w:val="20"/>
              </w:rPr>
              <w:t>for[NOM]</w:t>
            </w:r>
          </w:p>
        </w:tc>
        <w:tc>
          <w:tcPr>
            <w:tcW w:w="900" w:type="dxa"/>
          </w:tcPr>
          <w:p w14:paraId="4E1A55A3" w14:textId="77777777" w:rsidR="00472A91" w:rsidRPr="00897A2B" w:rsidRDefault="00472A91" w:rsidP="00746625">
            <w:pPr>
              <w:rPr>
                <w:sz w:val="20"/>
                <w:szCs w:val="20"/>
              </w:rPr>
            </w:pPr>
            <w:r w:rsidRPr="00897A2B">
              <w:rPr>
                <w:sz w:val="20"/>
                <w:szCs w:val="20"/>
              </w:rPr>
              <w:t>0..*</w:t>
            </w:r>
          </w:p>
        </w:tc>
        <w:tc>
          <w:tcPr>
            <w:tcW w:w="697" w:type="dxa"/>
          </w:tcPr>
          <w:p w14:paraId="635423DB" w14:textId="77777777" w:rsidR="00472A91" w:rsidRPr="00897A2B" w:rsidRDefault="00472A91" w:rsidP="00746625">
            <w:pPr>
              <w:rPr>
                <w:sz w:val="20"/>
                <w:szCs w:val="20"/>
              </w:rPr>
            </w:pPr>
            <w:r>
              <w:rPr>
                <w:sz w:val="20"/>
                <w:szCs w:val="20"/>
              </w:rPr>
              <w:t>1</w:t>
            </w:r>
          </w:p>
        </w:tc>
        <w:tc>
          <w:tcPr>
            <w:tcW w:w="2160" w:type="dxa"/>
          </w:tcPr>
          <w:p w14:paraId="2DF07A00" w14:textId="77777777" w:rsidR="00472A91" w:rsidRPr="00163261" w:rsidRDefault="00472A91" w:rsidP="00746625">
            <w:pPr>
              <w:rPr>
                <w:rFonts w:eastAsia="Times New Roman" w:cs="Times New Roman"/>
                <w:bCs/>
                <w:sz w:val="20"/>
                <w:szCs w:val="20"/>
              </w:rPr>
            </w:pPr>
          </w:p>
        </w:tc>
        <w:tc>
          <w:tcPr>
            <w:tcW w:w="5400" w:type="dxa"/>
            <w:gridSpan w:val="2"/>
          </w:tcPr>
          <w:p w14:paraId="7D852BFC" w14:textId="77777777" w:rsidR="00472A91" w:rsidRDefault="00472A91" w:rsidP="009C3A06">
            <w:pPr>
              <w:rPr>
                <w:sz w:val="20"/>
                <w:szCs w:val="20"/>
              </w:rPr>
            </w:pPr>
            <w:r>
              <w:rPr>
                <w:sz w:val="20"/>
                <w:szCs w:val="20"/>
              </w:rPr>
              <w:t xml:space="preserve">     Required if the study is a targeted (looking at specific known mutation) mutation </w:t>
            </w:r>
            <w:r w:rsidR="000C4751">
              <w:rPr>
                <w:sz w:val="20"/>
                <w:szCs w:val="20"/>
              </w:rPr>
              <w:t>analysis.</w:t>
            </w:r>
          </w:p>
          <w:p w14:paraId="78F56884" w14:textId="77777777" w:rsidR="00472A91" w:rsidRPr="00897A2B" w:rsidRDefault="00472A91" w:rsidP="000C4751">
            <w:pPr>
              <w:rPr>
                <w:sz w:val="20"/>
                <w:szCs w:val="20"/>
              </w:rPr>
            </w:pPr>
            <w:r>
              <w:rPr>
                <w:sz w:val="20"/>
                <w:szCs w:val="20"/>
              </w:rPr>
              <w:t xml:space="preserve">     </w:t>
            </w:r>
            <w:r w:rsidR="000C4751">
              <w:rPr>
                <w:sz w:val="20"/>
                <w:szCs w:val="20"/>
              </w:rPr>
              <w:t>Multiple</w:t>
            </w:r>
            <w:r>
              <w:rPr>
                <w:sz w:val="20"/>
                <w:szCs w:val="20"/>
              </w:rPr>
              <w:t xml:space="preserve"> mutations can be entered in one OBX-5 if separated by repeat delimiters. Alternatively they can each be reported in a separate OBX. In that case OBX-4 should be different for each such OBX, We recommend 1.1, 1.2, 1.3</w:t>
            </w:r>
            <w:r w:rsidR="000C4751">
              <w:rPr>
                <w:sz w:val="20"/>
                <w:szCs w:val="20"/>
              </w:rPr>
              <w:t>, etc.</w:t>
            </w:r>
            <w:r>
              <w:rPr>
                <w:sz w:val="20"/>
                <w:szCs w:val="20"/>
              </w:rPr>
              <w:t xml:space="preserve"> (      This variable c</w:t>
            </w:r>
            <w:r w:rsidRPr="00BD2AF7">
              <w:rPr>
                <w:sz w:val="20"/>
                <w:szCs w:val="20"/>
              </w:rPr>
              <w:t xml:space="preserve">ould </w:t>
            </w:r>
            <w:r>
              <w:rPr>
                <w:sz w:val="20"/>
                <w:szCs w:val="20"/>
              </w:rPr>
              <w:t xml:space="preserve">also be </w:t>
            </w:r>
            <w:r w:rsidRPr="00BD2AF7">
              <w:rPr>
                <w:sz w:val="20"/>
                <w:szCs w:val="20"/>
              </w:rPr>
              <w:t xml:space="preserve">an </w:t>
            </w:r>
            <w:r>
              <w:rPr>
                <w:sz w:val="20"/>
                <w:szCs w:val="20"/>
              </w:rPr>
              <w:t xml:space="preserve">ask-at-order-entry </w:t>
            </w:r>
            <w:r w:rsidRPr="00BD2AF7">
              <w:rPr>
                <w:sz w:val="20"/>
                <w:szCs w:val="20"/>
              </w:rPr>
              <w:t>question, through which the placer could specify the mutations of interest especially for known familial mutation</w:t>
            </w:r>
            <w:r>
              <w:rPr>
                <w:sz w:val="20"/>
                <w:szCs w:val="20"/>
              </w:rPr>
              <w:t xml:space="preserve"> analyses.</w:t>
            </w:r>
            <w:r w:rsidRPr="00BD2AF7">
              <w:rPr>
                <w:sz w:val="20"/>
                <w:szCs w:val="20"/>
              </w:rPr>
              <w:t>.</w:t>
            </w:r>
          </w:p>
        </w:tc>
      </w:tr>
      <w:tr w:rsidR="00472A91" w:rsidRPr="00897A2B" w14:paraId="5E9D6A64" w14:textId="77777777" w:rsidTr="00472A91">
        <w:tc>
          <w:tcPr>
            <w:tcW w:w="355" w:type="dxa"/>
          </w:tcPr>
          <w:p w14:paraId="10D4AF48" w14:textId="77777777" w:rsidR="00472A91" w:rsidRPr="00897A2B" w:rsidRDefault="00472A91" w:rsidP="00746625">
            <w:pPr>
              <w:rPr>
                <w:sz w:val="20"/>
                <w:szCs w:val="20"/>
              </w:rPr>
            </w:pPr>
            <w:r>
              <w:rPr>
                <w:sz w:val="20"/>
                <w:szCs w:val="20"/>
              </w:rPr>
              <w:t>E</w:t>
            </w:r>
          </w:p>
        </w:tc>
        <w:tc>
          <w:tcPr>
            <w:tcW w:w="630" w:type="dxa"/>
          </w:tcPr>
          <w:p w14:paraId="4A5528E9" w14:textId="77777777" w:rsidR="00472A91" w:rsidRPr="00897A2B" w:rsidRDefault="00472A91" w:rsidP="00746625">
            <w:pPr>
              <w:rPr>
                <w:sz w:val="20"/>
                <w:szCs w:val="20"/>
              </w:rPr>
            </w:pPr>
            <w:r w:rsidRPr="00897A2B">
              <w:rPr>
                <w:sz w:val="20"/>
                <w:szCs w:val="20"/>
              </w:rPr>
              <w:t>CNE</w:t>
            </w:r>
          </w:p>
        </w:tc>
        <w:tc>
          <w:tcPr>
            <w:tcW w:w="1260" w:type="dxa"/>
          </w:tcPr>
          <w:p w14:paraId="400F3E9F" w14:textId="77777777" w:rsidR="00472A91" w:rsidRDefault="007B4896" w:rsidP="00746625">
            <w:hyperlink r:id="rId11" w:history="1">
              <w:r w:rsidR="00472A91" w:rsidRPr="00163261">
                <w:rPr>
                  <w:rStyle w:val="Hyperlink"/>
                  <w:color w:val="auto"/>
                  <w:sz w:val="20"/>
                  <w:szCs w:val="20"/>
                  <w:u w:val="none"/>
                </w:rPr>
                <w:t>48018-6</w:t>
              </w:r>
            </w:hyperlink>
          </w:p>
        </w:tc>
        <w:tc>
          <w:tcPr>
            <w:tcW w:w="263" w:type="dxa"/>
          </w:tcPr>
          <w:p w14:paraId="23E23AA5" w14:textId="77777777" w:rsidR="00472A91" w:rsidRPr="00897A2B" w:rsidRDefault="00472A91" w:rsidP="00746625">
            <w:pPr>
              <w:rPr>
                <w:sz w:val="20"/>
                <w:szCs w:val="20"/>
              </w:rPr>
            </w:pPr>
          </w:p>
        </w:tc>
        <w:tc>
          <w:tcPr>
            <w:tcW w:w="2460" w:type="dxa"/>
            <w:gridSpan w:val="2"/>
          </w:tcPr>
          <w:p w14:paraId="38F0A076" w14:textId="77777777" w:rsidR="00472A91" w:rsidRPr="00897A2B" w:rsidRDefault="00472A91" w:rsidP="00746625">
            <w:pPr>
              <w:rPr>
                <w:sz w:val="20"/>
                <w:szCs w:val="20"/>
              </w:rPr>
            </w:pPr>
            <w:r w:rsidRPr="00897A2B">
              <w:rPr>
                <w:sz w:val="20"/>
                <w:szCs w:val="20"/>
              </w:rPr>
              <w:t xml:space="preserve">Gene(s) </w:t>
            </w:r>
            <w:r>
              <w:rPr>
                <w:sz w:val="20"/>
                <w:szCs w:val="20"/>
              </w:rPr>
              <w:t xml:space="preserve">assessed [ID] </w:t>
            </w:r>
          </w:p>
        </w:tc>
        <w:tc>
          <w:tcPr>
            <w:tcW w:w="900" w:type="dxa"/>
          </w:tcPr>
          <w:p w14:paraId="0248A484" w14:textId="77777777" w:rsidR="00472A91" w:rsidRPr="00897A2B" w:rsidRDefault="00472A91" w:rsidP="00746625">
            <w:pPr>
              <w:rPr>
                <w:sz w:val="20"/>
                <w:szCs w:val="20"/>
              </w:rPr>
            </w:pPr>
            <w:r w:rsidRPr="00897A2B">
              <w:rPr>
                <w:sz w:val="20"/>
                <w:szCs w:val="20"/>
              </w:rPr>
              <w:t>0..*</w:t>
            </w:r>
          </w:p>
        </w:tc>
        <w:tc>
          <w:tcPr>
            <w:tcW w:w="697" w:type="dxa"/>
          </w:tcPr>
          <w:p w14:paraId="37DC00AB" w14:textId="77777777" w:rsidR="00472A91" w:rsidRPr="00897A2B" w:rsidRDefault="00472A91" w:rsidP="00746625">
            <w:pPr>
              <w:rPr>
                <w:sz w:val="20"/>
                <w:szCs w:val="20"/>
              </w:rPr>
            </w:pPr>
            <w:r>
              <w:rPr>
                <w:sz w:val="20"/>
                <w:szCs w:val="20"/>
              </w:rPr>
              <w:t>1</w:t>
            </w:r>
          </w:p>
        </w:tc>
        <w:tc>
          <w:tcPr>
            <w:tcW w:w="2160" w:type="dxa"/>
          </w:tcPr>
          <w:p w14:paraId="0E127A1E" w14:textId="77777777" w:rsidR="00472A91" w:rsidRPr="00163261" w:rsidRDefault="00472A91" w:rsidP="00746625">
            <w:pPr>
              <w:rPr>
                <w:rFonts w:eastAsia="Times New Roman" w:cs="Times New Roman"/>
                <w:bCs/>
                <w:sz w:val="20"/>
                <w:szCs w:val="20"/>
              </w:rPr>
            </w:pPr>
            <w:r w:rsidRPr="00163261">
              <w:rPr>
                <w:rFonts w:eastAsia="Times New Roman" w:cs="Times New Roman"/>
                <w:bCs/>
                <w:sz w:val="20"/>
                <w:szCs w:val="20"/>
              </w:rPr>
              <w:t>21497^ACAD9^HGNC</w:t>
            </w:r>
            <w:r>
              <w:rPr>
                <w:rFonts w:eastAsia="Times New Roman" w:cs="Times New Roman"/>
                <w:bCs/>
                <w:sz w:val="20"/>
                <w:szCs w:val="20"/>
              </w:rPr>
              <w:t>-symb</w:t>
            </w:r>
          </w:p>
        </w:tc>
        <w:tc>
          <w:tcPr>
            <w:tcW w:w="5400" w:type="dxa"/>
            <w:gridSpan w:val="2"/>
          </w:tcPr>
          <w:p w14:paraId="75E37AC8" w14:textId="77777777" w:rsidR="00472A91" w:rsidRDefault="00472A91" w:rsidP="009C3A06">
            <w:pPr>
              <w:rPr>
                <w:sz w:val="20"/>
                <w:szCs w:val="20"/>
              </w:rPr>
            </w:pPr>
            <w:r>
              <w:rPr>
                <w:sz w:val="20"/>
                <w:szCs w:val="20"/>
              </w:rPr>
              <w:t xml:space="preserve">      The code is the HGNC code for the gene, the print string (name) is the </w:t>
            </w:r>
            <w:r w:rsidRPr="00897A2B">
              <w:rPr>
                <w:sz w:val="20"/>
                <w:szCs w:val="20"/>
              </w:rPr>
              <w:t>HGNC – symbol</w:t>
            </w:r>
            <w:r>
              <w:rPr>
                <w:sz w:val="20"/>
                <w:szCs w:val="20"/>
              </w:rPr>
              <w:t xml:space="preserve">. If the study includes more than one gene, they can all be entered in one OBX, separated by the repeat delimiter. Alternatively they can be entered into separate OBX’s but the content of   OBX-4 will have to be unique for each such repeat.. We recommend 1.2, 1.2, 1.3 etc. for this variable. </w:t>
            </w:r>
          </w:p>
          <w:p w14:paraId="32EA391A" w14:textId="77777777" w:rsidR="00472A91" w:rsidRDefault="00472A91" w:rsidP="009C3A06">
            <w:pPr>
              <w:rPr>
                <w:sz w:val="20"/>
                <w:szCs w:val="20"/>
              </w:rPr>
            </w:pPr>
            <w:r>
              <w:rPr>
                <w:sz w:val="20"/>
                <w:szCs w:val="20"/>
              </w:rPr>
              <w:t xml:space="preserve">     </w:t>
            </w:r>
            <w:r w:rsidRPr="00897A2B">
              <w:rPr>
                <w:sz w:val="20"/>
                <w:szCs w:val="20"/>
              </w:rPr>
              <w:t xml:space="preserve"> </w:t>
            </w:r>
            <w:r>
              <w:rPr>
                <w:sz w:val="20"/>
                <w:szCs w:val="20"/>
              </w:rPr>
              <w:t xml:space="preserve">HCNC focuses on Human genes (H stands for human) so </w:t>
            </w:r>
            <w:r w:rsidRPr="00897A2B">
              <w:rPr>
                <w:sz w:val="20"/>
                <w:szCs w:val="20"/>
              </w:rPr>
              <w:t xml:space="preserve">the look up </w:t>
            </w:r>
            <w:r>
              <w:rPr>
                <w:sz w:val="20"/>
                <w:szCs w:val="20"/>
              </w:rPr>
              <w:t xml:space="preserve">option in the NLM-form for this field </w:t>
            </w:r>
            <w:r w:rsidRPr="00897A2B">
              <w:rPr>
                <w:sz w:val="20"/>
                <w:szCs w:val="20"/>
              </w:rPr>
              <w:t xml:space="preserve">assumes </w:t>
            </w:r>
            <w:r>
              <w:rPr>
                <w:sz w:val="20"/>
                <w:szCs w:val="20"/>
              </w:rPr>
              <w:t>only Human genes. (May extend this to other species in the future)</w:t>
            </w:r>
            <w:r w:rsidRPr="00897A2B">
              <w:rPr>
                <w:sz w:val="20"/>
                <w:szCs w:val="20"/>
              </w:rPr>
              <w:t xml:space="preserve">. </w:t>
            </w:r>
          </w:p>
        </w:tc>
      </w:tr>
      <w:tr w:rsidR="00472A91" w:rsidRPr="00897A2B" w14:paraId="2477631E" w14:textId="77777777" w:rsidTr="00472A91">
        <w:tc>
          <w:tcPr>
            <w:tcW w:w="355" w:type="dxa"/>
            <w:shd w:val="clear" w:color="auto" w:fill="E2EFD9" w:themeFill="accent6" w:themeFillTint="33"/>
          </w:tcPr>
          <w:p w14:paraId="58077743" w14:textId="77777777" w:rsidR="00472A91" w:rsidRPr="007F6DE9" w:rsidRDefault="00472A91" w:rsidP="00746625">
            <w:pPr>
              <w:rPr>
                <w:szCs w:val="20"/>
              </w:rPr>
            </w:pPr>
          </w:p>
        </w:tc>
        <w:tc>
          <w:tcPr>
            <w:tcW w:w="630" w:type="dxa"/>
            <w:shd w:val="clear" w:color="auto" w:fill="E2EFD9" w:themeFill="accent6" w:themeFillTint="33"/>
          </w:tcPr>
          <w:p w14:paraId="317725A0" w14:textId="77777777" w:rsidR="00472A91" w:rsidRPr="007F6DE9" w:rsidRDefault="00472A91" w:rsidP="00746625">
            <w:pPr>
              <w:rPr>
                <w:szCs w:val="20"/>
              </w:rPr>
            </w:pPr>
          </w:p>
        </w:tc>
        <w:tc>
          <w:tcPr>
            <w:tcW w:w="1260" w:type="dxa"/>
            <w:shd w:val="clear" w:color="auto" w:fill="E2EFD9" w:themeFill="accent6" w:themeFillTint="33"/>
          </w:tcPr>
          <w:p w14:paraId="42EB2E43" w14:textId="77777777" w:rsidR="00472A91" w:rsidRPr="007F6DE9" w:rsidRDefault="00472A91" w:rsidP="00746625">
            <w:pPr>
              <w:rPr>
                <w:szCs w:val="28"/>
              </w:rPr>
            </w:pPr>
          </w:p>
        </w:tc>
        <w:tc>
          <w:tcPr>
            <w:tcW w:w="263" w:type="dxa"/>
            <w:shd w:val="clear" w:color="auto" w:fill="E2EFD9" w:themeFill="accent6" w:themeFillTint="33"/>
          </w:tcPr>
          <w:p w14:paraId="535A9096" w14:textId="77777777" w:rsidR="00472A91" w:rsidRPr="007F6DE9" w:rsidRDefault="00472A91" w:rsidP="00746625">
            <w:pPr>
              <w:rPr>
                <w:szCs w:val="20"/>
              </w:rPr>
            </w:pPr>
          </w:p>
        </w:tc>
        <w:tc>
          <w:tcPr>
            <w:tcW w:w="2460" w:type="dxa"/>
            <w:gridSpan w:val="2"/>
            <w:shd w:val="clear" w:color="auto" w:fill="E2EFD9" w:themeFill="accent6" w:themeFillTint="33"/>
          </w:tcPr>
          <w:p w14:paraId="5469B8F0" w14:textId="77777777" w:rsidR="00472A91" w:rsidRPr="007F6DE9" w:rsidRDefault="00472A91" w:rsidP="00A34735">
            <w:pPr>
              <w:rPr>
                <w:szCs w:val="20"/>
              </w:rPr>
            </w:pPr>
            <w:r>
              <w:rPr>
                <w:b/>
                <w:szCs w:val="24"/>
              </w:rPr>
              <w:t>Summary results</w:t>
            </w:r>
          </w:p>
        </w:tc>
        <w:tc>
          <w:tcPr>
            <w:tcW w:w="900" w:type="dxa"/>
            <w:shd w:val="clear" w:color="auto" w:fill="E2EFD9" w:themeFill="accent6" w:themeFillTint="33"/>
          </w:tcPr>
          <w:p w14:paraId="76E89EFC" w14:textId="77777777" w:rsidR="00472A91" w:rsidRPr="007F6DE9" w:rsidRDefault="00472A91" w:rsidP="00746625">
            <w:pPr>
              <w:rPr>
                <w:szCs w:val="20"/>
              </w:rPr>
            </w:pPr>
          </w:p>
        </w:tc>
        <w:tc>
          <w:tcPr>
            <w:tcW w:w="697" w:type="dxa"/>
            <w:shd w:val="clear" w:color="auto" w:fill="E2EFD9" w:themeFill="accent6" w:themeFillTint="33"/>
          </w:tcPr>
          <w:p w14:paraId="5528148B" w14:textId="77777777" w:rsidR="00472A91" w:rsidRPr="007F6DE9" w:rsidRDefault="00472A91" w:rsidP="00746625">
            <w:pPr>
              <w:rPr>
                <w:szCs w:val="20"/>
              </w:rPr>
            </w:pPr>
          </w:p>
        </w:tc>
        <w:tc>
          <w:tcPr>
            <w:tcW w:w="2160" w:type="dxa"/>
            <w:shd w:val="clear" w:color="auto" w:fill="E2EFD9" w:themeFill="accent6" w:themeFillTint="33"/>
          </w:tcPr>
          <w:p w14:paraId="7DA90105" w14:textId="77777777" w:rsidR="00472A91" w:rsidRPr="007F6DE9" w:rsidRDefault="00472A91" w:rsidP="00746625">
            <w:pPr>
              <w:rPr>
                <w:rFonts w:eastAsia="Times New Roman" w:cs="Times New Roman"/>
                <w:bCs/>
                <w:szCs w:val="20"/>
              </w:rPr>
            </w:pPr>
          </w:p>
        </w:tc>
        <w:tc>
          <w:tcPr>
            <w:tcW w:w="5400" w:type="dxa"/>
            <w:gridSpan w:val="2"/>
            <w:shd w:val="clear" w:color="auto" w:fill="E2EFD9" w:themeFill="accent6" w:themeFillTint="33"/>
          </w:tcPr>
          <w:p w14:paraId="57990591" w14:textId="77777777" w:rsidR="00472A91" w:rsidRPr="007F6DE9" w:rsidRDefault="00472A91" w:rsidP="00746625">
            <w:pPr>
              <w:rPr>
                <w:szCs w:val="20"/>
              </w:rPr>
            </w:pPr>
          </w:p>
        </w:tc>
      </w:tr>
      <w:tr w:rsidR="00472A91" w:rsidRPr="00897A2B" w14:paraId="702EC884" w14:textId="77777777" w:rsidTr="00472A91">
        <w:tc>
          <w:tcPr>
            <w:tcW w:w="355" w:type="dxa"/>
          </w:tcPr>
          <w:p w14:paraId="13224EC4" w14:textId="77777777" w:rsidR="00472A91" w:rsidRPr="00897A2B" w:rsidRDefault="00472A91" w:rsidP="00746625">
            <w:pPr>
              <w:rPr>
                <w:sz w:val="20"/>
                <w:szCs w:val="20"/>
              </w:rPr>
            </w:pPr>
            <w:r>
              <w:rPr>
                <w:sz w:val="20"/>
                <w:szCs w:val="20"/>
              </w:rPr>
              <w:t>B</w:t>
            </w:r>
          </w:p>
        </w:tc>
        <w:tc>
          <w:tcPr>
            <w:tcW w:w="630" w:type="dxa"/>
          </w:tcPr>
          <w:p w14:paraId="26347904" w14:textId="77777777" w:rsidR="00472A91" w:rsidRPr="00897A2B" w:rsidRDefault="00472A91" w:rsidP="00746625">
            <w:pPr>
              <w:rPr>
                <w:sz w:val="20"/>
                <w:szCs w:val="20"/>
              </w:rPr>
            </w:pPr>
            <w:r w:rsidRPr="00897A2B">
              <w:rPr>
                <w:sz w:val="20"/>
                <w:szCs w:val="20"/>
              </w:rPr>
              <w:t xml:space="preserve">CNE </w:t>
            </w:r>
          </w:p>
        </w:tc>
        <w:tc>
          <w:tcPr>
            <w:tcW w:w="1260" w:type="dxa"/>
          </w:tcPr>
          <w:p w14:paraId="461350B1" w14:textId="77777777" w:rsidR="00472A91" w:rsidRPr="00163261" w:rsidRDefault="007B4896" w:rsidP="00746625">
            <w:pPr>
              <w:rPr>
                <w:sz w:val="20"/>
                <w:szCs w:val="20"/>
              </w:rPr>
            </w:pPr>
            <w:hyperlink r:id="rId12" w:history="1">
              <w:r w:rsidR="00472A91" w:rsidRPr="00163261">
                <w:rPr>
                  <w:rStyle w:val="Hyperlink"/>
                  <w:color w:val="auto"/>
                  <w:sz w:val="20"/>
                  <w:szCs w:val="20"/>
                  <w:u w:val="none"/>
                </w:rPr>
                <w:t>51968-6</w:t>
              </w:r>
            </w:hyperlink>
          </w:p>
        </w:tc>
        <w:tc>
          <w:tcPr>
            <w:tcW w:w="263" w:type="dxa"/>
          </w:tcPr>
          <w:p w14:paraId="6E0B5FA7" w14:textId="77777777" w:rsidR="00472A91" w:rsidRPr="00897A2B" w:rsidRDefault="00472A91" w:rsidP="00746625">
            <w:pPr>
              <w:rPr>
                <w:sz w:val="20"/>
                <w:szCs w:val="20"/>
              </w:rPr>
            </w:pPr>
            <w:r w:rsidRPr="00897A2B">
              <w:rPr>
                <w:sz w:val="20"/>
                <w:szCs w:val="20"/>
              </w:rPr>
              <w:t>R</w:t>
            </w:r>
          </w:p>
        </w:tc>
        <w:tc>
          <w:tcPr>
            <w:tcW w:w="2460" w:type="dxa"/>
            <w:gridSpan w:val="2"/>
          </w:tcPr>
          <w:p w14:paraId="45618334" w14:textId="77777777" w:rsidR="00472A91" w:rsidRPr="00897A2B" w:rsidRDefault="00472A91" w:rsidP="00746625">
            <w:pPr>
              <w:rPr>
                <w:sz w:val="20"/>
                <w:szCs w:val="20"/>
              </w:rPr>
            </w:pPr>
            <w:r w:rsidRPr="00163261">
              <w:rPr>
                <w:sz w:val="20"/>
                <w:szCs w:val="20"/>
              </w:rPr>
              <w:t>Genetic analysis overall interpretation</w:t>
            </w:r>
          </w:p>
        </w:tc>
        <w:tc>
          <w:tcPr>
            <w:tcW w:w="900" w:type="dxa"/>
          </w:tcPr>
          <w:p w14:paraId="48F32D58" w14:textId="77777777" w:rsidR="00472A91" w:rsidRPr="00897A2B" w:rsidRDefault="00472A91" w:rsidP="00746625">
            <w:pPr>
              <w:rPr>
                <w:sz w:val="20"/>
                <w:szCs w:val="20"/>
              </w:rPr>
            </w:pPr>
            <w:r>
              <w:rPr>
                <w:sz w:val="20"/>
                <w:szCs w:val="20"/>
              </w:rPr>
              <w:t xml:space="preserve">1..1 </w:t>
            </w:r>
          </w:p>
        </w:tc>
        <w:tc>
          <w:tcPr>
            <w:tcW w:w="697" w:type="dxa"/>
          </w:tcPr>
          <w:p w14:paraId="341F5F70" w14:textId="77777777" w:rsidR="00472A91" w:rsidRPr="00897A2B" w:rsidRDefault="00472A91" w:rsidP="00746625">
            <w:pPr>
              <w:rPr>
                <w:sz w:val="20"/>
                <w:szCs w:val="20"/>
              </w:rPr>
            </w:pPr>
            <w:r>
              <w:rPr>
                <w:sz w:val="20"/>
                <w:szCs w:val="20"/>
              </w:rPr>
              <w:t>1</w:t>
            </w:r>
          </w:p>
        </w:tc>
        <w:tc>
          <w:tcPr>
            <w:tcW w:w="2160" w:type="dxa"/>
          </w:tcPr>
          <w:p w14:paraId="329D16B1" w14:textId="77777777" w:rsidR="00472A91" w:rsidRPr="00163261" w:rsidRDefault="00472A91" w:rsidP="00746625">
            <w:pPr>
              <w:rPr>
                <w:rFonts w:eastAsia="Times New Roman" w:cs="Times New Roman"/>
                <w:bCs/>
                <w:sz w:val="20"/>
                <w:szCs w:val="20"/>
              </w:rPr>
            </w:pPr>
            <w:r w:rsidRPr="00163261">
              <w:rPr>
                <w:rFonts w:eastAsia="Times New Roman" w:cs="Times New Roman"/>
                <w:bCs/>
                <w:sz w:val="20"/>
                <w:szCs w:val="20"/>
              </w:rPr>
              <w:t>51968-6^Positive^LN</w:t>
            </w:r>
          </w:p>
        </w:tc>
        <w:tc>
          <w:tcPr>
            <w:tcW w:w="5400" w:type="dxa"/>
            <w:gridSpan w:val="2"/>
          </w:tcPr>
          <w:p w14:paraId="4F7C5752" w14:textId="77777777" w:rsidR="00472A91" w:rsidRDefault="00472A91" w:rsidP="00746625">
            <w:pPr>
              <w:rPr>
                <w:sz w:val="20"/>
                <w:szCs w:val="20"/>
              </w:rPr>
            </w:pPr>
            <w:r>
              <w:rPr>
                <w:sz w:val="20"/>
                <w:szCs w:val="20"/>
              </w:rPr>
              <w:t>Provides a coarse overall interpretation of the report. More detailed interpretations are associated with the individual variants reported.</w:t>
            </w:r>
          </w:p>
        </w:tc>
      </w:tr>
      <w:tr w:rsidR="00472A91" w:rsidRPr="00897A2B" w14:paraId="24F96ADC" w14:textId="77777777" w:rsidTr="00472A91">
        <w:tc>
          <w:tcPr>
            <w:tcW w:w="355" w:type="dxa"/>
          </w:tcPr>
          <w:p w14:paraId="4DCF6717" w14:textId="77777777" w:rsidR="00472A91" w:rsidRPr="00897A2B" w:rsidRDefault="00472A91" w:rsidP="00746625">
            <w:pPr>
              <w:rPr>
                <w:sz w:val="20"/>
                <w:szCs w:val="20"/>
              </w:rPr>
            </w:pPr>
            <w:r>
              <w:rPr>
                <w:sz w:val="20"/>
                <w:szCs w:val="20"/>
              </w:rPr>
              <w:t>C</w:t>
            </w:r>
          </w:p>
        </w:tc>
        <w:tc>
          <w:tcPr>
            <w:tcW w:w="630" w:type="dxa"/>
          </w:tcPr>
          <w:p w14:paraId="28B2B001" w14:textId="77777777" w:rsidR="00472A91" w:rsidRPr="00897A2B" w:rsidRDefault="00472A91" w:rsidP="00746625">
            <w:pPr>
              <w:rPr>
                <w:sz w:val="20"/>
                <w:szCs w:val="20"/>
              </w:rPr>
            </w:pPr>
            <w:r w:rsidRPr="00897A2B">
              <w:rPr>
                <w:sz w:val="20"/>
                <w:szCs w:val="20"/>
              </w:rPr>
              <w:t>FT;E</w:t>
            </w:r>
            <w:r>
              <w:rPr>
                <w:sz w:val="20"/>
                <w:szCs w:val="20"/>
              </w:rPr>
              <w:t>D</w:t>
            </w:r>
          </w:p>
        </w:tc>
        <w:tc>
          <w:tcPr>
            <w:tcW w:w="1260" w:type="dxa"/>
          </w:tcPr>
          <w:p w14:paraId="6A16D740" w14:textId="77777777" w:rsidR="00472A91" w:rsidRPr="00163261" w:rsidRDefault="00472A91" w:rsidP="00746625">
            <w:pPr>
              <w:rPr>
                <w:sz w:val="20"/>
                <w:szCs w:val="20"/>
              </w:rPr>
            </w:pPr>
            <w:r w:rsidRPr="00897A2B">
              <w:rPr>
                <w:sz w:val="20"/>
                <w:szCs w:val="20"/>
              </w:rPr>
              <w:t>51969-4</w:t>
            </w:r>
          </w:p>
        </w:tc>
        <w:tc>
          <w:tcPr>
            <w:tcW w:w="263" w:type="dxa"/>
          </w:tcPr>
          <w:p w14:paraId="094C97A2" w14:textId="77777777" w:rsidR="00472A91" w:rsidRPr="00897A2B" w:rsidRDefault="00472A91" w:rsidP="00746625">
            <w:pPr>
              <w:rPr>
                <w:sz w:val="20"/>
                <w:szCs w:val="20"/>
              </w:rPr>
            </w:pPr>
            <w:r>
              <w:rPr>
                <w:sz w:val="20"/>
                <w:szCs w:val="20"/>
              </w:rPr>
              <w:t>O</w:t>
            </w:r>
          </w:p>
        </w:tc>
        <w:tc>
          <w:tcPr>
            <w:tcW w:w="2460" w:type="dxa"/>
            <w:gridSpan w:val="2"/>
          </w:tcPr>
          <w:p w14:paraId="5A61CC1C" w14:textId="77777777" w:rsidR="00472A91" w:rsidRPr="00897A2B" w:rsidRDefault="00472A91" w:rsidP="00746625">
            <w:pPr>
              <w:rPr>
                <w:sz w:val="20"/>
                <w:szCs w:val="20"/>
              </w:rPr>
            </w:pPr>
            <w:r w:rsidRPr="00897A2B">
              <w:rPr>
                <w:sz w:val="20"/>
                <w:szCs w:val="20"/>
              </w:rPr>
              <w:t xml:space="preserve">Full narrative report </w:t>
            </w:r>
          </w:p>
          <w:p w14:paraId="74E03917" w14:textId="77777777" w:rsidR="00472A91" w:rsidRPr="00897A2B" w:rsidRDefault="00472A91" w:rsidP="00746625">
            <w:pPr>
              <w:rPr>
                <w:sz w:val="20"/>
                <w:szCs w:val="20"/>
              </w:rPr>
            </w:pPr>
            <w:r w:rsidRPr="00897A2B">
              <w:rPr>
                <w:i/>
                <w:sz w:val="20"/>
                <w:szCs w:val="20"/>
              </w:rPr>
              <w:t>(e.g. PDF, Word Document  that would look like current reports)</w:t>
            </w:r>
          </w:p>
        </w:tc>
        <w:tc>
          <w:tcPr>
            <w:tcW w:w="900" w:type="dxa"/>
          </w:tcPr>
          <w:p w14:paraId="58FB2F46" w14:textId="77777777" w:rsidR="00472A91" w:rsidRPr="00897A2B" w:rsidRDefault="00472A91" w:rsidP="00746625">
            <w:pPr>
              <w:rPr>
                <w:sz w:val="20"/>
                <w:szCs w:val="20"/>
              </w:rPr>
            </w:pPr>
            <w:r>
              <w:rPr>
                <w:sz w:val="20"/>
                <w:szCs w:val="20"/>
              </w:rPr>
              <w:t>0..1</w:t>
            </w:r>
          </w:p>
        </w:tc>
        <w:tc>
          <w:tcPr>
            <w:tcW w:w="697" w:type="dxa"/>
          </w:tcPr>
          <w:p w14:paraId="37517D74" w14:textId="77777777" w:rsidR="00472A91" w:rsidRPr="00897A2B" w:rsidRDefault="00472A91" w:rsidP="00746625">
            <w:pPr>
              <w:rPr>
                <w:sz w:val="20"/>
                <w:szCs w:val="20"/>
              </w:rPr>
            </w:pPr>
            <w:r>
              <w:rPr>
                <w:sz w:val="20"/>
                <w:szCs w:val="20"/>
              </w:rPr>
              <w:t>1</w:t>
            </w:r>
          </w:p>
        </w:tc>
        <w:tc>
          <w:tcPr>
            <w:tcW w:w="2160" w:type="dxa"/>
          </w:tcPr>
          <w:p w14:paraId="4C4689A1" w14:textId="77777777" w:rsidR="00472A91" w:rsidRPr="00163261" w:rsidRDefault="00472A91" w:rsidP="00746625">
            <w:pPr>
              <w:rPr>
                <w:rFonts w:eastAsia="Times New Roman" w:cs="Times New Roman"/>
                <w:bCs/>
                <w:sz w:val="20"/>
                <w:szCs w:val="20"/>
              </w:rPr>
            </w:pPr>
            <w:r>
              <w:rPr>
                <w:rFonts w:eastAsia="Times New Roman" w:cs="Times New Roman"/>
                <w:bCs/>
                <w:sz w:val="20"/>
                <w:szCs w:val="20"/>
              </w:rPr>
              <w:t>Need example</w:t>
            </w:r>
          </w:p>
        </w:tc>
        <w:tc>
          <w:tcPr>
            <w:tcW w:w="5400" w:type="dxa"/>
            <w:gridSpan w:val="2"/>
          </w:tcPr>
          <w:p w14:paraId="491AD20F" w14:textId="77777777" w:rsidR="00472A91" w:rsidRDefault="00472A91" w:rsidP="000C4751">
            <w:pPr>
              <w:rPr>
                <w:sz w:val="20"/>
                <w:szCs w:val="20"/>
              </w:rPr>
            </w:pPr>
            <w:r>
              <w:rPr>
                <w:sz w:val="20"/>
                <w:szCs w:val="20"/>
              </w:rPr>
              <w:t xml:space="preserve">This attribute can carry the full narrative report in two different data types, e.g. FT=Formatted text or as </w:t>
            </w:r>
            <w:r w:rsidRPr="00897A2B">
              <w:rPr>
                <w:sz w:val="20"/>
                <w:szCs w:val="20"/>
              </w:rPr>
              <w:t>ED = encapsulated data which can accommodate WORD</w:t>
            </w:r>
            <w:r>
              <w:rPr>
                <w:sz w:val="20"/>
                <w:szCs w:val="20"/>
              </w:rPr>
              <w:t xml:space="preserve"> DOCs</w:t>
            </w:r>
            <w:r w:rsidRPr="00897A2B">
              <w:rPr>
                <w:sz w:val="20"/>
                <w:szCs w:val="20"/>
              </w:rPr>
              <w:t xml:space="preserve">, PDFs and </w:t>
            </w:r>
            <w:r>
              <w:rPr>
                <w:sz w:val="20"/>
                <w:szCs w:val="20"/>
              </w:rPr>
              <w:t>other special media types. Follow HL7 V2</w:t>
            </w:r>
            <w:r w:rsidR="000C4751">
              <w:rPr>
                <w:sz w:val="20"/>
                <w:szCs w:val="20"/>
              </w:rPr>
              <w:t xml:space="preserve"> </w:t>
            </w:r>
            <w:r>
              <w:rPr>
                <w:sz w:val="20"/>
                <w:szCs w:val="20"/>
              </w:rPr>
              <w:t xml:space="preserve"> specificati</w:t>
            </w:r>
            <w:r w:rsidR="000C4751">
              <w:rPr>
                <w:sz w:val="20"/>
                <w:szCs w:val="20"/>
              </w:rPr>
              <w:t>ons for recording  an encapsulated data type’s media type.</w:t>
            </w:r>
          </w:p>
        </w:tc>
      </w:tr>
      <w:tr w:rsidR="00472A91" w:rsidRPr="00897A2B" w14:paraId="115E5FD0" w14:textId="77777777" w:rsidTr="00472A91">
        <w:tc>
          <w:tcPr>
            <w:tcW w:w="355" w:type="dxa"/>
            <w:shd w:val="clear" w:color="auto" w:fill="E2EFD9" w:themeFill="accent6" w:themeFillTint="33"/>
          </w:tcPr>
          <w:p w14:paraId="0F85327F" w14:textId="77777777" w:rsidR="00472A91" w:rsidRPr="007F6DE9" w:rsidRDefault="00472A91" w:rsidP="00746625">
            <w:pPr>
              <w:rPr>
                <w:b/>
                <w:szCs w:val="20"/>
              </w:rPr>
            </w:pPr>
          </w:p>
        </w:tc>
        <w:tc>
          <w:tcPr>
            <w:tcW w:w="630" w:type="dxa"/>
            <w:shd w:val="clear" w:color="auto" w:fill="E2EFD9" w:themeFill="accent6" w:themeFillTint="33"/>
          </w:tcPr>
          <w:p w14:paraId="03EEEAF0" w14:textId="77777777" w:rsidR="00472A91" w:rsidRPr="007F6DE9" w:rsidRDefault="00472A91" w:rsidP="00746625">
            <w:pPr>
              <w:rPr>
                <w:b/>
                <w:szCs w:val="20"/>
              </w:rPr>
            </w:pPr>
          </w:p>
        </w:tc>
        <w:tc>
          <w:tcPr>
            <w:tcW w:w="1260" w:type="dxa"/>
            <w:shd w:val="clear" w:color="auto" w:fill="E2EFD9" w:themeFill="accent6" w:themeFillTint="33"/>
          </w:tcPr>
          <w:p w14:paraId="7FB7A085" w14:textId="77777777" w:rsidR="00472A91" w:rsidRPr="007F6DE9" w:rsidRDefault="00472A91" w:rsidP="00746625">
            <w:pPr>
              <w:rPr>
                <w:b/>
                <w:szCs w:val="20"/>
              </w:rPr>
            </w:pPr>
          </w:p>
        </w:tc>
        <w:tc>
          <w:tcPr>
            <w:tcW w:w="263" w:type="dxa"/>
            <w:shd w:val="clear" w:color="auto" w:fill="E2EFD9" w:themeFill="accent6" w:themeFillTint="33"/>
          </w:tcPr>
          <w:p w14:paraId="42961C61" w14:textId="77777777" w:rsidR="00472A91" w:rsidRPr="007F6DE9" w:rsidRDefault="00472A91" w:rsidP="00746625">
            <w:pPr>
              <w:rPr>
                <w:b/>
                <w:szCs w:val="20"/>
              </w:rPr>
            </w:pPr>
          </w:p>
        </w:tc>
        <w:tc>
          <w:tcPr>
            <w:tcW w:w="2460" w:type="dxa"/>
            <w:gridSpan w:val="2"/>
            <w:shd w:val="clear" w:color="auto" w:fill="E2EFD9" w:themeFill="accent6" w:themeFillTint="33"/>
          </w:tcPr>
          <w:p w14:paraId="13CB9E11" w14:textId="77777777" w:rsidR="00472A91" w:rsidRPr="007F6DE9" w:rsidRDefault="00472A91" w:rsidP="00746625">
            <w:pPr>
              <w:rPr>
                <w:b/>
                <w:szCs w:val="20"/>
              </w:rPr>
            </w:pPr>
            <w:r w:rsidRPr="007F6DE9">
              <w:rPr>
                <w:b/>
                <w:szCs w:val="20"/>
              </w:rPr>
              <w:t>Technical details</w:t>
            </w:r>
          </w:p>
        </w:tc>
        <w:tc>
          <w:tcPr>
            <w:tcW w:w="900" w:type="dxa"/>
            <w:shd w:val="clear" w:color="auto" w:fill="E2EFD9" w:themeFill="accent6" w:themeFillTint="33"/>
          </w:tcPr>
          <w:p w14:paraId="057BAA14" w14:textId="77777777" w:rsidR="00472A91" w:rsidRPr="007F6DE9" w:rsidRDefault="00472A91" w:rsidP="00746625">
            <w:pPr>
              <w:rPr>
                <w:b/>
                <w:szCs w:val="20"/>
              </w:rPr>
            </w:pPr>
          </w:p>
        </w:tc>
        <w:tc>
          <w:tcPr>
            <w:tcW w:w="697" w:type="dxa"/>
            <w:shd w:val="clear" w:color="auto" w:fill="E2EFD9" w:themeFill="accent6" w:themeFillTint="33"/>
          </w:tcPr>
          <w:p w14:paraId="743861B5" w14:textId="77777777" w:rsidR="00472A91" w:rsidRPr="007F6DE9" w:rsidRDefault="00472A91" w:rsidP="00746625">
            <w:pPr>
              <w:rPr>
                <w:b/>
                <w:szCs w:val="20"/>
              </w:rPr>
            </w:pPr>
          </w:p>
        </w:tc>
        <w:tc>
          <w:tcPr>
            <w:tcW w:w="2160" w:type="dxa"/>
            <w:shd w:val="clear" w:color="auto" w:fill="E2EFD9" w:themeFill="accent6" w:themeFillTint="33"/>
          </w:tcPr>
          <w:p w14:paraId="32094F8C" w14:textId="77777777" w:rsidR="00472A91" w:rsidRPr="007F6DE9" w:rsidRDefault="00472A91" w:rsidP="00746625">
            <w:pPr>
              <w:rPr>
                <w:b/>
                <w:szCs w:val="20"/>
              </w:rPr>
            </w:pPr>
          </w:p>
        </w:tc>
        <w:tc>
          <w:tcPr>
            <w:tcW w:w="5400" w:type="dxa"/>
            <w:gridSpan w:val="2"/>
            <w:shd w:val="clear" w:color="auto" w:fill="E2EFD9" w:themeFill="accent6" w:themeFillTint="33"/>
          </w:tcPr>
          <w:p w14:paraId="2A3D6BD4" w14:textId="77777777" w:rsidR="00472A91" w:rsidRPr="007F6DE9" w:rsidRDefault="00472A91" w:rsidP="00746625">
            <w:pPr>
              <w:rPr>
                <w:b/>
                <w:szCs w:val="20"/>
              </w:rPr>
            </w:pPr>
          </w:p>
        </w:tc>
      </w:tr>
      <w:tr w:rsidR="00472A91" w:rsidRPr="00897A2B" w14:paraId="6AD1F4C7" w14:textId="77777777" w:rsidTr="00472A91">
        <w:tc>
          <w:tcPr>
            <w:tcW w:w="355" w:type="dxa"/>
          </w:tcPr>
          <w:p w14:paraId="6C8E6016" w14:textId="77777777" w:rsidR="00472A91" w:rsidRPr="00897A2B" w:rsidRDefault="00472A91" w:rsidP="00746625">
            <w:pPr>
              <w:rPr>
                <w:sz w:val="20"/>
                <w:szCs w:val="20"/>
              </w:rPr>
            </w:pPr>
            <w:r>
              <w:rPr>
                <w:sz w:val="20"/>
                <w:szCs w:val="20"/>
              </w:rPr>
              <w:t>D</w:t>
            </w:r>
          </w:p>
        </w:tc>
        <w:tc>
          <w:tcPr>
            <w:tcW w:w="630" w:type="dxa"/>
          </w:tcPr>
          <w:p w14:paraId="2D092EAB" w14:textId="77777777" w:rsidR="00472A91" w:rsidRPr="00897A2B" w:rsidRDefault="00472A91" w:rsidP="00746625">
            <w:pPr>
              <w:rPr>
                <w:sz w:val="20"/>
                <w:szCs w:val="20"/>
              </w:rPr>
            </w:pPr>
            <w:r w:rsidRPr="00897A2B">
              <w:rPr>
                <w:sz w:val="20"/>
                <w:szCs w:val="20"/>
              </w:rPr>
              <w:t>NR</w:t>
            </w:r>
          </w:p>
        </w:tc>
        <w:tc>
          <w:tcPr>
            <w:tcW w:w="1260" w:type="dxa"/>
          </w:tcPr>
          <w:p w14:paraId="54502791" w14:textId="77777777" w:rsidR="00472A91" w:rsidRPr="00163261" w:rsidRDefault="00472A91" w:rsidP="00746625">
            <w:pPr>
              <w:rPr>
                <w:sz w:val="20"/>
                <w:szCs w:val="20"/>
              </w:rPr>
            </w:pPr>
            <w:r w:rsidRPr="00163261">
              <w:rPr>
                <w:sz w:val="20"/>
                <w:szCs w:val="20"/>
              </w:rPr>
              <w:t>51959-5</w:t>
            </w:r>
          </w:p>
        </w:tc>
        <w:tc>
          <w:tcPr>
            <w:tcW w:w="263" w:type="dxa"/>
          </w:tcPr>
          <w:p w14:paraId="220AD087" w14:textId="77777777" w:rsidR="00472A91" w:rsidRPr="00897A2B" w:rsidRDefault="00472A91" w:rsidP="00746625">
            <w:pPr>
              <w:rPr>
                <w:sz w:val="20"/>
                <w:szCs w:val="20"/>
              </w:rPr>
            </w:pPr>
            <w:r w:rsidRPr="00897A2B">
              <w:rPr>
                <w:sz w:val="20"/>
                <w:szCs w:val="20"/>
              </w:rPr>
              <w:t>C</w:t>
            </w:r>
          </w:p>
        </w:tc>
        <w:tc>
          <w:tcPr>
            <w:tcW w:w="2460" w:type="dxa"/>
            <w:gridSpan w:val="2"/>
          </w:tcPr>
          <w:p w14:paraId="13EE7F45" w14:textId="77777777" w:rsidR="00472A91" w:rsidRPr="00897A2B" w:rsidRDefault="00472A91" w:rsidP="00746625">
            <w:pPr>
              <w:rPr>
                <w:sz w:val="20"/>
                <w:szCs w:val="20"/>
              </w:rPr>
            </w:pPr>
            <w:r w:rsidRPr="00897A2B">
              <w:rPr>
                <w:sz w:val="20"/>
                <w:szCs w:val="20"/>
              </w:rPr>
              <w:t xml:space="preserve">Ranges of DNA sequence examined </w:t>
            </w:r>
          </w:p>
        </w:tc>
        <w:tc>
          <w:tcPr>
            <w:tcW w:w="900" w:type="dxa"/>
          </w:tcPr>
          <w:p w14:paraId="3F9544B2" w14:textId="77777777" w:rsidR="00472A91" w:rsidRPr="00897A2B" w:rsidRDefault="00472A91" w:rsidP="00746625">
            <w:pPr>
              <w:rPr>
                <w:sz w:val="20"/>
                <w:szCs w:val="20"/>
              </w:rPr>
            </w:pPr>
            <w:r w:rsidRPr="00897A2B">
              <w:rPr>
                <w:sz w:val="20"/>
                <w:szCs w:val="20"/>
              </w:rPr>
              <w:t>0..*</w:t>
            </w:r>
          </w:p>
        </w:tc>
        <w:tc>
          <w:tcPr>
            <w:tcW w:w="697" w:type="dxa"/>
          </w:tcPr>
          <w:p w14:paraId="5C793734" w14:textId="77777777" w:rsidR="00472A91" w:rsidRPr="00897A2B" w:rsidRDefault="00472A91" w:rsidP="00746625">
            <w:pPr>
              <w:rPr>
                <w:sz w:val="20"/>
                <w:szCs w:val="20"/>
              </w:rPr>
            </w:pPr>
            <w:r>
              <w:rPr>
                <w:sz w:val="20"/>
                <w:szCs w:val="20"/>
              </w:rPr>
              <w:t>1</w:t>
            </w:r>
          </w:p>
        </w:tc>
        <w:tc>
          <w:tcPr>
            <w:tcW w:w="2160" w:type="dxa"/>
          </w:tcPr>
          <w:p w14:paraId="3147BE3A" w14:textId="77777777" w:rsidR="00472A91" w:rsidRPr="00163261" w:rsidRDefault="00472A91" w:rsidP="00746625">
            <w:pPr>
              <w:rPr>
                <w:rFonts w:eastAsia="Times New Roman" w:cs="Times New Roman"/>
                <w:bCs/>
                <w:sz w:val="20"/>
                <w:szCs w:val="20"/>
              </w:rPr>
            </w:pPr>
            <w:r>
              <w:rPr>
                <w:rFonts w:eastAsia="Times New Roman" w:cs="Times New Roman"/>
                <w:bCs/>
                <w:sz w:val="20"/>
                <w:szCs w:val="20"/>
              </w:rPr>
              <w:t>2000753^2234579</w:t>
            </w:r>
          </w:p>
        </w:tc>
        <w:tc>
          <w:tcPr>
            <w:tcW w:w="5400" w:type="dxa"/>
            <w:gridSpan w:val="2"/>
          </w:tcPr>
          <w:p w14:paraId="285985F9" w14:textId="77777777" w:rsidR="00472A91" w:rsidRDefault="00472A91" w:rsidP="00746625">
            <w:pPr>
              <w:rPr>
                <w:sz w:val="20"/>
                <w:szCs w:val="20"/>
              </w:rPr>
            </w:pPr>
            <w:r>
              <w:rPr>
                <w:sz w:val="20"/>
                <w:szCs w:val="20"/>
              </w:rPr>
              <w:t xml:space="preserve">Preferred if the method is sequencing study.  The first value of the range defines the start location, the second value, the end location of the Sequence.  We recognize that this information may be proprietary and is often not revealed. The </w:t>
            </w:r>
            <w:r w:rsidR="000C4751">
              <w:rPr>
                <w:sz w:val="20"/>
                <w:szCs w:val="20"/>
              </w:rPr>
              <w:t>variable may</w:t>
            </w:r>
            <w:r>
              <w:rPr>
                <w:sz w:val="20"/>
                <w:szCs w:val="20"/>
              </w:rPr>
              <w:t xml:space="preserve"> repeat if the range is discontinuous, In HL7 V2 each repeat requires a separate OBX, and the OBX-4 values wlll have to differ </w:t>
            </w:r>
            <w:r w:rsidR="000C4751">
              <w:rPr>
                <w:sz w:val="20"/>
                <w:szCs w:val="20"/>
              </w:rPr>
              <w:t>among</w:t>
            </w:r>
            <w:r>
              <w:rPr>
                <w:sz w:val="20"/>
                <w:szCs w:val="20"/>
              </w:rPr>
              <w:t xml:space="preserve"> such repeats. We recommend 1.1, 1.2 1.3 etc.</w:t>
            </w:r>
          </w:p>
          <w:p w14:paraId="0D755F34" w14:textId="77777777" w:rsidR="00472A91" w:rsidRPr="00897A2B" w:rsidRDefault="00472A91" w:rsidP="00746625">
            <w:pPr>
              <w:rPr>
                <w:sz w:val="20"/>
                <w:szCs w:val="20"/>
              </w:rPr>
            </w:pPr>
            <w:r>
              <w:rPr>
                <w:sz w:val="20"/>
                <w:szCs w:val="20"/>
              </w:rPr>
              <w:t xml:space="preserve">The locations are specified in terms of the associated </w:t>
            </w:r>
            <w:r w:rsidRPr="00897A2B">
              <w:rPr>
                <w:sz w:val="20"/>
                <w:szCs w:val="20"/>
              </w:rPr>
              <w:t>Genomic reference sequence.- may repeat if the range is discontinuous</w:t>
            </w:r>
          </w:p>
        </w:tc>
      </w:tr>
      <w:tr w:rsidR="00472A91" w:rsidRPr="00897A2B" w14:paraId="716DA534" w14:textId="77777777" w:rsidTr="00472A91">
        <w:tc>
          <w:tcPr>
            <w:tcW w:w="355" w:type="dxa"/>
          </w:tcPr>
          <w:p w14:paraId="13A85A8D" w14:textId="77777777" w:rsidR="00472A91" w:rsidRPr="00897A2B" w:rsidRDefault="00472A91" w:rsidP="00746625">
            <w:pPr>
              <w:rPr>
                <w:sz w:val="20"/>
                <w:szCs w:val="20"/>
              </w:rPr>
            </w:pPr>
            <w:r>
              <w:rPr>
                <w:sz w:val="20"/>
                <w:szCs w:val="20"/>
              </w:rPr>
              <w:t>E</w:t>
            </w:r>
          </w:p>
        </w:tc>
        <w:tc>
          <w:tcPr>
            <w:tcW w:w="630" w:type="dxa"/>
          </w:tcPr>
          <w:p w14:paraId="3CA68833" w14:textId="77777777" w:rsidR="00472A91" w:rsidRPr="00897A2B" w:rsidRDefault="00472A91" w:rsidP="00746625">
            <w:pPr>
              <w:rPr>
                <w:sz w:val="20"/>
                <w:szCs w:val="20"/>
              </w:rPr>
            </w:pPr>
            <w:r w:rsidRPr="00897A2B">
              <w:rPr>
                <w:sz w:val="20"/>
                <w:szCs w:val="20"/>
              </w:rPr>
              <w:t>TX</w:t>
            </w:r>
          </w:p>
        </w:tc>
        <w:tc>
          <w:tcPr>
            <w:tcW w:w="1260" w:type="dxa"/>
          </w:tcPr>
          <w:p w14:paraId="5BC3D01C" w14:textId="77777777" w:rsidR="00472A91" w:rsidRPr="00163261" w:rsidRDefault="00472A91" w:rsidP="00746625">
            <w:pPr>
              <w:rPr>
                <w:sz w:val="20"/>
                <w:szCs w:val="20"/>
              </w:rPr>
            </w:pPr>
            <w:r w:rsidRPr="00163261">
              <w:rPr>
                <w:sz w:val="20"/>
                <w:szCs w:val="20"/>
              </w:rPr>
              <w:t>81293-3</w:t>
            </w:r>
          </w:p>
        </w:tc>
        <w:tc>
          <w:tcPr>
            <w:tcW w:w="263" w:type="dxa"/>
          </w:tcPr>
          <w:p w14:paraId="0213BC3C" w14:textId="77777777" w:rsidR="00472A91" w:rsidRPr="00897A2B" w:rsidRDefault="00472A91" w:rsidP="00746625">
            <w:pPr>
              <w:rPr>
                <w:sz w:val="20"/>
                <w:szCs w:val="20"/>
              </w:rPr>
            </w:pPr>
            <w:r w:rsidRPr="00897A2B">
              <w:rPr>
                <w:sz w:val="20"/>
                <w:szCs w:val="20"/>
              </w:rPr>
              <w:t>C</w:t>
            </w:r>
          </w:p>
        </w:tc>
        <w:tc>
          <w:tcPr>
            <w:tcW w:w="2460" w:type="dxa"/>
            <w:gridSpan w:val="2"/>
          </w:tcPr>
          <w:p w14:paraId="4A28F927" w14:textId="77777777" w:rsidR="00472A91" w:rsidRPr="00897A2B" w:rsidRDefault="00472A91" w:rsidP="00746625">
            <w:pPr>
              <w:rPr>
                <w:sz w:val="20"/>
                <w:szCs w:val="20"/>
              </w:rPr>
            </w:pPr>
            <w:r w:rsidRPr="00897A2B">
              <w:rPr>
                <w:sz w:val="20"/>
                <w:szCs w:val="20"/>
              </w:rPr>
              <w:t>Description of ranges of  DNA sequences examined</w:t>
            </w:r>
          </w:p>
        </w:tc>
        <w:tc>
          <w:tcPr>
            <w:tcW w:w="900" w:type="dxa"/>
          </w:tcPr>
          <w:p w14:paraId="20EB1F38" w14:textId="77777777" w:rsidR="00472A91" w:rsidRPr="00897A2B" w:rsidRDefault="00472A91" w:rsidP="00746625">
            <w:pPr>
              <w:rPr>
                <w:sz w:val="20"/>
                <w:szCs w:val="20"/>
              </w:rPr>
            </w:pPr>
            <w:r w:rsidRPr="00897A2B">
              <w:rPr>
                <w:sz w:val="20"/>
                <w:szCs w:val="20"/>
              </w:rPr>
              <w:t>0..1</w:t>
            </w:r>
          </w:p>
        </w:tc>
        <w:tc>
          <w:tcPr>
            <w:tcW w:w="697" w:type="dxa"/>
          </w:tcPr>
          <w:p w14:paraId="77196DD9" w14:textId="77777777" w:rsidR="00472A91" w:rsidRPr="00897A2B" w:rsidRDefault="00472A91" w:rsidP="00746625">
            <w:pPr>
              <w:rPr>
                <w:sz w:val="20"/>
                <w:szCs w:val="20"/>
              </w:rPr>
            </w:pPr>
            <w:r>
              <w:rPr>
                <w:sz w:val="20"/>
                <w:szCs w:val="20"/>
              </w:rPr>
              <w:t>1</w:t>
            </w:r>
          </w:p>
        </w:tc>
        <w:tc>
          <w:tcPr>
            <w:tcW w:w="2160" w:type="dxa"/>
          </w:tcPr>
          <w:p w14:paraId="25981B1D" w14:textId="77777777" w:rsidR="00472A91" w:rsidRPr="00163261" w:rsidRDefault="00472A91" w:rsidP="00746625">
            <w:pPr>
              <w:rPr>
                <w:rFonts w:eastAsia="Times New Roman" w:cs="Times New Roman"/>
                <w:bCs/>
                <w:sz w:val="20"/>
                <w:szCs w:val="20"/>
              </w:rPr>
            </w:pPr>
            <w:r>
              <w:rPr>
                <w:rFonts w:eastAsia="Times New Roman" w:cs="Times New Roman"/>
                <w:bCs/>
                <w:sz w:val="20"/>
                <w:szCs w:val="20"/>
              </w:rPr>
              <w:t xml:space="preserve">All coding regions and appropriate flanking regions </w:t>
            </w:r>
          </w:p>
        </w:tc>
        <w:tc>
          <w:tcPr>
            <w:tcW w:w="5400" w:type="dxa"/>
            <w:gridSpan w:val="2"/>
          </w:tcPr>
          <w:p w14:paraId="5754F5FC" w14:textId="77777777" w:rsidR="00472A91" w:rsidRPr="00897A2B" w:rsidRDefault="00472A91" w:rsidP="00746625">
            <w:pPr>
              <w:rPr>
                <w:sz w:val="20"/>
                <w:szCs w:val="20"/>
              </w:rPr>
            </w:pPr>
            <w:r w:rsidRPr="00897A2B">
              <w:rPr>
                <w:sz w:val="20"/>
                <w:szCs w:val="20"/>
              </w:rPr>
              <w:t xml:space="preserve">Genetic test reports only rarely include explicit numeric ranges </w:t>
            </w:r>
            <w:r>
              <w:rPr>
                <w:sz w:val="20"/>
                <w:szCs w:val="20"/>
              </w:rPr>
              <w:t>because they are</w:t>
            </w:r>
            <w:r w:rsidRPr="00897A2B">
              <w:rPr>
                <w:sz w:val="20"/>
                <w:szCs w:val="20"/>
              </w:rPr>
              <w:t xml:space="preserve"> often proprietary</w:t>
            </w:r>
            <w:r>
              <w:rPr>
                <w:sz w:val="20"/>
                <w:szCs w:val="20"/>
              </w:rPr>
              <w:t>. So r</w:t>
            </w:r>
            <w:r w:rsidRPr="00897A2B">
              <w:rPr>
                <w:sz w:val="20"/>
                <w:szCs w:val="20"/>
              </w:rPr>
              <w:t xml:space="preserve">eports </w:t>
            </w:r>
            <w:r>
              <w:rPr>
                <w:sz w:val="20"/>
                <w:szCs w:val="20"/>
              </w:rPr>
              <w:t xml:space="preserve">tend to </w:t>
            </w:r>
            <w:r w:rsidRPr="00897A2B">
              <w:rPr>
                <w:sz w:val="20"/>
                <w:szCs w:val="20"/>
              </w:rPr>
              <w:t>describe the regions in narrative. E.g. “all coding regions and appropriate flanking regions”.</w:t>
            </w:r>
            <w:r>
              <w:rPr>
                <w:sz w:val="20"/>
                <w:szCs w:val="20"/>
              </w:rPr>
              <w:t xml:space="preserve"> This variable is included to capture such descriptions.  It is only relevant to</w:t>
            </w:r>
            <w:r w:rsidRPr="00897A2B">
              <w:rPr>
                <w:sz w:val="20"/>
                <w:szCs w:val="20"/>
              </w:rPr>
              <w:t xml:space="preserve"> sequencing studies.</w:t>
            </w:r>
          </w:p>
        </w:tc>
      </w:tr>
      <w:tr w:rsidR="00472A91" w:rsidRPr="00897A2B" w14:paraId="54EB9EC4" w14:textId="77777777" w:rsidTr="00472A91">
        <w:tc>
          <w:tcPr>
            <w:tcW w:w="355" w:type="dxa"/>
          </w:tcPr>
          <w:p w14:paraId="1667A1DF" w14:textId="77777777" w:rsidR="00472A91" w:rsidRPr="00897A2B" w:rsidRDefault="00472A91" w:rsidP="00746625">
            <w:pPr>
              <w:rPr>
                <w:sz w:val="20"/>
                <w:szCs w:val="20"/>
              </w:rPr>
            </w:pPr>
            <w:r>
              <w:rPr>
                <w:sz w:val="20"/>
                <w:szCs w:val="20"/>
              </w:rPr>
              <w:t>F</w:t>
            </w:r>
          </w:p>
        </w:tc>
        <w:tc>
          <w:tcPr>
            <w:tcW w:w="630" w:type="dxa"/>
            <w:shd w:val="clear" w:color="auto" w:fill="FFFFFF" w:themeFill="background1"/>
          </w:tcPr>
          <w:p w14:paraId="20B9A3BB" w14:textId="77777777" w:rsidR="00472A91" w:rsidRPr="00897A2B" w:rsidRDefault="00472A91" w:rsidP="00746625">
            <w:pPr>
              <w:rPr>
                <w:sz w:val="20"/>
                <w:szCs w:val="20"/>
              </w:rPr>
            </w:pPr>
            <w:r w:rsidRPr="00897A2B">
              <w:rPr>
                <w:sz w:val="20"/>
                <w:szCs w:val="20"/>
              </w:rPr>
              <w:t xml:space="preserve">CWE </w:t>
            </w:r>
          </w:p>
        </w:tc>
        <w:tc>
          <w:tcPr>
            <w:tcW w:w="1260" w:type="dxa"/>
            <w:shd w:val="clear" w:color="auto" w:fill="FFFFFF" w:themeFill="background1"/>
          </w:tcPr>
          <w:p w14:paraId="0CCB0DDC" w14:textId="77777777" w:rsidR="00472A91" w:rsidRPr="00163261" w:rsidRDefault="00472A91" w:rsidP="00746625">
            <w:pPr>
              <w:rPr>
                <w:sz w:val="20"/>
                <w:szCs w:val="20"/>
              </w:rPr>
            </w:pPr>
            <w:r w:rsidRPr="00897A2B">
              <w:rPr>
                <w:sz w:val="20"/>
                <w:szCs w:val="20"/>
              </w:rPr>
              <w:t xml:space="preserve"> </w:t>
            </w:r>
            <w:r w:rsidRPr="00897A2B">
              <w:t xml:space="preserve">62374-4  </w:t>
            </w:r>
          </w:p>
        </w:tc>
        <w:tc>
          <w:tcPr>
            <w:tcW w:w="263" w:type="dxa"/>
            <w:shd w:val="clear" w:color="auto" w:fill="FFFFFF" w:themeFill="background1"/>
          </w:tcPr>
          <w:p w14:paraId="64DF6AFD" w14:textId="77777777" w:rsidR="00472A91" w:rsidRPr="00897A2B" w:rsidRDefault="00472A91" w:rsidP="00746625">
            <w:pPr>
              <w:rPr>
                <w:sz w:val="20"/>
                <w:szCs w:val="20"/>
              </w:rPr>
            </w:pPr>
            <w:r w:rsidRPr="00897A2B">
              <w:rPr>
                <w:sz w:val="20"/>
                <w:szCs w:val="20"/>
              </w:rPr>
              <w:t>C</w:t>
            </w:r>
          </w:p>
        </w:tc>
        <w:tc>
          <w:tcPr>
            <w:tcW w:w="2460" w:type="dxa"/>
            <w:gridSpan w:val="2"/>
            <w:shd w:val="clear" w:color="auto" w:fill="FFFFFF" w:themeFill="background1"/>
          </w:tcPr>
          <w:p w14:paraId="6A186358" w14:textId="77777777" w:rsidR="00472A91" w:rsidRPr="00163261" w:rsidRDefault="00472A91" w:rsidP="00566D60">
            <w:pPr>
              <w:rPr>
                <w:sz w:val="20"/>
                <w:szCs w:val="20"/>
              </w:rPr>
            </w:pPr>
            <w:r w:rsidRPr="00897A2B">
              <w:rPr>
                <w:sz w:val="20"/>
                <w:szCs w:val="20"/>
              </w:rPr>
              <w:t xml:space="preserve">Human reference sequence assembly </w:t>
            </w:r>
            <w:r>
              <w:rPr>
                <w:sz w:val="20"/>
                <w:szCs w:val="20"/>
              </w:rPr>
              <w:t>[ID]</w:t>
            </w:r>
          </w:p>
        </w:tc>
        <w:tc>
          <w:tcPr>
            <w:tcW w:w="900" w:type="dxa"/>
            <w:shd w:val="clear" w:color="auto" w:fill="FFFFFF" w:themeFill="background1"/>
          </w:tcPr>
          <w:p w14:paraId="44A81557" w14:textId="77777777" w:rsidR="00472A91" w:rsidRPr="00897A2B" w:rsidRDefault="00472A91" w:rsidP="00746625">
            <w:pPr>
              <w:rPr>
                <w:sz w:val="20"/>
                <w:szCs w:val="20"/>
              </w:rPr>
            </w:pPr>
            <w:r>
              <w:rPr>
                <w:sz w:val="20"/>
                <w:szCs w:val="20"/>
              </w:rPr>
              <w:t>0..1</w:t>
            </w:r>
          </w:p>
        </w:tc>
        <w:tc>
          <w:tcPr>
            <w:tcW w:w="697" w:type="dxa"/>
            <w:shd w:val="clear" w:color="auto" w:fill="FFFFFF" w:themeFill="background1"/>
          </w:tcPr>
          <w:p w14:paraId="7F47736F" w14:textId="77777777" w:rsidR="00472A91" w:rsidRPr="00897A2B" w:rsidRDefault="00472A91" w:rsidP="00746625">
            <w:pPr>
              <w:rPr>
                <w:sz w:val="20"/>
                <w:szCs w:val="20"/>
              </w:rPr>
            </w:pPr>
            <w:r>
              <w:rPr>
                <w:sz w:val="20"/>
                <w:szCs w:val="20"/>
              </w:rPr>
              <w:t>1</w:t>
            </w:r>
          </w:p>
        </w:tc>
        <w:tc>
          <w:tcPr>
            <w:tcW w:w="2160" w:type="dxa"/>
            <w:shd w:val="clear" w:color="auto" w:fill="FFFFFF" w:themeFill="background1"/>
          </w:tcPr>
          <w:p w14:paraId="73245871" w14:textId="77777777" w:rsidR="00472A91" w:rsidRPr="00163261" w:rsidRDefault="00472A91" w:rsidP="00746625">
            <w:pPr>
              <w:rPr>
                <w:rFonts w:eastAsia="Times New Roman" w:cs="Times New Roman"/>
                <w:bCs/>
                <w:sz w:val="20"/>
                <w:szCs w:val="20"/>
              </w:rPr>
            </w:pPr>
            <w:r>
              <w:rPr>
                <w:rFonts w:eastAsia="Times New Roman" w:cs="Times New Roman"/>
                <w:bCs/>
                <w:sz w:val="20"/>
                <w:szCs w:val="20"/>
              </w:rPr>
              <w:t>GRCh37</w:t>
            </w:r>
          </w:p>
        </w:tc>
        <w:tc>
          <w:tcPr>
            <w:tcW w:w="5400" w:type="dxa"/>
            <w:gridSpan w:val="2"/>
            <w:shd w:val="clear" w:color="auto" w:fill="FFFFFF" w:themeFill="background1"/>
          </w:tcPr>
          <w:p w14:paraId="5461CF46" w14:textId="77777777" w:rsidR="00472A91" w:rsidRDefault="00472A91" w:rsidP="00746625">
            <w:pPr>
              <w:rPr>
                <w:sz w:val="20"/>
                <w:szCs w:val="20"/>
              </w:rPr>
            </w:pPr>
            <w:r>
              <w:rPr>
                <w:sz w:val="20"/>
                <w:szCs w:val="20"/>
              </w:rPr>
              <w:t>May or may not be needed depending on the Reference sequences to which the results are anchored. It is needed for when the References sequences are NCBI genomic sequences without the version number and for Ensembl</w:t>
            </w:r>
            <w:r w:rsidRPr="00897A2B">
              <w:rPr>
                <w:sz w:val="20"/>
                <w:szCs w:val="20"/>
              </w:rPr>
              <w:t xml:space="preserve"> genomic reference sequences</w:t>
            </w:r>
            <w:r>
              <w:rPr>
                <w:sz w:val="20"/>
                <w:szCs w:val="20"/>
              </w:rPr>
              <w:t>. Not required or transcript reference sequences.</w:t>
            </w:r>
          </w:p>
          <w:p w14:paraId="4759A3BF" w14:textId="77777777" w:rsidR="00472A91" w:rsidRPr="00897A2B" w:rsidRDefault="00472A91" w:rsidP="00746625">
            <w:pPr>
              <w:rPr>
                <w:sz w:val="20"/>
                <w:szCs w:val="20"/>
              </w:rPr>
            </w:pPr>
            <w:r>
              <w:rPr>
                <w:sz w:val="20"/>
                <w:szCs w:val="20"/>
              </w:rPr>
              <w:t xml:space="preserve">   One slot is provided for the assembly and build in the overall report section.  This assumes that laboratories do not reference more than one assembly and build per report.</w:t>
            </w:r>
          </w:p>
        </w:tc>
      </w:tr>
      <w:tr w:rsidR="00472A91" w:rsidRPr="00897A2B" w14:paraId="54499E32" w14:textId="77777777" w:rsidTr="00472A91">
        <w:trPr>
          <w:trHeight w:val="1565"/>
        </w:trPr>
        <w:tc>
          <w:tcPr>
            <w:tcW w:w="355" w:type="dxa"/>
            <w:shd w:val="clear" w:color="auto" w:fill="FFFFFF" w:themeFill="background1"/>
          </w:tcPr>
          <w:p w14:paraId="6E36B0DF" w14:textId="77777777" w:rsidR="00472A91" w:rsidRPr="00BD2AF7" w:rsidRDefault="00472A91" w:rsidP="00746625">
            <w:pPr>
              <w:rPr>
                <w:sz w:val="20"/>
                <w:szCs w:val="20"/>
              </w:rPr>
            </w:pPr>
            <w:r w:rsidRPr="00BD2AF7">
              <w:rPr>
                <w:sz w:val="20"/>
                <w:szCs w:val="20"/>
              </w:rPr>
              <w:t>G</w:t>
            </w:r>
          </w:p>
        </w:tc>
        <w:tc>
          <w:tcPr>
            <w:tcW w:w="630" w:type="dxa"/>
          </w:tcPr>
          <w:p w14:paraId="432C5BE3" w14:textId="77777777" w:rsidR="00472A91" w:rsidRPr="00897A2B" w:rsidRDefault="00472A91" w:rsidP="00746625">
            <w:pPr>
              <w:rPr>
                <w:sz w:val="20"/>
                <w:szCs w:val="20"/>
              </w:rPr>
            </w:pPr>
            <w:r w:rsidRPr="00897A2B">
              <w:rPr>
                <w:sz w:val="20"/>
                <w:szCs w:val="20"/>
              </w:rPr>
              <w:t xml:space="preserve">ST </w:t>
            </w:r>
          </w:p>
        </w:tc>
        <w:tc>
          <w:tcPr>
            <w:tcW w:w="1260" w:type="dxa"/>
          </w:tcPr>
          <w:p w14:paraId="17CDFD7E" w14:textId="77777777" w:rsidR="00472A91" w:rsidRPr="00897A2B" w:rsidRDefault="00472A91" w:rsidP="00746625">
            <w:pPr>
              <w:rPr>
                <w:sz w:val="20"/>
                <w:szCs w:val="20"/>
              </w:rPr>
            </w:pPr>
            <w:r w:rsidRPr="00897A2B">
              <w:rPr>
                <w:sz w:val="20"/>
                <w:szCs w:val="20"/>
              </w:rPr>
              <w:t>81303-0</w:t>
            </w:r>
          </w:p>
        </w:tc>
        <w:tc>
          <w:tcPr>
            <w:tcW w:w="263" w:type="dxa"/>
          </w:tcPr>
          <w:p w14:paraId="54827F13" w14:textId="77777777" w:rsidR="00472A91" w:rsidRPr="00897A2B" w:rsidRDefault="00472A91" w:rsidP="00746625">
            <w:pPr>
              <w:rPr>
                <w:sz w:val="20"/>
                <w:szCs w:val="20"/>
              </w:rPr>
            </w:pPr>
            <w:r w:rsidRPr="00897A2B">
              <w:rPr>
                <w:sz w:val="20"/>
                <w:szCs w:val="20"/>
              </w:rPr>
              <w:t>P</w:t>
            </w:r>
          </w:p>
        </w:tc>
        <w:tc>
          <w:tcPr>
            <w:tcW w:w="2460" w:type="dxa"/>
            <w:gridSpan w:val="2"/>
          </w:tcPr>
          <w:p w14:paraId="2D51CD80" w14:textId="77777777" w:rsidR="00472A91" w:rsidRPr="00897A2B" w:rsidRDefault="00472A91" w:rsidP="00746625">
            <w:pPr>
              <w:rPr>
                <w:sz w:val="20"/>
                <w:szCs w:val="20"/>
              </w:rPr>
            </w:pPr>
            <w:r w:rsidRPr="00897A2B">
              <w:rPr>
                <w:sz w:val="20"/>
                <w:szCs w:val="20"/>
              </w:rPr>
              <w:t xml:space="preserve">HGVS version </w:t>
            </w:r>
            <w:r>
              <w:rPr>
                <w:sz w:val="20"/>
                <w:szCs w:val="20"/>
              </w:rPr>
              <w:t>[ID]</w:t>
            </w:r>
          </w:p>
        </w:tc>
        <w:tc>
          <w:tcPr>
            <w:tcW w:w="900" w:type="dxa"/>
          </w:tcPr>
          <w:p w14:paraId="364579EC" w14:textId="77777777" w:rsidR="00472A91" w:rsidRPr="00897A2B" w:rsidRDefault="00472A91" w:rsidP="00746625">
            <w:pPr>
              <w:rPr>
                <w:sz w:val="20"/>
                <w:szCs w:val="20"/>
              </w:rPr>
            </w:pPr>
            <w:r>
              <w:rPr>
                <w:sz w:val="20"/>
                <w:szCs w:val="20"/>
              </w:rPr>
              <w:t>0..1</w:t>
            </w:r>
          </w:p>
        </w:tc>
        <w:tc>
          <w:tcPr>
            <w:tcW w:w="697" w:type="dxa"/>
          </w:tcPr>
          <w:p w14:paraId="22632515" w14:textId="77777777" w:rsidR="00472A91" w:rsidRPr="00897A2B" w:rsidRDefault="00472A91" w:rsidP="00746625">
            <w:pPr>
              <w:rPr>
                <w:sz w:val="20"/>
                <w:szCs w:val="20"/>
              </w:rPr>
            </w:pPr>
            <w:r>
              <w:rPr>
                <w:sz w:val="20"/>
                <w:szCs w:val="20"/>
              </w:rPr>
              <w:t>1</w:t>
            </w:r>
          </w:p>
        </w:tc>
        <w:tc>
          <w:tcPr>
            <w:tcW w:w="2160" w:type="dxa"/>
          </w:tcPr>
          <w:p w14:paraId="50926202" w14:textId="77777777" w:rsidR="00472A91" w:rsidRPr="00163261" w:rsidRDefault="00472A91" w:rsidP="00746625">
            <w:pPr>
              <w:rPr>
                <w:rFonts w:eastAsia="Times New Roman" w:cs="Times New Roman"/>
                <w:bCs/>
                <w:sz w:val="20"/>
                <w:szCs w:val="20"/>
              </w:rPr>
            </w:pPr>
            <w:r w:rsidRPr="00163261">
              <w:rPr>
                <w:rFonts w:eastAsia="Times New Roman" w:cs="Times New Roman"/>
                <w:bCs/>
                <w:sz w:val="20"/>
                <w:szCs w:val="20"/>
              </w:rPr>
              <w:t>2.120831</w:t>
            </w:r>
          </w:p>
        </w:tc>
        <w:tc>
          <w:tcPr>
            <w:tcW w:w="5400" w:type="dxa"/>
            <w:gridSpan w:val="2"/>
          </w:tcPr>
          <w:p w14:paraId="1AC6B63A" w14:textId="77777777" w:rsidR="00472A91" w:rsidRPr="00897A2B" w:rsidRDefault="00472A91" w:rsidP="00746625">
            <w:pPr>
              <w:rPr>
                <w:sz w:val="20"/>
                <w:szCs w:val="20"/>
              </w:rPr>
            </w:pPr>
            <w:r>
              <w:rPr>
                <w:bCs/>
                <w:iCs/>
                <w:sz w:val="20"/>
                <w:szCs w:val="20"/>
                <w:shd w:val="clear" w:color="auto" w:fill="FFFFFF"/>
              </w:rPr>
              <w:t>HGVS now gives new version numbers when its recommendations change</w:t>
            </w:r>
            <w:r w:rsidRPr="00163261">
              <w:rPr>
                <w:rStyle w:val="Emphasis"/>
                <w:i w:val="0"/>
                <w:sz w:val="20"/>
                <w:szCs w:val="20"/>
                <w:shd w:val="clear" w:color="auto" w:fill="FFFFFF"/>
              </w:rPr>
              <w:t xml:space="preserve"> based on the date of the change</w:t>
            </w:r>
            <w:r w:rsidRPr="00163261">
              <w:rPr>
                <w:sz w:val="20"/>
                <w:szCs w:val="20"/>
                <w:shd w:val="clear" w:color="auto" w:fill="FFFFFF"/>
              </w:rPr>
              <w:t>.</w:t>
            </w:r>
            <w:r>
              <w:rPr>
                <w:sz w:val="20"/>
                <w:szCs w:val="20"/>
                <w:shd w:val="clear" w:color="auto" w:fill="FFFFFF"/>
              </w:rPr>
              <w:t xml:space="preserve"> So if the change date was </w:t>
            </w:r>
            <w:r w:rsidRPr="00163261">
              <w:rPr>
                <w:rStyle w:val="Emphasis"/>
                <w:bCs/>
                <w:i w:val="0"/>
                <w:sz w:val="20"/>
                <w:szCs w:val="20"/>
                <w:shd w:val="clear" w:color="auto" w:fill="FFFFFF"/>
              </w:rPr>
              <w:t>e 2012-08-31</w:t>
            </w:r>
            <w:r w:rsidRPr="00163261">
              <w:rPr>
                <w:sz w:val="20"/>
                <w:szCs w:val="20"/>
                <w:shd w:val="clear" w:color="auto" w:fill="FFFFFF"/>
              </w:rPr>
              <w:t xml:space="preserve">. The version of the HGVS </w:t>
            </w:r>
            <w:r>
              <w:rPr>
                <w:sz w:val="20"/>
                <w:szCs w:val="20"/>
                <w:shd w:val="clear" w:color="auto" w:fill="FFFFFF"/>
              </w:rPr>
              <w:t>version would be specified as</w:t>
            </w:r>
            <w:r w:rsidRPr="00163261">
              <w:rPr>
                <w:rStyle w:val="Strong"/>
                <w:b w:val="0"/>
                <w:iCs/>
                <w:sz w:val="20"/>
                <w:szCs w:val="20"/>
                <w:shd w:val="clear" w:color="auto" w:fill="FFFFFF"/>
              </w:rPr>
              <w:t xml:space="preserve"> 2.120831</w:t>
            </w:r>
            <w:r w:rsidRPr="00163261">
              <w:rPr>
                <w:sz w:val="20"/>
                <w:szCs w:val="20"/>
                <w:shd w:val="clear" w:color="auto" w:fill="FFFFFF"/>
              </w:rPr>
              <w:t>.</w:t>
            </w:r>
          </w:p>
        </w:tc>
      </w:tr>
      <w:tr w:rsidR="00472A91" w:rsidRPr="00897A2B" w14:paraId="3C1E6F6A" w14:textId="77777777" w:rsidTr="00AA48DC">
        <w:tc>
          <w:tcPr>
            <w:tcW w:w="355" w:type="dxa"/>
          </w:tcPr>
          <w:p w14:paraId="2746B6D0" w14:textId="77777777" w:rsidR="00472A91" w:rsidRPr="00897A2B" w:rsidRDefault="00472A91" w:rsidP="00746625">
            <w:pPr>
              <w:rPr>
                <w:sz w:val="20"/>
                <w:szCs w:val="20"/>
              </w:rPr>
            </w:pPr>
            <w:r>
              <w:rPr>
                <w:sz w:val="20"/>
                <w:szCs w:val="20"/>
              </w:rPr>
              <w:t>H</w:t>
            </w:r>
          </w:p>
        </w:tc>
        <w:tc>
          <w:tcPr>
            <w:tcW w:w="630" w:type="dxa"/>
            <w:shd w:val="clear" w:color="auto" w:fill="auto"/>
          </w:tcPr>
          <w:p w14:paraId="5EE00A73" w14:textId="77777777" w:rsidR="00472A91" w:rsidRPr="00AA48DC" w:rsidRDefault="00472A91" w:rsidP="00746625">
            <w:pPr>
              <w:rPr>
                <w:sz w:val="20"/>
                <w:szCs w:val="20"/>
              </w:rPr>
            </w:pPr>
            <w:r w:rsidRPr="00AA48DC">
              <w:rPr>
                <w:sz w:val="20"/>
                <w:szCs w:val="20"/>
              </w:rPr>
              <w:t xml:space="preserve">CWE </w:t>
            </w:r>
          </w:p>
        </w:tc>
        <w:tc>
          <w:tcPr>
            <w:tcW w:w="1260" w:type="dxa"/>
            <w:shd w:val="clear" w:color="auto" w:fill="auto"/>
          </w:tcPr>
          <w:p w14:paraId="53FDC328" w14:textId="77777777" w:rsidR="00472A91" w:rsidRPr="00AA48DC" w:rsidRDefault="00472A91" w:rsidP="00746625">
            <w:pPr>
              <w:rPr>
                <w:sz w:val="20"/>
                <w:szCs w:val="20"/>
              </w:rPr>
            </w:pPr>
            <w:r w:rsidRPr="00AA48DC">
              <w:rPr>
                <w:sz w:val="20"/>
                <w:szCs w:val="20"/>
              </w:rPr>
              <w:t>82115-7</w:t>
            </w:r>
          </w:p>
        </w:tc>
        <w:tc>
          <w:tcPr>
            <w:tcW w:w="263" w:type="dxa"/>
          </w:tcPr>
          <w:p w14:paraId="4934A627" w14:textId="77777777" w:rsidR="00472A91" w:rsidRPr="00897A2B" w:rsidRDefault="00472A91" w:rsidP="00746625">
            <w:pPr>
              <w:rPr>
                <w:sz w:val="20"/>
                <w:szCs w:val="20"/>
              </w:rPr>
            </w:pPr>
            <w:r>
              <w:rPr>
                <w:sz w:val="20"/>
                <w:szCs w:val="20"/>
              </w:rPr>
              <w:t>O</w:t>
            </w:r>
          </w:p>
        </w:tc>
        <w:tc>
          <w:tcPr>
            <w:tcW w:w="2460" w:type="dxa"/>
            <w:gridSpan w:val="2"/>
          </w:tcPr>
          <w:p w14:paraId="03D71118" w14:textId="77777777" w:rsidR="00472A91" w:rsidRPr="00897A2B" w:rsidRDefault="00472A91" w:rsidP="00746625">
            <w:pPr>
              <w:rPr>
                <w:sz w:val="20"/>
                <w:szCs w:val="20"/>
              </w:rPr>
            </w:pPr>
            <w:r>
              <w:rPr>
                <w:sz w:val="20"/>
                <w:szCs w:val="20"/>
              </w:rPr>
              <w:t>dbSNP version [ID]</w:t>
            </w:r>
          </w:p>
        </w:tc>
        <w:tc>
          <w:tcPr>
            <w:tcW w:w="900" w:type="dxa"/>
          </w:tcPr>
          <w:p w14:paraId="6CB780E9" w14:textId="77777777" w:rsidR="00472A91" w:rsidRPr="00897A2B" w:rsidRDefault="00472A91" w:rsidP="00746625">
            <w:pPr>
              <w:rPr>
                <w:sz w:val="20"/>
                <w:szCs w:val="20"/>
              </w:rPr>
            </w:pPr>
          </w:p>
        </w:tc>
        <w:tc>
          <w:tcPr>
            <w:tcW w:w="697" w:type="dxa"/>
          </w:tcPr>
          <w:p w14:paraId="56D95784" w14:textId="77777777" w:rsidR="00472A91" w:rsidRPr="00897A2B" w:rsidRDefault="00472A91" w:rsidP="00746625">
            <w:pPr>
              <w:rPr>
                <w:sz w:val="20"/>
                <w:szCs w:val="20"/>
              </w:rPr>
            </w:pPr>
            <w:r>
              <w:rPr>
                <w:sz w:val="20"/>
                <w:szCs w:val="20"/>
              </w:rPr>
              <w:t>1</w:t>
            </w:r>
          </w:p>
        </w:tc>
        <w:tc>
          <w:tcPr>
            <w:tcW w:w="2160" w:type="dxa"/>
          </w:tcPr>
          <w:p w14:paraId="6AFF39F1" w14:textId="77777777" w:rsidR="00472A91" w:rsidRPr="00163261" w:rsidRDefault="00472A91" w:rsidP="00746625">
            <w:pPr>
              <w:rPr>
                <w:rFonts w:eastAsia="Times New Roman" w:cs="Times New Roman"/>
                <w:bCs/>
                <w:sz w:val="20"/>
                <w:szCs w:val="20"/>
              </w:rPr>
            </w:pPr>
            <w:r w:rsidRPr="00795136">
              <w:rPr>
                <w:rFonts w:eastAsia="Times New Roman" w:cs="Times New Roman"/>
                <w:bCs/>
                <w:sz w:val="20"/>
                <w:szCs w:val="20"/>
              </w:rPr>
              <w:t>&lt;need example&gt;</w:t>
            </w:r>
          </w:p>
        </w:tc>
        <w:tc>
          <w:tcPr>
            <w:tcW w:w="5400" w:type="dxa"/>
            <w:gridSpan w:val="2"/>
          </w:tcPr>
          <w:p w14:paraId="5C5ECE55" w14:textId="77777777" w:rsidR="00472A91" w:rsidRPr="00163261" w:rsidRDefault="00472A91" w:rsidP="00746625">
            <w:pPr>
              <w:rPr>
                <w:sz w:val="20"/>
                <w:szCs w:val="20"/>
              </w:rPr>
            </w:pPr>
            <w:r>
              <w:rPr>
                <w:sz w:val="20"/>
                <w:szCs w:val="20"/>
              </w:rPr>
              <w:t>Version changes are only made to correct errors. The version does not change the meaning of the dbSNP RS #</w:t>
            </w:r>
            <w:r w:rsidR="000C4751">
              <w:rPr>
                <w:sz w:val="20"/>
                <w:szCs w:val="20"/>
              </w:rPr>
              <w:t>, But</w:t>
            </w:r>
            <w:r>
              <w:rPr>
                <w:sz w:val="20"/>
                <w:szCs w:val="20"/>
              </w:rPr>
              <w:t xml:space="preserve"> may change the value of the location number in relation to the build.</w:t>
            </w:r>
          </w:p>
        </w:tc>
      </w:tr>
    </w:tbl>
    <w:p w14:paraId="76A51BDB" w14:textId="77777777" w:rsidR="00631D23" w:rsidRDefault="00631D23" w:rsidP="00722923">
      <w:pPr>
        <w:spacing w:after="0"/>
        <w:rPr>
          <w:b/>
          <w:sz w:val="24"/>
          <w:szCs w:val="20"/>
        </w:rPr>
      </w:pPr>
    </w:p>
    <w:p w14:paraId="372AA568" w14:textId="77777777" w:rsidR="00795136" w:rsidRDefault="00795136">
      <w:pPr>
        <w:rPr>
          <w:b/>
          <w:sz w:val="24"/>
          <w:szCs w:val="20"/>
        </w:rPr>
      </w:pPr>
      <w:r>
        <w:rPr>
          <w:b/>
          <w:sz w:val="24"/>
          <w:szCs w:val="20"/>
        </w:rPr>
        <w:br w:type="page"/>
      </w:r>
    </w:p>
    <w:p w14:paraId="7A186291" w14:textId="77777777" w:rsidR="00722923" w:rsidRDefault="00722923" w:rsidP="00722923">
      <w:pPr>
        <w:spacing w:after="0"/>
        <w:rPr>
          <w:b/>
          <w:sz w:val="24"/>
          <w:szCs w:val="20"/>
        </w:rPr>
      </w:pPr>
      <w:r>
        <w:rPr>
          <w:b/>
          <w:sz w:val="24"/>
          <w:szCs w:val="20"/>
        </w:rPr>
        <w:lastRenderedPageBreak/>
        <w:t xml:space="preserve">Report </w:t>
      </w:r>
      <w:r w:rsidR="003962C8">
        <w:rPr>
          <w:b/>
          <w:sz w:val="24"/>
          <w:szCs w:val="20"/>
        </w:rPr>
        <w:t xml:space="preserve">Section </w:t>
      </w:r>
      <w:r w:rsidR="00753521">
        <w:rPr>
          <w:b/>
          <w:sz w:val="24"/>
          <w:szCs w:val="20"/>
        </w:rPr>
        <w:t>2</w:t>
      </w:r>
      <w:r w:rsidR="003E177D">
        <w:rPr>
          <w:b/>
          <w:sz w:val="24"/>
          <w:szCs w:val="20"/>
        </w:rPr>
        <w:t xml:space="preserve"> </w:t>
      </w:r>
      <w:r w:rsidR="003962C8">
        <w:rPr>
          <w:b/>
          <w:sz w:val="24"/>
          <w:szCs w:val="20"/>
        </w:rPr>
        <w:t>for Variables that define a</w:t>
      </w:r>
      <w:r>
        <w:rPr>
          <w:b/>
          <w:sz w:val="24"/>
          <w:szCs w:val="20"/>
        </w:rPr>
        <w:t xml:space="preserve"> S</w:t>
      </w:r>
      <w:r w:rsidR="003962C8">
        <w:rPr>
          <w:b/>
          <w:sz w:val="24"/>
          <w:szCs w:val="20"/>
        </w:rPr>
        <w:t>imple Variant (could be more than one</w:t>
      </w:r>
      <w:r w:rsidR="00316141">
        <w:rPr>
          <w:b/>
          <w:sz w:val="24"/>
          <w:szCs w:val="20"/>
        </w:rPr>
        <w:t xml:space="preserve"> simple variant not related to each other</w:t>
      </w:r>
      <w:r w:rsidR="003962C8">
        <w:rPr>
          <w:b/>
          <w:sz w:val="24"/>
          <w:szCs w:val="20"/>
        </w:rPr>
        <w:t>)</w:t>
      </w:r>
      <w:r w:rsidRPr="00B30ADE">
        <w:rPr>
          <w:b/>
          <w:sz w:val="24"/>
          <w:szCs w:val="20"/>
        </w:rPr>
        <w:t>.</w:t>
      </w:r>
    </w:p>
    <w:tbl>
      <w:tblPr>
        <w:tblStyle w:val="TableGrid"/>
        <w:tblW w:w="1431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50"/>
        <w:gridCol w:w="630"/>
        <w:gridCol w:w="1080"/>
        <w:gridCol w:w="360"/>
        <w:gridCol w:w="2340"/>
        <w:gridCol w:w="630"/>
        <w:gridCol w:w="720"/>
        <w:gridCol w:w="2250"/>
        <w:gridCol w:w="5310"/>
        <w:gridCol w:w="540"/>
      </w:tblGrid>
      <w:tr w:rsidR="00472A91" w:rsidRPr="00897A2B" w14:paraId="653169A7" w14:textId="77777777" w:rsidTr="00AA48DC">
        <w:trPr>
          <w:gridAfter w:val="1"/>
          <w:wAfter w:w="540" w:type="dxa"/>
        </w:trPr>
        <w:tc>
          <w:tcPr>
            <w:tcW w:w="450" w:type="dxa"/>
          </w:tcPr>
          <w:p w14:paraId="148A4213" w14:textId="77777777" w:rsidR="00472A91" w:rsidRPr="00897A2B" w:rsidRDefault="00472A91" w:rsidP="002036A7">
            <w:pPr>
              <w:rPr>
                <w:rFonts w:cs="Aparajita"/>
                <w:b/>
                <w:sz w:val="20"/>
                <w:szCs w:val="20"/>
              </w:rPr>
            </w:pPr>
          </w:p>
        </w:tc>
        <w:tc>
          <w:tcPr>
            <w:tcW w:w="630" w:type="dxa"/>
          </w:tcPr>
          <w:p w14:paraId="17158DE0" w14:textId="77777777" w:rsidR="00472A91" w:rsidRPr="00897A2B" w:rsidRDefault="00472A91" w:rsidP="002036A7">
            <w:pPr>
              <w:rPr>
                <w:rFonts w:cs="Aparajita"/>
                <w:b/>
                <w:sz w:val="20"/>
                <w:szCs w:val="20"/>
              </w:rPr>
            </w:pPr>
            <w:r w:rsidRPr="00897A2B">
              <w:rPr>
                <w:rFonts w:cs="Aparajita"/>
                <w:b/>
                <w:sz w:val="20"/>
                <w:szCs w:val="20"/>
              </w:rPr>
              <w:t>Data Type</w:t>
            </w:r>
          </w:p>
        </w:tc>
        <w:tc>
          <w:tcPr>
            <w:tcW w:w="1080" w:type="dxa"/>
          </w:tcPr>
          <w:p w14:paraId="30F07BFB" w14:textId="77777777" w:rsidR="00472A91" w:rsidRPr="00897A2B" w:rsidRDefault="00472A91" w:rsidP="002036A7">
            <w:pPr>
              <w:rPr>
                <w:rFonts w:cs="Aparajita"/>
                <w:b/>
                <w:sz w:val="20"/>
                <w:szCs w:val="20"/>
              </w:rPr>
            </w:pPr>
            <w:r w:rsidRPr="00897A2B">
              <w:rPr>
                <w:rFonts w:cs="Aparajita"/>
                <w:b/>
                <w:sz w:val="20"/>
                <w:szCs w:val="20"/>
              </w:rPr>
              <w:t>LOINC #</w:t>
            </w:r>
          </w:p>
        </w:tc>
        <w:tc>
          <w:tcPr>
            <w:tcW w:w="360" w:type="dxa"/>
          </w:tcPr>
          <w:p w14:paraId="14D1091A" w14:textId="77777777" w:rsidR="00472A91" w:rsidRPr="00897A2B" w:rsidRDefault="00472A91" w:rsidP="00C96C7C">
            <w:pPr>
              <w:rPr>
                <w:rFonts w:cs="Aparajita"/>
                <w:b/>
                <w:sz w:val="20"/>
                <w:szCs w:val="20"/>
              </w:rPr>
            </w:pPr>
            <w:r w:rsidRPr="00897A2B">
              <w:rPr>
                <w:rFonts w:cs="Aparajita"/>
                <w:b/>
                <w:sz w:val="20"/>
                <w:szCs w:val="20"/>
              </w:rPr>
              <w:t>R</w:t>
            </w:r>
          </w:p>
          <w:p w14:paraId="3256F7C6" w14:textId="77777777" w:rsidR="00472A91" w:rsidRPr="00897A2B" w:rsidRDefault="00472A91" w:rsidP="00C96C7C">
            <w:pPr>
              <w:rPr>
                <w:rFonts w:cs="Aparajita"/>
                <w:b/>
                <w:sz w:val="20"/>
                <w:szCs w:val="20"/>
              </w:rPr>
            </w:pPr>
            <w:r w:rsidRPr="00897A2B">
              <w:rPr>
                <w:rFonts w:cs="Aparajita"/>
                <w:b/>
                <w:sz w:val="20"/>
                <w:szCs w:val="20"/>
              </w:rPr>
              <w:t>CO</w:t>
            </w:r>
          </w:p>
        </w:tc>
        <w:tc>
          <w:tcPr>
            <w:tcW w:w="2340" w:type="dxa"/>
          </w:tcPr>
          <w:p w14:paraId="4D6C2BCA" w14:textId="77777777" w:rsidR="00472A91" w:rsidRPr="00897A2B" w:rsidRDefault="00472A91" w:rsidP="008211C4">
            <w:pPr>
              <w:rPr>
                <w:rFonts w:cs="Aparajita"/>
                <w:b/>
                <w:sz w:val="20"/>
                <w:szCs w:val="20"/>
              </w:rPr>
            </w:pPr>
            <w:r w:rsidRPr="00897A2B">
              <w:rPr>
                <w:rFonts w:cs="Aparajita"/>
                <w:b/>
                <w:sz w:val="20"/>
                <w:szCs w:val="20"/>
              </w:rPr>
              <w:t xml:space="preserve"> Observat</w:t>
            </w:r>
            <w:r>
              <w:rPr>
                <w:rFonts w:cs="Aparajita"/>
                <w:b/>
                <w:sz w:val="20"/>
                <w:szCs w:val="20"/>
              </w:rPr>
              <w:t>ion  display Name- draft</w:t>
            </w:r>
          </w:p>
        </w:tc>
        <w:tc>
          <w:tcPr>
            <w:tcW w:w="630" w:type="dxa"/>
          </w:tcPr>
          <w:p w14:paraId="49D8BB73" w14:textId="77777777" w:rsidR="00472A91" w:rsidRPr="00897A2B" w:rsidRDefault="00472A91" w:rsidP="002036A7">
            <w:pPr>
              <w:rPr>
                <w:rFonts w:cs="Aparajita"/>
                <w:b/>
                <w:sz w:val="20"/>
                <w:szCs w:val="20"/>
              </w:rPr>
            </w:pPr>
            <w:r w:rsidRPr="00897A2B">
              <w:rPr>
                <w:rFonts w:cs="Aparajita"/>
                <w:b/>
                <w:sz w:val="20"/>
                <w:szCs w:val="20"/>
              </w:rPr>
              <w:t>card</w:t>
            </w:r>
          </w:p>
        </w:tc>
        <w:tc>
          <w:tcPr>
            <w:tcW w:w="720" w:type="dxa"/>
          </w:tcPr>
          <w:p w14:paraId="1A9C072B" w14:textId="77777777" w:rsidR="00472A91" w:rsidRPr="00897A2B" w:rsidRDefault="00472A91" w:rsidP="002036A7">
            <w:pPr>
              <w:rPr>
                <w:rFonts w:cs="Aparajita"/>
                <w:b/>
                <w:sz w:val="20"/>
                <w:szCs w:val="20"/>
              </w:rPr>
            </w:pPr>
            <w:r w:rsidRPr="00897A2B">
              <w:rPr>
                <w:rFonts w:cs="Aparajita"/>
                <w:b/>
                <w:sz w:val="20"/>
                <w:szCs w:val="20"/>
              </w:rPr>
              <w:t>OBX-4</w:t>
            </w:r>
          </w:p>
        </w:tc>
        <w:tc>
          <w:tcPr>
            <w:tcW w:w="2250" w:type="dxa"/>
          </w:tcPr>
          <w:p w14:paraId="6ECBAEAC" w14:textId="77777777" w:rsidR="00472A91" w:rsidRPr="00897A2B" w:rsidRDefault="00472A91" w:rsidP="006937D2">
            <w:pPr>
              <w:rPr>
                <w:rFonts w:cs="Aparajita"/>
                <w:b/>
                <w:sz w:val="20"/>
                <w:szCs w:val="20"/>
              </w:rPr>
            </w:pPr>
            <w:r w:rsidRPr="00897A2B">
              <w:rPr>
                <w:rFonts w:cs="Aparajita"/>
                <w:b/>
                <w:sz w:val="20"/>
                <w:szCs w:val="20"/>
              </w:rPr>
              <w:t>OBX-5 Example values</w:t>
            </w:r>
          </w:p>
        </w:tc>
        <w:tc>
          <w:tcPr>
            <w:tcW w:w="5310" w:type="dxa"/>
          </w:tcPr>
          <w:p w14:paraId="16F8E337" w14:textId="77777777" w:rsidR="00472A91" w:rsidRPr="00897A2B" w:rsidRDefault="00472A91" w:rsidP="00C96C7C">
            <w:pPr>
              <w:rPr>
                <w:rFonts w:cs="Aparajita"/>
                <w:b/>
                <w:sz w:val="20"/>
                <w:szCs w:val="20"/>
              </w:rPr>
            </w:pPr>
            <w:r w:rsidRPr="00897A2B">
              <w:rPr>
                <w:rFonts w:cs="Aparajita"/>
                <w:b/>
                <w:sz w:val="20"/>
                <w:szCs w:val="20"/>
              </w:rPr>
              <w:t>Comments</w:t>
            </w:r>
          </w:p>
        </w:tc>
      </w:tr>
      <w:tr w:rsidR="00472A91" w:rsidRPr="00897A2B" w14:paraId="6C7BA8C5" w14:textId="77777777" w:rsidTr="00AA48DC">
        <w:trPr>
          <w:gridAfter w:val="1"/>
          <w:wAfter w:w="540" w:type="dxa"/>
        </w:trPr>
        <w:tc>
          <w:tcPr>
            <w:tcW w:w="450" w:type="dxa"/>
            <w:shd w:val="clear" w:color="auto" w:fill="FFF2CC" w:themeFill="accent4" w:themeFillTint="33"/>
          </w:tcPr>
          <w:p w14:paraId="33AF201C" w14:textId="77777777" w:rsidR="00472A91" w:rsidRPr="00897A2B" w:rsidRDefault="00472A91" w:rsidP="00B57F0F">
            <w:pPr>
              <w:rPr>
                <w:rFonts w:cs="Aparajita"/>
                <w:sz w:val="20"/>
                <w:szCs w:val="20"/>
              </w:rPr>
            </w:pPr>
          </w:p>
        </w:tc>
        <w:tc>
          <w:tcPr>
            <w:tcW w:w="630" w:type="dxa"/>
            <w:shd w:val="clear" w:color="auto" w:fill="FFF2CC" w:themeFill="accent4" w:themeFillTint="33"/>
          </w:tcPr>
          <w:p w14:paraId="606F8FFC" w14:textId="77777777" w:rsidR="00472A91" w:rsidRPr="00163261" w:rsidRDefault="00472A91" w:rsidP="00B57F0F">
            <w:pPr>
              <w:rPr>
                <w:rFonts w:cs="Aparajita"/>
                <w:sz w:val="20"/>
                <w:szCs w:val="20"/>
              </w:rPr>
            </w:pPr>
            <w:r>
              <w:rPr>
                <w:rFonts w:cs="Aparajita"/>
                <w:sz w:val="20"/>
                <w:szCs w:val="20"/>
              </w:rPr>
              <w:t>N/A</w:t>
            </w:r>
          </w:p>
        </w:tc>
        <w:tc>
          <w:tcPr>
            <w:tcW w:w="1080" w:type="dxa"/>
            <w:shd w:val="clear" w:color="auto" w:fill="FFF2CC" w:themeFill="accent4" w:themeFillTint="33"/>
          </w:tcPr>
          <w:p w14:paraId="32F3B121" w14:textId="77777777" w:rsidR="00472A91" w:rsidRPr="00897A2B" w:rsidRDefault="00472A91" w:rsidP="00B57F0F">
            <w:pPr>
              <w:rPr>
                <w:rFonts w:cs="Aparajita"/>
                <w:sz w:val="20"/>
                <w:szCs w:val="20"/>
              </w:rPr>
            </w:pPr>
            <w:r w:rsidRPr="00163261">
              <w:rPr>
                <w:rFonts w:cs="Aparajita"/>
                <w:b/>
                <w:sz w:val="24"/>
                <w:szCs w:val="24"/>
              </w:rPr>
              <w:t>81250-3</w:t>
            </w:r>
          </w:p>
        </w:tc>
        <w:tc>
          <w:tcPr>
            <w:tcW w:w="360" w:type="dxa"/>
            <w:shd w:val="clear" w:color="auto" w:fill="FFF2CC" w:themeFill="accent4" w:themeFillTint="33"/>
          </w:tcPr>
          <w:p w14:paraId="49DF1F1F" w14:textId="77777777" w:rsidR="00472A91" w:rsidRDefault="00472A91" w:rsidP="00B57F0F">
            <w:pPr>
              <w:rPr>
                <w:rFonts w:cs="Aparajita"/>
                <w:sz w:val="20"/>
                <w:szCs w:val="20"/>
              </w:rPr>
            </w:pPr>
          </w:p>
        </w:tc>
        <w:tc>
          <w:tcPr>
            <w:tcW w:w="2340" w:type="dxa"/>
            <w:shd w:val="clear" w:color="auto" w:fill="FFF2CC" w:themeFill="accent4" w:themeFillTint="33"/>
          </w:tcPr>
          <w:p w14:paraId="0FB9C3D4" w14:textId="77777777" w:rsidR="00472A91" w:rsidRPr="00897A2B" w:rsidRDefault="00472A91" w:rsidP="00B57F0F">
            <w:pPr>
              <w:rPr>
                <w:rFonts w:cs="Aparajita"/>
                <w:sz w:val="20"/>
                <w:szCs w:val="20"/>
              </w:rPr>
            </w:pPr>
            <w:r>
              <w:rPr>
                <w:rFonts w:cs="Aparajita"/>
                <w:b/>
                <w:sz w:val="24"/>
                <w:szCs w:val="24"/>
              </w:rPr>
              <w:t>Simple  genetic variant</w:t>
            </w:r>
            <w:r w:rsidRPr="00163261">
              <w:rPr>
                <w:rFonts w:cs="Aparajita"/>
                <w:b/>
                <w:sz w:val="24"/>
                <w:szCs w:val="24"/>
              </w:rPr>
              <w:t xml:space="preserve"> panel</w:t>
            </w:r>
          </w:p>
        </w:tc>
        <w:tc>
          <w:tcPr>
            <w:tcW w:w="630" w:type="dxa"/>
            <w:shd w:val="clear" w:color="auto" w:fill="FFF2CC" w:themeFill="accent4" w:themeFillTint="33"/>
          </w:tcPr>
          <w:p w14:paraId="649A4E24" w14:textId="77777777" w:rsidR="00472A91" w:rsidRDefault="00472A91" w:rsidP="00B57F0F">
            <w:pPr>
              <w:rPr>
                <w:rFonts w:cs="Aparajita"/>
                <w:sz w:val="20"/>
                <w:szCs w:val="20"/>
              </w:rPr>
            </w:pPr>
            <w:r>
              <w:rPr>
                <w:rFonts w:cs="Aparajita"/>
                <w:sz w:val="20"/>
                <w:szCs w:val="20"/>
              </w:rPr>
              <w:t>0..*</w:t>
            </w:r>
          </w:p>
        </w:tc>
        <w:tc>
          <w:tcPr>
            <w:tcW w:w="720" w:type="dxa"/>
            <w:shd w:val="clear" w:color="auto" w:fill="FFF2CC" w:themeFill="accent4" w:themeFillTint="33"/>
          </w:tcPr>
          <w:p w14:paraId="0EB4A8C7" w14:textId="77777777" w:rsidR="00472A91" w:rsidRDefault="00472A91" w:rsidP="00B57F0F">
            <w:pPr>
              <w:rPr>
                <w:rFonts w:cs="Aparajita"/>
                <w:sz w:val="20"/>
                <w:szCs w:val="20"/>
              </w:rPr>
            </w:pPr>
          </w:p>
        </w:tc>
        <w:tc>
          <w:tcPr>
            <w:tcW w:w="2250" w:type="dxa"/>
            <w:shd w:val="clear" w:color="auto" w:fill="FFF2CC" w:themeFill="accent4" w:themeFillTint="33"/>
          </w:tcPr>
          <w:p w14:paraId="43BB8AC6" w14:textId="77777777" w:rsidR="00472A91" w:rsidRPr="00897A2B" w:rsidRDefault="00472A91" w:rsidP="00B57F0F">
            <w:pPr>
              <w:rPr>
                <w:rFonts w:eastAsia="Times New Roman" w:cs="Aparajita"/>
                <w:bCs/>
                <w:sz w:val="20"/>
                <w:szCs w:val="20"/>
              </w:rPr>
            </w:pPr>
            <w:r>
              <w:rPr>
                <w:rFonts w:eastAsia="Times New Roman" w:cs="Aparajita"/>
                <w:bCs/>
                <w:sz w:val="20"/>
                <w:szCs w:val="20"/>
              </w:rPr>
              <w:t xml:space="preserve">Does not carry values </w:t>
            </w:r>
          </w:p>
        </w:tc>
        <w:tc>
          <w:tcPr>
            <w:tcW w:w="5310" w:type="dxa"/>
            <w:shd w:val="clear" w:color="auto" w:fill="FFF2CC" w:themeFill="accent4" w:themeFillTint="33"/>
          </w:tcPr>
          <w:p w14:paraId="0CC7956A" w14:textId="77777777" w:rsidR="00472A91" w:rsidRDefault="00472A91" w:rsidP="00795136">
            <w:pPr>
              <w:rPr>
                <w:rFonts w:cs="Aparajita"/>
                <w:sz w:val="20"/>
                <w:szCs w:val="20"/>
              </w:rPr>
            </w:pPr>
            <w:r>
              <w:rPr>
                <w:rFonts w:cs="Aparajita"/>
                <w:b/>
                <w:sz w:val="24"/>
                <w:szCs w:val="24"/>
              </w:rPr>
              <w:t>Repeats for each simple variant reported.</w:t>
            </w:r>
          </w:p>
          <w:p w14:paraId="5FBBC1EC" w14:textId="77777777" w:rsidR="00472A91" w:rsidRDefault="00472A91" w:rsidP="00795136">
            <w:pPr>
              <w:jc w:val="center"/>
              <w:rPr>
                <w:rFonts w:cs="Aparajita"/>
                <w:sz w:val="20"/>
                <w:szCs w:val="20"/>
              </w:rPr>
            </w:pPr>
          </w:p>
          <w:p w14:paraId="410B6056" w14:textId="77777777" w:rsidR="00472A91" w:rsidRDefault="00472A91" w:rsidP="00095222">
            <w:pPr>
              <w:rPr>
                <w:rFonts w:cs="Aparajita"/>
                <w:sz w:val="20"/>
                <w:szCs w:val="20"/>
              </w:rPr>
            </w:pPr>
            <w:r>
              <w:rPr>
                <w:rFonts w:cs="Aparajita"/>
                <w:sz w:val="20"/>
                <w:szCs w:val="20"/>
              </w:rPr>
              <w:t>This panel code d</w:t>
            </w:r>
            <w:r w:rsidRPr="00AE7FE0">
              <w:rPr>
                <w:rFonts w:cs="Aparajita"/>
                <w:sz w:val="20"/>
                <w:szCs w:val="20"/>
              </w:rPr>
              <w:t xml:space="preserve">oes not carry values </w:t>
            </w:r>
            <w:r>
              <w:rPr>
                <w:rFonts w:cs="Aparajita"/>
                <w:sz w:val="20"/>
                <w:szCs w:val="20"/>
              </w:rPr>
              <w:t>in its OBX-5</w:t>
            </w:r>
            <w:r w:rsidRPr="00AE7FE0">
              <w:rPr>
                <w:rFonts w:cs="Aparajita"/>
                <w:sz w:val="20"/>
                <w:szCs w:val="20"/>
              </w:rPr>
              <w:t xml:space="preserve"> </w:t>
            </w:r>
            <w:r>
              <w:rPr>
                <w:rFonts w:cs="Aparajita"/>
                <w:sz w:val="20"/>
                <w:szCs w:val="20"/>
              </w:rPr>
              <w:t xml:space="preserve">It defines </w:t>
            </w:r>
            <w:r w:rsidRPr="00AE7FE0">
              <w:rPr>
                <w:rFonts w:cs="Aparajita"/>
                <w:sz w:val="20"/>
                <w:szCs w:val="20"/>
              </w:rPr>
              <w:t xml:space="preserve">the structure </w:t>
            </w:r>
            <w:r>
              <w:rPr>
                <w:rFonts w:cs="Aparajita"/>
                <w:sz w:val="20"/>
                <w:szCs w:val="20"/>
              </w:rPr>
              <w:t xml:space="preserve">within the LOINC data base. It will not be included in the message since we are planning to use </w:t>
            </w:r>
            <w:r w:rsidRPr="00AE7FE0">
              <w:rPr>
                <w:rFonts w:cs="Aparajita"/>
                <w:sz w:val="20"/>
                <w:szCs w:val="20"/>
              </w:rPr>
              <w:t xml:space="preserve">OBX-4 content </w:t>
            </w:r>
            <w:r>
              <w:rPr>
                <w:rFonts w:cs="Aparajita"/>
                <w:sz w:val="20"/>
                <w:szCs w:val="20"/>
              </w:rPr>
              <w:t xml:space="preserve">to define the hierarchy </w:t>
            </w:r>
            <w:r w:rsidRPr="00AE7FE0">
              <w:rPr>
                <w:rFonts w:cs="Aparajita"/>
                <w:sz w:val="20"/>
                <w:szCs w:val="20"/>
              </w:rPr>
              <w:t>rather than by nested OB</w:t>
            </w:r>
            <w:r>
              <w:rPr>
                <w:rFonts w:cs="Aparajita"/>
                <w:sz w:val="20"/>
                <w:szCs w:val="20"/>
              </w:rPr>
              <w:t>Rs</w:t>
            </w:r>
          </w:p>
        </w:tc>
      </w:tr>
      <w:tr w:rsidR="00472A91" w:rsidRPr="00897A2B" w14:paraId="5BF4CA47" w14:textId="77777777" w:rsidTr="00AA48DC">
        <w:trPr>
          <w:gridAfter w:val="1"/>
          <w:wAfter w:w="540" w:type="dxa"/>
        </w:trPr>
        <w:tc>
          <w:tcPr>
            <w:tcW w:w="450" w:type="dxa"/>
          </w:tcPr>
          <w:p w14:paraId="5F066C20" w14:textId="77777777" w:rsidR="00472A91" w:rsidRPr="00897A2B" w:rsidRDefault="00472A91" w:rsidP="00B57F0F">
            <w:pPr>
              <w:rPr>
                <w:rFonts w:cs="Aparajita"/>
                <w:sz w:val="20"/>
                <w:szCs w:val="20"/>
              </w:rPr>
            </w:pPr>
            <w:r w:rsidRPr="00897A2B">
              <w:rPr>
                <w:rFonts w:cs="Aparajita"/>
                <w:sz w:val="20"/>
                <w:szCs w:val="20"/>
              </w:rPr>
              <w:t>A</w:t>
            </w:r>
          </w:p>
        </w:tc>
        <w:tc>
          <w:tcPr>
            <w:tcW w:w="630" w:type="dxa"/>
          </w:tcPr>
          <w:p w14:paraId="146EEA75" w14:textId="77777777" w:rsidR="00472A91" w:rsidRPr="00163261" w:rsidRDefault="00472A91" w:rsidP="00B57F0F">
            <w:pPr>
              <w:rPr>
                <w:rFonts w:cs="Aparajita"/>
                <w:sz w:val="20"/>
                <w:szCs w:val="20"/>
              </w:rPr>
            </w:pPr>
            <w:r w:rsidRPr="00163261">
              <w:rPr>
                <w:rFonts w:cs="Aparajita"/>
                <w:sz w:val="20"/>
                <w:szCs w:val="20"/>
              </w:rPr>
              <w:t>CWE</w:t>
            </w:r>
          </w:p>
        </w:tc>
        <w:tc>
          <w:tcPr>
            <w:tcW w:w="1080" w:type="dxa"/>
          </w:tcPr>
          <w:p w14:paraId="7E255461" w14:textId="77777777" w:rsidR="00472A91" w:rsidRPr="00897A2B" w:rsidRDefault="00472A91" w:rsidP="00B57F0F">
            <w:pPr>
              <w:rPr>
                <w:rFonts w:cs="Aparajita"/>
                <w:sz w:val="20"/>
                <w:szCs w:val="20"/>
              </w:rPr>
            </w:pPr>
            <w:r w:rsidRPr="00897A2B">
              <w:rPr>
                <w:rFonts w:cs="Aparajita"/>
                <w:sz w:val="20"/>
                <w:szCs w:val="20"/>
              </w:rPr>
              <w:t>81252-9</w:t>
            </w:r>
          </w:p>
        </w:tc>
        <w:tc>
          <w:tcPr>
            <w:tcW w:w="360" w:type="dxa"/>
          </w:tcPr>
          <w:p w14:paraId="7923112F" w14:textId="77777777" w:rsidR="00472A91" w:rsidRPr="00897A2B" w:rsidRDefault="00472A91" w:rsidP="00B57F0F">
            <w:pPr>
              <w:rPr>
                <w:rFonts w:cs="Aparajita"/>
                <w:sz w:val="20"/>
                <w:szCs w:val="20"/>
              </w:rPr>
            </w:pPr>
            <w:r>
              <w:rPr>
                <w:rFonts w:cs="Aparajita"/>
                <w:sz w:val="20"/>
                <w:szCs w:val="20"/>
              </w:rPr>
              <w:t>C</w:t>
            </w:r>
          </w:p>
        </w:tc>
        <w:tc>
          <w:tcPr>
            <w:tcW w:w="2340" w:type="dxa"/>
          </w:tcPr>
          <w:p w14:paraId="51573355" w14:textId="77777777" w:rsidR="00472A91" w:rsidRPr="00897A2B" w:rsidRDefault="00472A91" w:rsidP="00B57F0F">
            <w:pPr>
              <w:rPr>
                <w:rFonts w:cs="Aparajita"/>
                <w:sz w:val="20"/>
                <w:szCs w:val="20"/>
              </w:rPr>
            </w:pPr>
            <w:r w:rsidRPr="00897A2B">
              <w:rPr>
                <w:rFonts w:cs="Aparajita"/>
                <w:sz w:val="20"/>
                <w:szCs w:val="20"/>
              </w:rPr>
              <w:t xml:space="preserve">Simple </w:t>
            </w:r>
            <w:r>
              <w:rPr>
                <w:rFonts w:cs="Aparajita"/>
                <w:sz w:val="20"/>
                <w:szCs w:val="20"/>
              </w:rPr>
              <w:t xml:space="preserve">genetic </w:t>
            </w:r>
            <w:r w:rsidRPr="00897A2B">
              <w:rPr>
                <w:rFonts w:cs="Aparajita"/>
                <w:sz w:val="20"/>
                <w:szCs w:val="20"/>
              </w:rPr>
              <w:t xml:space="preserve">variant </w:t>
            </w:r>
            <w:r>
              <w:rPr>
                <w:rFonts w:cs="Aparajita"/>
                <w:sz w:val="20"/>
                <w:szCs w:val="20"/>
              </w:rPr>
              <w:t>[ID]</w:t>
            </w:r>
          </w:p>
        </w:tc>
        <w:tc>
          <w:tcPr>
            <w:tcW w:w="630" w:type="dxa"/>
          </w:tcPr>
          <w:p w14:paraId="19591614" w14:textId="77777777" w:rsidR="00472A91" w:rsidRPr="00897A2B" w:rsidRDefault="00472A91" w:rsidP="00B57F0F">
            <w:pPr>
              <w:rPr>
                <w:rFonts w:cs="Aparajita"/>
                <w:sz w:val="20"/>
                <w:szCs w:val="20"/>
              </w:rPr>
            </w:pPr>
            <w:r>
              <w:rPr>
                <w:rFonts w:cs="Aparajita"/>
                <w:sz w:val="20"/>
                <w:szCs w:val="20"/>
              </w:rPr>
              <w:t>0..1</w:t>
            </w:r>
          </w:p>
        </w:tc>
        <w:tc>
          <w:tcPr>
            <w:tcW w:w="720" w:type="dxa"/>
          </w:tcPr>
          <w:p w14:paraId="09B0BAB6" w14:textId="77777777" w:rsidR="00472A91" w:rsidRPr="00897A2B" w:rsidRDefault="00472A91" w:rsidP="00795136">
            <w:pPr>
              <w:rPr>
                <w:rFonts w:cs="Aparajita"/>
                <w:sz w:val="20"/>
                <w:szCs w:val="20"/>
              </w:rPr>
            </w:pPr>
            <w:r>
              <w:rPr>
                <w:rFonts w:cs="Aparajita"/>
                <w:sz w:val="20"/>
                <w:szCs w:val="20"/>
              </w:rPr>
              <w:t>2.1</w:t>
            </w:r>
          </w:p>
        </w:tc>
        <w:tc>
          <w:tcPr>
            <w:tcW w:w="2250" w:type="dxa"/>
          </w:tcPr>
          <w:p w14:paraId="5BF7897E" w14:textId="77777777" w:rsidR="00472A91" w:rsidRPr="00897A2B" w:rsidRDefault="00472A91" w:rsidP="00B57F0F">
            <w:pPr>
              <w:rPr>
                <w:rFonts w:eastAsia="Times New Roman" w:cs="Aparajita"/>
                <w:bCs/>
                <w:sz w:val="20"/>
                <w:szCs w:val="20"/>
              </w:rPr>
            </w:pPr>
            <w:r w:rsidRPr="00897A2B">
              <w:rPr>
                <w:rFonts w:eastAsia="Times New Roman" w:cs="Aparajita"/>
                <w:bCs/>
                <w:sz w:val="20"/>
                <w:szCs w:val="20"/>
              </w:rPr>
              <w:t>30880^NM_014049.4(ACAD9):c.1249C&gt;T (p.Arg417Cys)^ClinVar-V</w:t>
            </w:r>
          </w:p>
        </w:tc>
        <w:tc>
          <w:tcPr>
            <w:tcW w:w="5310" w:type="dxa"/>
          </w:tcPr>
          <w:p w14:paraId="42629B83" w14:textId="77777777" w:rsidR="00472A91" w:rsidRPr="00897A2B" w:rsidRDefault="00472A91" w:rsidP="00D2661F">
            <w:pPr>
              <w:rPr>
                <w:rFonts w:eastAsia="Times New Roman" w:cs="Aparajita"/>
                <w:bCs/>
                <w:sz w:val="20"/>
                <w:szCs w:val="20"/>
              </w:rPr>
            </w:pPr>
            <w:r>
              <w:rPr>
                <w:rFonts w:cs="Aparajita"/>
                <w:sz w:val="20"/>
                <w:szCs w:val="20"/>
              </w:rPr>
              <w:t xml:space="preserve">The code for the CWE is the ID specified for the variant in the source public data base, the name is that given by the public data base—usually a combination of attributes </w:t>
            </w:r>
            <w:r w:rsidR="000C4751">
              <w:rPr>
                <w:rFonts w:cs="Aparajita"/>
                <w:sz w:val="20"/>
                <w:szCs w:val="20"/>
              </w:rPr>
              <w:t>e.g.</w:t>
            </w:r>
            <w:r>
              <w:rPr>
                <w:rFonts w:cs="Aparajita"/>
                <w:sz w:val="20"/>
                <w:szCs w:val="20"/>
              </w:rPr>
              <w:t xml:space="preserve"> the </w:t>
            </w:r>
            <w:r w:rsidR="000C4751">
              <w:rPr>
                <w:rFonts w:cs="Aparajita"/>
                <w:sz w:val="20"/>
                <w:szCs w:val="20"/>
              </w:rPr>
              <w:t>RefSeq</w:t>
            </w:r>
            <w:r>
              <w:rPr>
                <w:rFonts w:cs="Aparajita"/>
                <w:sz w:val="20"/>
                <w:szCs w:val="20"/>
              </w:rPr>
              <w:t xml:space="preserve">, gene, c.HGVS etc. </w:t>
            </w:r>
            <w:r w:rsidR="000C4751">
              <w:rPr>
                <w:rFonts w:cs="Aparajita"/>
                <w:sz w:val="20"/>
                <w:szCs w:val="20"/>
              </w:rPr>
              <w:t>I</w:t>
            </w:r>
            <w:r w:rsidRPr="00FB4E84">
              <w:rPr>
                <w:rFonts w:cs="Aparajita"/>
                <w:sz w:val="20"/>
                <w:szCs w:val="20"/>
              </w:rPr>
              <w:t>f the variant has been registered</w:t>
            </w:r>
            <w:r>
              <w:rPr>
                <w:rFonts w:cs="Aparajita"/>
                <w:sz w:val="20"/>
                <w:szCs w:val="20"/>
              </w:rPr>
              <w:t xml:space="preserve"> in a public database</w:t>
            </w:r>
            <w:r w:rsidRPr="00FB4E84">
              <w:rPr>
                <w:rFonts w:cs="Aparajita"/>
                <w:sz w:val="20"/>
                <w:szCs w:val="20"/>
              </w:rPr>
              <w:t>,</w:t>
            </w:r>
            <w:r>
              <w:rPr>
                <w:rFonts w:cs="Aparajita"/>
                <w:sz w:val="20"/>
                <w:szCs w:val="20"/>
              </w:rPr>
              <w:t xml:space="preserve"> </w:t>
            </w:r>
            <w:r w:rsidRPr="00FB4E84">
              <w:rPr>
                <w:rFonts w:cs="Aparajita"/>
                <w:sz w:val="20"/>
                <w:szCs w:val="20"/>
              </w:rPr>
              <w:t xml:space="preserve">these </w:t>
            </w:r>
            <w:r>
              <w:rPr>
                <w:rFonts w:cs="Aparajita"/>
                <w:sz w:val="20"/>
                <w:szCs w:val="20"/>
              </w:rPr>
              <w:t>attributes can be automatically pulled from the public database and  loaded into into attribute specific LOINC terms (See those that follow this term in the panel)</w:t>
            </w:r>
            <w:r w:rsidRPr="00FB4E84">
              <w:rPr>
                <w:rFonts w:cs="Aparajita"/>
                <w:sz w:val="20"/>
                <w:szCs w:val="20"/>
              </w:rPr>
              <w:t xml:space="preserve"> If it has not been registered, reporters can enter the details for each component in the </w:t>
            </w:r>
            <w:r>
              <w:rPr>
                <w:rFonts w:cs="Aparajita"/>
                <w:sz w:val="20"/>
                <w:szCs w:val="20"/>
              </w:rPr>
              <w:t xml:space="preserve">OBX’s specified by the terms that follow </w:t>
            </w:r>
            <w:r w:rsidRPr="00FB4E84">
              <w:rPr>
                <w:rFonts w:cs="Aparajita"/>
                <w:sz w:val="20"/>
                <w:szCs w:val="20"/>
              </w:rPr>
              <w:t xml:space="preserve">. </w:t>
            </w:r>
            <w:r>
              <w:rPr>
                <w:rFonts w:cs="Aparajita"/>
                <w:sz w:val="20"/>
                <w:szCs w:val="20"/>
              </w:rPr>
              <w:t>Either the simple variant or at least the three following terms must be included</w:t>
            </w:r>
          </w:p>
        </w:tc>
      </w:tr>
      <w:tr w:rsidR="00472A91" w:rsidRPr="00897A2B" w14:paraId="6830ACAD" w14:textId="77777777" w:rsidTr="00AA48DC">
        <w:trPr>
          <w:gridAfter w:val="1"/>
          <w:wAfter w:w="540" w:type="dxa"/>
        </w:trPr>
        <w:tc>
          <w:tcPr>
            <w:tcW w:w="450" w:type="dxa"/>
            <w:shd w:val="clear" w:color="auto" w:fill="E2EFD9" w:themeFill="accent6" w:themeFillTint="33"/>
          </w:tcPr>
          <w:p w14:paraId="5900EFE4" w14:textId="77777777" w:rsidR="00472A91" w:rsidRPr="007F6DE9" w:rsidRDefault="00472A91" w:rsidP="00B57F0F">
            <w:pPr>
              <w:rPr>
                <w:rFonts w:cs="Aparajita"/>
                <w:b/>
                <w:szCs w:val="20"/>
              </w:rPr>
            </w:pPr>
          </w:p>
        </w:tc>
        <w:tc>
          <w:tcPr>
            <w:tcW w:w="630" w:type="dxa"/>
            <w:shd w:val="clear" w:color="auto" w:fill="E2EFD9" w:themeFill="accent6" w:themeFillTint="33"/>
          </w:tcPr>
          <w:p w14:paraId="13FFDF76" w14:textId="77777777" w:rsidR="00472A91" w:rsidRPr="007F6DE9" w:rsidRDefault="00472A91" w:rsidP="00B57F0F">
            <w:pPr>
              <w:rPr>
                <w:rFonts w:cs="Aparajita"/>
                <w:b/>
                <w:szCs w:val="20"/>
              </w:rPr>
            </w:pPr>
          </w:p>
        </w:tc>
        <w:tc>
          <w:tcPr>
            <w:tcW w:w="1080" w:type="dxa"/>
            <w:shd w:val="clear" w:color="auto" w:fill="E2EFD9" w:themeFill="accent6" w:themeFillTint="33"/>
          </w:tcPr>
          <w:p w14:paraId="5A2C7F57" w14:textId="77777777" w:rsidR="00472A91" w:rsidRPr="007F6DE9" w:rsidRDefault="00472A91" w:rsidP="00B57F0F">
            <w:pPr>
              <w:rPr>
                <w:rFonts w:cs="Aparajita"/>
                <w:b/>
                <w:szCs w:val="20"/>
              </w:rPr>
            </w:pPr>
          </w:p>
        </w:tc>
        <w:tc>
          <w:tcPr>
            <w:tcW w:w="360" w:type="dxa"/>
            <w:shd w:val="clear" w:color="auto" w:fill="E2EFD9" w:themeFill="accent6" w:themeFillTint="33"/>
          </w:tcPr>
          <w:p w14:paraId="781E25C3" w14:textId="77777777" w:rsidR="00472A91" w:rsidRPr="007F6DE9" w:rsidRDefault="00472A91" w:rsidP="00B57F0F">
            <w:pPr>
              <w:rPr>
                <w:rFonts w:cs="Aparajita"/>
                <w:b/>
                <w:szCs w:val="20"/>
                <w:u w:val="single"/>
              </w:rPr>
            </w:pPr>
          </w:p>
        </w:tc>
        <w:tc>
          <w:tcPr>
            <w:tcW w:w="11250" w:type="dxa"/>
            <w:gridSpan w:val="5"/>
            <w:shd w:val="clear" w:color="auto" w:fill="E2EFD9" w:themeFill="accent6" w:themeFillTint="33"/>
          </w:tcPr>
          <w:p w14:paraId="379B9F07" w14:textId="77777777" w:rsidR="00472A91" w:rsidRPr="007F6DE9" w:rsidRDefault="00472A91" w:rsidP="00B57F0F">
            <w:pPr>
              <w:rPr>
                <w:rFonts w:cs="Aparajita"/>
                <w:b/>
                <w:szCs w:val="20"/>
              </w:rPr>
            </w:pPr>
            <w:r w:rsidRPr="007F6DE9">
              <w:rPr>
                <w:rFonts w:cs="Aparajita"/>
                <w:b/>
                <w:szCs w:val="20"/>
              </w:rPr>
              <w:t xml:space="preserve">Separate observations for each of the components of the simple </w:t>
            </w:r>
            <w:r>
              <w:rPr>
                <w:rFonts w:cs="Aparajita"/>
                <w:b/>
                <w:szCs w:val="20"/>
              </w:rPr>
              <w:t xml:space="preserve">genetic </w:t>
            </w:r>
            <w:r w:rsidRPr="007F6DE9">
              <w:rPr>
                <w:rFonts w:cs="Aparajita"/>
                <w:b/>
                <w:szCs w:val="20"/>
              </w:rPr>
              <w:t xml:space="preserve">variant name. </w:t>
            </w:r>
          </w:p>
        </w:tc>
      </w:tr>
      <w:tr w:rsidR="00472A91" w:rsidRPr="00897A2B" w14:paraId="6E092289" w14:textId="77777777" w:rsidTr="00AA48DC">
        <w:trPr>
          <w:gridAfter w:val="1"/>
          <w:wAfter w:w="540" w:type="dxa"/>
        </w:trPr>
        <w:tc>
          <w:tcPr>
            <w:tcW w:w="450" w:type="dxa"/>
          </w:tcPr>
          <w:p w14:paraId="2E5D6096" w14:textId="77777777" w:rsidR="00472A91" w:rsidRPr="00897A2B" w:rsidRDefault="00472A91" w:rsidP="00B57F0F">
            <w:pPr>
              <w:rPr>
                <w:rFonts w:cs="Aparajita"/>
                <w:sz w:val="20"/>
                <w:szCs w:val="20"/>
              </w:rPr>
            </w:pPr>
            <w:r w:rsidRPr="00897A2B">
              <w:rPr>
                <w:rFonts w:cs="Aparajita"/>
                <w:sz w:val="20"/>
                <w:szCs w:val="20"/>
              </w:rPr>
              <w:t>B</w:t>
            </w:r>
          </w:p>
        </w:tc>
        <w:tc>
          <w:tcPr>
            <w:tcW w:w="630" w:type="dxa"/>
          </w:tcPr>
          <w:p w14:paraId="4F4F1802" w14:textId="77777777" w:rsidR="00472A91" w:rsidRPr="00897A2B" w:rsidRDefault="00472A91" w:rsidP="00B57F0F">
            <w:pPr>
              <w:rPr>
                <w:rFonts w:cs="Aparajita"/>
                <w:sz w:val="20"/>
                <w:szCs w:val="20"/>
              </w:rPr>
            </w:pPr>
            <w:r w:rsidRPr="00897A2B">
              <w:rPr>
                <w:rFonts w:cs="Aparajita"/>
                <w:sz w:val="20"/>
                <w:szCs w:val="20"/>
              </w:rPr>
              <w:t>CWE</w:t>
            </w:r>
          </w:p>
        </w:tc>
        <w:tc>
          <w:tcPr>
            <w:tcW w:w="1080" w:type="dxa"/>
          </w:tcPr>
          <w:p w14:paraId="2858E370" w14:textId="77777777" w:rsidR="00472A91" w:rsidRPr="00163261" w:rsidRDefault="007B4896" w:rsidP="00B57F0F">
            <w:pPr>
              <w:rPr>
                <w:rFonts w:cs="Aparajita"/>
                <w:sz w:val="20"/>
                <w:szCs w:val="20"/>
              </w:rPr>
            </w:pPr>
            <w:hyperlink r:id="rId13" w:history="1">
              <w:r w:rsidR="00472A91" w:rsidRPr="00163261">
                <w:rPr>
                  <w:rStyle w:val="Hyperlink"/>
                  <w:rFonts w:cs="Aparajita"/>
                  <w:color w:val="auto"/>
                  <w:sz w:val="20"/>
                  <w:szCs w:val="20"/>
                  <w:u w:val="none"/>
                </w:rPr>
                <w:t>48018-6</w:t>
              </w:r>
            </w:hyperlink>
          </w:p>
        </w:tc>
        <w:tc>
          <w:tcPr>
            <w:tcW w:w="360" w:type="dxa"/>
          </w:tcPr>
          <w:p w14:paraId="751A09F0" w14:textId="77777777" w:rsidR="00472A91" w:rsidRPr="00897A2B" w:rsidRDefault="00472A91" w:rsidP="00B57F0F">
            <w:pPr>
              <w:rPr>
                <w:rFonts w:cs="Aparajita"/>
                <w:sz w:val="20"/>
                <w:szCs w:val="20"/>
              </w:rPr>
            </w:pPr>
            <w:r w:rsidRPr="00897A2B">
              <w:rPr>
                <w:rFonts w:cs="Aparajita"/>
                <w:sz w:val="20"/>
                <w:szCs w:val="20"/>
              </w:rPr>
              <w:t>C</w:t>
            </w:r>
          </w:p>
        </w:tc>
        <w:tc>
          <w:tcPr>
            <w:tcW w:w="2340" w:type="dxa"/>
          </w:tcPr>
          <w:p w14:paraId="02FC3C9E" w14:textId="77777777" w:rsidR="00472A91" w:rsidRPr="00897A2B" w:rsidRDefault="00472A91" w:rsidP="00B57F0F">
            <w:pPr>
              <w:rPr>
                <w:rFonts w:cs="Aparajita"/>
                <w:sz w:val="20"/>
                <w:szCs w:val="20"/>
              </w:rPr>
            </w:pPr>
            <w:r>
              <w:rPr>
                <w:rFonts w:cs="Aparajita"/>
                <w:sz w:val="20"/>
                <w:szCs w:val="20"/>
              </w:rPr>
              <w:t>Gene studied [ID]</w:t>
            </w:r>
          </w:p>
        </w:tc>
        <w:tc>
          <w:tcPr>
            <w:tcW w:w="630" w:type="dxa"/>
          </w:tcPr>
          <w:p w14:paraId="21AE39C4" w14:textId="77777777" w:rsidR="00472A91" w:rsidRPr="00897A2B" w:rsidRDefault="00472A91" w:rsidP="00B57F0F">
            <w:pPr>
              <w:rPr>
                <w:rFonts w:cs="Aparajita"/>
                <w:sz w:val="20"/>
                <w:szCs w:val="20"/>
              </w:rPr>
            </w:pPr>
            <w:r>
              <w:rPr>
                <w:rFonts w:cs="Aparajita"/>
                <w:sz w:val="20"/>
                <w:szCs w:val="20"/>
              </w:rPr>
              <w:t>0..1</w:t>
            </w:r>
          </w:p>
        </w:tc>
        <w:tc>
          <w:tcPr>
            <w:tcW w:w="720" w:type="dxa"/>
          </w:tcPr>
          <w:p w14:paraId="33EAC8CE" w14:textId="77777777" w:rsidR="00472A91" w:rsidRPr="00897A2B" w:rsidRDefault="00472A91" w:rsidP="00B57F0F">
            <w:pPr>
              <w:rPr>
                <w:rFonts w:cs="Aparajita"/>
                <w:sz w:val="20"/>
                <w:szCs w:val="20"/>
              </w:rPr>
            </w:pPr>
            <w:r>
              <w:rPr>
                <w:rFonts w:cs="Aparajita"/>
                <w:sz w:val="20"/>
                <w:szCs w:val="20"/>
              </w:rPr>
              <w:t>2.1</w:t>
            </w:r>
          </w:p>
        </w:tc>
        <w:tc>
          <w:tcPr>
            <w:tcW w:w="2250" w:type="dxa"/>
          </w:tcPr>
          <w:p w14:paraId="512664F2" w14:textId="77777777" w:rsidR="00472A91" w:rsidRPr="00897A2B" w:rsidRDefault="00472A91" w:rsidP="00232F5E">
            <w:pPr>
              <w:rPr>
                <w:rFonts w:cs="Aparajita"/>
                <w:sz w:val="20"/>
                <w:szCs w:val="20"/>
              </w:rPr>
            </w:pPr>
            <w:r w:rsidRPr="00163261">
              <w:rPr>
                <w:rFonts w:eastAsia="Times New Roman" w:cs="Times New Roman"/>
                <w:bCs/>
                <w:sz w:val="20"/>
                <w:szCs w:val="20"/>
              </w:rPr>
              <w:t>21497</w:t>
            </w:r>
            <w:r w:rsidRPr="00163261">
              <w:rPr>
                <w:rFonts w:eastAsia="Times New Roman" w:cs="Aparajita"/>
                <w:bCs/>
                <w:sz w:val="20"/>
                <w:szCs w:val="20"/>
              </w:rPr>
              <w:t>^ACAD9^HGNC</w:t>
            </w:r>
            <w:r>
              <w:rPr>
                <w:rFonts w:eastAsia="Times New Roman" w:cs="Aparajita"/>
                <w:bCs/>
                <w:sz w:val="20"/>
                <w:szCs w:val="20"/>
              </w:rPr>
              <w:t>-symb</w:t>
            </w:r>
          </w:p>
        </w:tc>
        <w:tc>
          <w:tcPr>
            <w:tcW w:w="5310" w:type="dxa"/>
          </w:tcPr>
          <w:p w14:paraId="48FB7726" w14:textId="77777777" w:rsidR="00472A91" w:rsidRDefault="00472A91" w:rsidP="00B57F0F">
            <w:pPr>
              <w:rPr>
                <w:rFonts w:eastAsia="Times New Roman" w:cs="Aparajita"/>
                <w:bCs/>
                <w:sz w:val="20"/>
                <w:szCs w:val="20"/>
              </w:rPr>
            </w:pPr>
            <w:r>
              <w:rPr>
                <w:sz w:val="20"/>
                <w:szCs w:val="20"/>
              </w:rPr>
              <w:t xml:space="preserve">The code is the HGNC code for the gene, the print string (name) is the </w:t>
            </w:r>
            <w:r w:rsidRPr="00897A2B">
              <w:rPr>
                <w:sz w:val="20"/>
                <w:szCs w:val="20"/>
              </w:rPr>
              <w:t>HGNC – symbol</w:t>
            </w:r>
            <w:r>
              <w:rPr>
                <w:sz w:val="20"/>
                <w:szCs w:val="20"/>
              </w:rPr>
              <w:t>. The gene identifier is  also carried in the transcript reference sequence data base; so the gene information tends to be redundant but is almost always stated seperately</w:t>
            </w:r>
            <w:r>
              <w:rPr>
                <w:rFonts w:eastAsia="Times New Roman" w:cs="Aparajita"/>
                <w:bCs/>
                <w:sz w:val="20"/>
                <w:szCs w:val="20"/>
              </w:rPr>
              <w:t>.</w:t>
            </w:r>
          </w:p>
          <w:p w14:paraId="7216C179" w14:textId="77777777" w:rsidR="00472A91" w:rsidRPr="00897A2B" w:rsidRDefault="00472A91" w:rsidP="00B57F0F">
            <w:pPr>
              <w:rPr>
                <w:rFonts w:eastAsia="Times New Roman" w:cs="Aparajita"/>
                <w:bCs/>
                <w:sz w:val="20"/>
                <w:szCs w:val="20"/>
              </w:rPr>
            </w:pPr>
          </w:p>
        </w:tc>
      </w:tr>
      <w:tr w:rsidR="00472A91" w:rsidRPr="00897A2B" w14:paraId="1BEAE4F5" w14:textId="77777777" w:rsidTr="00AA48DC">
        <w:trPr>
          <w:gridAfter w:val="1"/>
          <w:wAfter w:w="540" w:type="dxa"/>
        </w:trPr>
        <w:tc>
          <w:tcPr>
            <w:tcW w:w="450" w:type="dxa"/>
          </w:tcPr>
          <w:p w14:paraId="6F7ECB0B" w14:textId="77777777" w:rsidR="00472A91" w:rsidRPr="00897A2B" w:rsidRDefault="00472A91" w:rsidP="00B57F0F">
            <w:pPr>
              <w:rPr>
                <w:rFonts w:cs="Aparajita"/>
                <w:sz w:val="20"/>
                <w:szCs w:val="20"/>
              </w:rPr>
            </w:pPr>
            <w:r w:rsidRPr="00897A2B">
              <w:rPr>
                <w:rFonts w:cs="Aparajita"/>
                <w:sz w:val="20"/>
                <w:szCs w:val="20"/>
              </w:rPr>
              <w:t>C</w:t>
            </w:r>
          </w:p>
        </w:tc>
        <w:tc>
          <w:tcPr>
            <w:tcW w:w="630" w:type="dxa"/>
          </w:tcPr>
          <w:p w14:paraId="6E4046C6" w14:textId="77777777" w:rsidR="00472A91" w:rsidRPr="00897A2B" w:rsidRDefault="00472A91" w:rsidP="00B57F0F">
            <w:pPr>
              <w:rPr>
                <w:rFonts w:cs="Aparajita"/>
                <w:sz w:val="20"/>
                <w:szCs w:val="20"/>
              </w:rPr>
            </w:pPr>
            <w:r w:rsidRPr="00897A2B">
              <w:rPr>
                <w:rFonts w:cs="Aparajita"/>
                <w:sz w:val="20"/>
                <w:szCs w:val="20"/>
              </w:rPr>
              <w:t>CWE</w:t>
            </w:r>
          </w:p>
        </w:tc>
        <w:tc>
          <w:tcPr>
            <w:tcW w:w="1080" w:type="dxa"/>
          </w:tcPr>
          <w:p w14:paraId="32E81BC8" w14:textId="77777777" w:rsidR="00472A91" w:rsidRPr="00897A2B" w:rsidRDefault="00472A91" w:rsidP="00B57F0F">
            <w:pPr>
              <w:rPr>
                <w:rFonts w:cs="Aparajita"/>
                <w:sz w:val="20"/>
                <w:szCs w:val="20"/>
              </w:rPr>
            </w:pPr>
            <w:r w:rsidRPr="00163261">
              <w:rPr>
                <w:rFonts w:cs="Aparajita"/>
                <w:sz w:val="20"/>
                <w:szCs w:val="20"/>
              </w:rPr>
              <w:t>51958-7</w:t>
            </w:r>
          </w:p>
        </w:tc>
        <w:tc>
          <w:tcPr>
            <w:tcW w:w="360" w:type="dxa"/>
          </w:tcPr>
          <w:p w14:paraId="0D7E9942" w14:textId="77777777" w:rsidR="00472A91" w:rsidRPr="00897A2B" w:rsidRDefault="00472A91" w:rsidP="00B57F0F">
            <w:pPr>
              <w:rPr>
                <w:rFonts w:cs="Aparajita"/>
                <w:sz w:val="20"/>
                <w:szCs w:val="20"/>
              </w:rPr>
            </w:pPr>
            <w:r w:rsidRPr="00897A2B">
              <w:rPr>
                <w:rFonts w:cs="Aparajita"/>
                <w:sz w:val="20"/>
                <w:szCs w:val="20"/>
              </w:rPr>
              <w:t>C</w:t>
            </w:r>
          </w:p>
        </w:tc>
        <w:tc>
          <w:tcPr>
            <w:tcW w:w="2340" w:type="dxa"/>
          </w:tcPr>
          <w:p w14:paraId="4CCA2509" w14:textId="77777777" w:rsidR="00472A91" w:rsidRPr="00897A2B" w:rsidRDefault="00472A91" w:rsidP="00B57F0F">
            <w:pPr>
              <w:rPr>
                <w:rFonts w:cs="Aparajita"/>
                <w:sz w:val="20"/>
                <w:szCs w:val="20"/>
              </w:rPr>
            </w:pPr>
            <w:r w:rsidRPr="00897A2B">
              <w:rPr>
                <w:rFonts w:cs="Aparajita"/>
                <w:sz w:val="20"/>
                <w:szCs w:val="20"/>
              </w:rPr>
              <w:t>Transcript Reference Sequence ID:</w:t>
            </w:r>
          </w:p>
        </w:tc>
        <w:tc>
          <w:tcPr>
            <w:tcW w:w="630" w:type="dxa"/>
          </w:tcPr>
          <w:p w14:paraId="01FB9C9F" w14:textId="77777777" w:rsidR="00472A91" w:rsidRPr="00897A2B" w:rsidRDefault="00472A91" w:rsidP="00B57F0F">
            <w:pPr>
              <w:rPr>
                <w:rFonts w:cs="Aparajita"/>
                <w:sz w:val="20"/>
                <w:szCs w:val="20"/>
              </w:rPr>
            </w:pPr>
            <w:r>
              <w:rPr>
                <w:rFonts w:cs="Aparajita"/>
                <w:sz w:val="20"/>
                <w:szCs w:val="20"/>
              </w:rPr>
              <w:t>0..1</w:t>
            </w:r>
          </w:p>
        </w:tc>
        <w:tc>
          <w:tcPr>
            <w:tcW w:w="720" w:type="dxa"/>
          </w:tcPr>
          <w:p w14:paraId="2CB424C7" w14:textId="77777777" w:rsidR="00472A91" w:rsidRPr="00897A2B" w:rsidRDefault="00472A91" w:rsidP="00B57F0F">
            <w:pPr>
              <w:rPr>
                <w:rFonts w:cs="Aparajita"/>
                <w:sz w:val="20"/>
                <w:szCs w:val="20"/>
              </w:rPr>
            </w:pPr>
            <w:r>
              <w:rPr>
                <w:rFonts w:cs="Aparajita"/>
                <w:sz w:val="20"/>
                <w:szCs w:val="20"/>
              </w:rPr>
              <w:t>2.1</w:t>
            </w:r>
          </w:p>
        </w:tc>
        <w:tc>
          <w:tcPr>
            <w:tcW w:w="2250" w:type="dxa"/>
          </w:tcPr>
          <w:p w14:paraId="15F3B5CC" w14:textId="77777777" w:rsidR="00472A91" w:rsidRPr="00163261" w:rsidRDefault="00472A91" w:rsidP="00232F5E">
            <w:pPr>
              <w:rPr>
                <w:rFonts w:eastAsia="Times New Roman" w:cs="Aparajita"/>
                <w:bCs/>
                <w:sz w:val="20"/>
                <w:szCs w:val="20"/>
              </w:rPr>
            </w:pPr>
            <w:r w:rsidRPr="00163261">
              <w:rPr>
                <w:rFonts w:eastAsia="Times New Roman" w:cs="Aparajita"/>
                <w:bCs/>
                <w:sz w:val="20"/>
                <w:szCs w:val="20"/>
              </w:rPr>
              <w:t>NM_014049.4^^</w:t>
            </w:r>
            <w:r>
              <w:rPr>
                <w:rFonts w:eastAsia="Times New Roman" w:cs="Aparajita"/>
                <w:bCs/>
                <w:sz w:val="20"/>
                <w:szCs w:val="20"/>
              </w:rPr>
              <w:t>NCBI-</w:t>
            </w:r>
            <w:r w:rsidRPr="00163261">
              <w:rPr>
                <w:rFonts w:eastAsia="Times New Roman" w:cs="Aparajita"/>
                <w:bCs/>
                <w:sz w:val="20"/>
                <w:szCs w:val="20"/>
              </w:rPr>
              <w:t>NM</w:t>
            </w:r>
          </w:p>
        </w:tc>
        <w:tc>
          <w:tcPr>
            <w:tcW w:w="5310" w:type="dxa"/>
          </w:tcPr>
          <w:p w14:paraId="419212E0" w14:textId="77777777" w:rsidR="00472A91" w:rsidRPr="00897A2B" w:rsidRDefault="00472A91" w:rsidP="00D2661F">
            <w:pPr>
              <w:rPr>
                <w:rFonts w:eastAsia="Times New Roman" w:cs="Aparajita"/>
                <w:bCs/>
                <w:sz w:val="20"/>
                <w:szCs w:val="20"/>
              </w:rPr>
            </w:pPr>
            <w:r>
              <w:rPr>
                <w:rFonts w:eastAsia="Times New Roman" w:cs="Aparajita"/>
                <w:bCs/>
                <w:sz w:val="20"/>
                <w:szCs w:val="20"/>
              </w:rPr>
              <w:t xml:space="preserve">If At least one of the transcript or  genomic reference sequence must be included. If the c.HGVS) is included, the transcript RefSeq must be included. </w:t>
            </w:r>
          </w:p>
        </w:tc>
      </w:tr>
      <w:tr w:rsidR="00472A91" w:rsidRPr="00897A2B" w14:paraId="05EC60E2" w14:textId="77777777" w:rsidTr="00AA48DC">
        <w:trPr>
          <w:gridAfter w:val="1"/>
          <w:wAfter w:w="540" w:type="dxa"/>
        </w:trPr>
        <w:tc>
          <w:tcPr>
            <w:tcW w:w="450" w:type="dxa"/>
          </w:tcPr>
          <w:p w14:paraId="1D5E4CB8" w14:textId="77777777" w:rsidR="00472A91" w:rsidRPr="00897A2B" w:rsidRDefault="00472A91" w:rsidP="00B57F0F">
            <w:pPr>
              <w:rPr>
                <w:rFonts w:cs="Aparajita"/>
                <w:sz w:val="20"/>
                <w:szCs w:val="20"/>
              </w:rPr>
            </w:pPr>
            <w:r w:rsidRPr="00897A2B">
              <w:rPr>
                <w:rFonts w:cs="Aparajita"/>
                <w:sz w:val="20"/>
                <w:szCs w:val="20"/>
              </w:rPr>
              <w:t>D</w:t>
            </w:r>
          </w:p>
        </w:tc>
        <w:tc>
          <w:tcPr>
            <w:tcW w:w="630" w:type="dxa"/>
          </w:tcPr>
          <w:p w14:paraId="45B1EDC9" w14:textId="77777777" w:rsidR="00472A91" w:rsidRPr="00897A2B" w:rsidRDefault="00472A91" w:rsidP="00B57F0F">
            <w:pPr>
              <w:rPr>
                <w:rFonts w:cs="Aparajita"/>
                <w:sz w:val="20"/>
                <w:szCs w:val="20"/>
              </w:rPr>
            </w:pPr>
            <w:r w:rsidRPr="00897A2B">
              <w:rPr>
                <w:rFonts w:cs="Aparajita"/>
                <w:sz w:val="20"/>
                <w:szCs w:val="20"/>
              </w:rPr>
              <w:t>CWE</w:t>
            </w:r>
          </w:p>
        </w:tc>
        <w:tc>
          <w:tcPr>
            <w:tcW w:w="1080" w:type="dxa"/>
          </w:tcPr>
          <w:p w14:paraId="55FC01AC" w14:textId="77777777" w:rsidR="00472A91" w:rsidRPr="00897A2B" w:rsidRDefault="00472A91" w:rsidP="00B57F0F">
            <w:pPr>
              <w:rPr>
                <w:rFonts w:cs="Aparajita"/>
                <w:sz w:val="20"/>
                <w:szCs w:val="20"/>
              </w:rPr>
            </w:pPr>
            <w:r>
              <w:rPr>
                <w:rFonts w:cs="Aparajita"/>
                <w:sz w:val="20"/>
                <w:szCs w:val="20"/>
              </w:rPr>
              <w:t>48004-6</w:t>
            </w:r>
          </w:p>
        </w:tc>
        <w:tc>
          <w:tcPr>
            <w:tcW w:w="360" w:type="dxa"/>
          </w:tcPr>
          <w:p w14:paraId="3FD91287" w14:textId="77777777" w:rsidR="00472A91" w:rsidRPr="00897A2B" w:rsidRDefault="00472A91" w:rsidP="00B57F0F">
            <w:pPr>
              <w:rPr>
                <w:rFonts w:cs="Aparajita"/>
                <w:sz w:val="20"/>
                <w:szCs w:val="20"/>
              </w:rPr>
            </w:pPr>
            <w:r>
              <w:rPr>
                <w:rFonts w:cs="Aparajita"/>
                <w:sz w:val="20"/>
                <w:szCs w:val="20"/>
              </w:rPr>
              <w:t>C</w:t>
            </w:r>
          </w:p>
        </w:tc>
        <w:tc>
          <w:tcPr>
            <w:tcW w:w="2340" w:type="dxa"/>
          </w:tcPr>
          <w:p w14:paraId="05A8A63B" w14:textId="77777777" w:rsidR="00472A91" w:rsidRPr="00897A2B" w:rsidRDefault="00472A91" w:rsidP="00B57F0F">
            <w:pPr>
              <w:rPr>
                <w:rFonts w:cs="Aparajita"/>
                <w:sz w:val="20"/>
                <w:szCs w:val="20"/>
              </w:rPr>
            </w:pPr>
            <w:r w:rsidRPr="00897A2B">
              <w:rPr>
                <w:rFonts w:cs="Aparajita"/>
                <w:sz w:val="20"/>
                <w:szCs w:val="20"/>
              </w:rPr>
              <w:t>DNA change c.HGVS</w:t>
            </w:r>
          </w:p>
        </w:tc>
        <w:tc>
          <w:tcPr>
            <w:tcW w:w="630" w:type="dxa"/>
          </w:tcPr>
          <w:p w14:paraId="31FDC91A" w14:textId="77777777" w:rsidR="00472A91" w:rsidRPr="00897A2B" w:rsidRDefault="00472A91" w:rsidP="00B57F0F">
            <w:pPr>
              <w:rPr>
                <w:rFonts w:cs="Aparajita"/>
                <w:sz w:val="20"/>
                <w:szCs w:val="20"/>
              </w:rPr>
            </w:pPr>
            <w:r>
              <w:rPr>
                <w:rFonts w:cs="Aparajita"/>
                <w:sz w:val="20"/>
                <w:szCs w:val="20"/>
              </w:rPr>
              <w:t>0..1</w:t>
            </w:r>
          </w:p>
        </w:tc>
        <w:tc>
          <w:tcPr>
            <w:tcW w:w="720" w:type="dxa"/>
          </w:tcPr>
          <w:p w14:paraId="7018AF9A" w14:textId="77777777" w:rsidR="00472A91" w:rsidRPr="00897A2B" w:rsidRDefault="00472A91" w:rsidP="00B57F0F">
            <w:pPr>
              <w:rPr>
                <w:rFonts w:cs="Aparajita"/>
                <w:sz w:val="20"/>
                <w:szCs w:val="20"/>
              </w:rPr>
            </w:pPr>
            <w:r>
              <w:rPr>
                <w:rFonts w:cs="Aparajita"/>
                <w:sz w:val="20"/>
                <w:szCs w:val="20"/>
              </w:rPr>
              <w:t>2.1</w:t>
            </w:r>
          </w:p>
        </w:tc>
        <w:tc>
          <w:tcPr>
            <w:tcW w:w="2250" w:type="dxa"/>
          </w:tcPr>
          <w:p w14:paraId="7E1599E2" w14:textId="77777777" w:rsidR="00472A91" w:rsidRPr="00897A2B" w:rsidRDefault="00472A91" w:rsidP="00B57F0F">
            <w:pPr>
              <w:rPr>
                <w:rFonts w:cs="Aparajita"/>
                <w:sz w:val="20"/>
                <w:szCs w:val="20"/>
              </w:rPr>
            </w:pPr>
            <w:r w:rsidRPr="00163261">
              <w:rPr>
                <w:rFonts w:eastAsia="Times New Roman" w:cs="Aparajita"/>
                <w:bCs/>
                <w:sz w:val="20"/>
                <w:szCs w:val="20"/>
              </w:rPr>
              <w:t>c.1249C&gt;T^^c.HGVS</w:t>
            </w:r>
          </w:p>
        </w:tc>
        <w:tc>
          <w:tcPr>
            <w:tcW w:w="5310" w:type="dxa"/>
          </w:tcPr>
          <w:p w14:paraId="1DBD6585" w14:textId="77777777" w:rsidR="00472A91" w:rsidRPr="00897A2B" w:rsidRDefault="00472A91" w:rsidP="00B57F0F">
            <w:pPr>
              <w:rPr>
                <w:rFonts w:eastAsia="Times New Roman" w:cs="Aparajita"/>
                <w:bCs/>
                <w:sz w:val="20"/>
                <w:szCs w:val="20"/>
              </w:rPr>
            </w:pPr>
            <w:r>
              <w:rPr>
                <w:rFonts w:eastAsia="Times New Roman" w:cs="Aparajita"/>
                <w:bCs/>
                <w:sz w:val="20"/>
                <w:szCs w:val="20"/>
              </w:rPr>
              <w:t>HGVS specification of the change at the DNA level relative to the transcript RefSeq</w:t>
            </w:r>
          </w:p>
        </w:tc>
      </w:tr>
      <w:tr w:rsidR="00472A91" w:rsidRPr="00897A2B" w14:paraId="2C654E41" w14:textId="77777777" w:rsidTr="00AA48DC">
        <w:trPr>
          <w:gridAfter w:val="1"/>
          <w:wAfter w:w="540" w:type="dxa"/>
        </w:trPr>
        <w:tc>
          <w:tcPr>
            <w:tcW w:w="450" w:type="dxa"/>
          </w:tcPr>
          <w:p w14:paraId="584D6F1A" w14:textId="77777777" w:rsidR="00472A91" w:rsidRPr="00897A2B" w:rsidRDefault="00472A91" w:rsidP="00B57F0F">
            <w:pPr>
              <w:rPr>
                <w:rFonts w:cs="Aparajita"/>
                <w:sz w:val="20"/>
                <w:szCs w:val="20"/>
              </w:rPr>
            </w:pPr>
            <w:r w:rsidRPr="00897A2B">
              <w:rPr>
                <w:rFonts w:cs="Aparajita"/>
                <w:sz w:val="20"/>
                <w:szCs w:val="20"/>
              </w:rPr>
              <w:t>E</w:t>
            </w:r>
          </w:p>
        </w:tc>
        <w:tc>
          <w:tcPr>
            <w:tcW w:w="630" w:type="dxa"/>
          </w:tcPr>
          <w:p w14:paraId="2DAC30B5" w14:textId="77777777" w:rsidR="00472A91" w:rsidRPr="00897A2B" w:rsidRDefault="00472A91" w:rsidP="00B57F0F">
            <w:pPr>
              <w:rPr>
                <w:rFonts w:cs="Aparajita"/>
                <w:sz w:val="20"/>
                <w:szCs w:val="20"/>
              </w:rPr>
            </w:pPr>
            <w:r w:rsidRPr="00897A2B">
              <w:rPr>
                <w:rFonts w:cs="Aparajita"/>
                <w:sz w:val="20"/>
                <w:szCs w:val="20"/>
              </w:rPr>
              <w:t>CWE</w:t>
            </w:r>
          </w:p>
        </w:tc>
        <w:tc>
          <w:tcPr>
            <w:tcW w:w="1080" w:type="dxa"/>
          </w:tcPr>
          <w:p w14:paraId="41D557AF" w14:textId="77777777" w:rsidR="00472A91" w:rsidRPr="00897A2B" w:rsidRDefault="007B4896" w:rsidP="00B57F0F">
            <w:pPr>
              <w:rPr>
                <w:rFonts w:cs="Aparajita"/>
                <w:sz w:val="20"/>
                <w:szCs w:val="20"/>
              </w:rPr>
            </w:pPr>
            <w:hyperlink r:id="rId14" w:history="1">
              <w:r w:rsidR="00472A91" w:rsidRPr="00163261">
                <w:rPr>
                  <w:rStyle w:val="Hyperlink"/>
                  <w:rFonts w:cs="Aparajita"/>
                  <w:color w:val="auto"/>
                  <w:sz w:val="20"/>
                  <w:szCs w:val="20"/>
                  <w:u w:val="none"/>
                </w:rPr>
                <w:t>48005-3</w:t>
              </w:r>
            </w:hyperlink>
          </w:p>
        </w:tc>
        <w:tc>
          <w:tcPr>
            <w:tcW w:w="360" w:type="dxa"/>
          </w:tcPr>
          <w:p w14:paraId="3091BCCD" w14:textId="77777777" w:rsidR="00472A91" w:rsidRPr="00897A2B" w:rsidRDefault="00472A91" w:rsidP="000726BF">
            <w:pPr>
              <w:rPr>
                <w:rFonts w:cs="Aparajita"/>
                <w:sz w:val="20"/>
                <w:szCs w:val="20"/>
              </w:rPr>
            </w:pPr>
            <w:r>
              <w:rPr>
                <w:rFonts w:cs="Aparajita"/>
                <w:sz w:val="20"/>
                <w:szCs w:val="20"/>
              </w:rPr>
              <w:t>C</w:t>
            </w:r>
          </w:p>
        </w:tc>
        <w:tc>
          <w:tcPr>
            <w:tcW w:w="2340" w:type="dxa"/>
          </w:tcPr>
          <w:p w14:paraId="6204D159" w14:textId="77777777" w:rsidR="00472A91" w:rsidRPr="00897A2B" w:rsidRDefault="00472A91" w:rsidP="00B57F0F">
            <w:pPr>
              <w:rPr>
                <w:rFonts w:cs="Aparajita"/>
                <w:sz w:val="20"/>
                <w:szCs w:val="20"/>
              </w:rPr>
            </w:pPr>
            <w:r w:rsidRPr="00897A2B">
              <w:rPr>
                <w:rFonts w:cs="Aparajita"/>
                <w:sz w:val="20"/>
                <w:szCs w:val="20"/>
              </w:rPr>
              <w:t>Amino acid change p.HGVS:</w:t>
            </w:r>
          </w:p>
        </w:tc>
        <w:tc>
          <w:tcPr>
            <w:tcW w:w="630" w:type="dxa"/>
          </w:tcPr>
          <w:p w14:paraId="6DE02B1B" w14:textId="77777777" w:rsidR="00472A91" w:rsidRPr="00897A2B" w:rsidRDefault="00472A91" w:rsidP="00B57F0F">
            <w:pPr>
              <w:rPr>
                <w:rFonts w:cs="Aparajita"/>
                <w:sz w:val="20"/>
                <w:szCs w:val="20"/>
              </w:rPr>
            </w:pPr>
            <w:r>
              <w:rPr>
                <w:rFonts w:cs="Aparajita"/>
                <w:sz w:val="20"/>
                <w:szCs w:val="20"/>
              </w:rPr>
              <w:t>0..1</w:t>
            </w:r>
          </w:p>
        </w:tc>
        <w:tc>
          <w:tcPr>
            <w:tcW w:w="720" w:type="dxa"/>
          </w:tcPr>
          <w:p w14:paraId="4BE29A9A" w14:textId="77777777" w:rsidR="00472A91" w:rsidRPr="00897A2B" w:rsidRDefault="00472A91" w:rsidP="00B57F0F">
            <w:pPr>
              <w:rPr>
                <w:rFonts w:cs="Aparajita"/>
                <w:sz w:val="20"/>
                <w:szCs w:val="20"/>
              </w:rPr>
            </w:pPr>
            <w:r>
              <w:rPr>
                <w:rFonts w:cs="Aparajita"/>
                <w:sz w:val="20"/>
                <w:szCs w:val="20"/>
              </w:rPr>
              <w:t>2.1</w:t>
            </w:r>
          </w:p>
        </w:tc>
        <w:tc>
          <w:tcPr>
            <w:tcW w:w="2250" w:type="dxa"/>
          </w:tcPr>
          <w:p w14:paraId="4F51E015" w14:textId="77777777" w:rsidR="00472A91" w:rsidRPr="00897A2B" w:rsidRDefault="00472A91" w:rsidP="00B57F0F">
            <w:pPr>
              <w:tabs>
                <w:tab w:val="left" w:pos="2460"/>
              </w:tabs>
              <w:rPr>
                <w:rFonts w:cs="Aparajita"/>
                <w:sz w:val="20"/>
                <w:szCs w:val="20"/>
              </w:rPr>
            </w:pPr>
            <w:r w:rsidRPr="00163261">
              <w:rPr>
                <w:rFonts w:eastAsia="Times New Roman" w:cs="Aparajita"/>
                <w:bCs/>
                <w:sz w:val="20"/>
                <w:szCs w:val="20"/>
              </w:rPr>
              <w:t>p.Arg417Cys^^p.HGVS</w:t>
            </w:r>
            <w:r w:rsidRPr="00163261">
              <w:rPr>
                <w:rFonts w:eastAsia="Times New Roman" w:cs="Aparajita"/>
                <w:bCs/>
                <w:sz w:val="20"/>
                <w:szCs w:val="20"/>
              </w:rPr>
              <w:tab/>
            </w:r>
          </w:p>
        </w:tc>
        <w:tc>
          <w:tcPr>
            <w:tcW w:w="5310" w:type="dxa"/>
          </w:tcPr>
          <w:p w14:paraId="130E732D" w14:textId="77777777" w:rsidR="00472A91" w:rsidRPr="00897A2B" w:rsidRDefault="00472A91" w:rsidP="00D2661F">
            <w:pPr>
              <w:rPr>
                <w:rFonts w:eastAsia="Times New Roman" w:cs="Aparajita"/>
                <w:bCs/>
                <w:sz w:val="20"/>
                <w:szCs w:val="20"/>
              </w:rPr>
            </w:pPr>
            <w:r>
              <w:rPr>
                <w:rFonts w:eastAsia="Times New Roman" w:cs="Aparajita"/>
                <w:bCs/>
                <w:sz w:val="20"/>
                <w:szCs w:val="20"/>
              </w:rPr>
              <w:t>HGVS specification of the change at the amino acid (protein) level caused by the DNA change.  If the change is in a non-coding region, this variable will not be reported</w:t>
            </w:r>
          </w:p>
        </w:tc>
      </w:tr>
      <w:tr w:rsidR="00472A91" w:rsidRPr="00897A2B" w14:paraId="04BD5224" w14:textId="77777777" w:rsidTr="00AA48DC">
        <w:trPr>
          <w:gridAfter w:val="1"/>
          <w:wAfter w:w="540" w:type="dxa"/>
          <w:trHeight w:val="350"/>
        </w:trPr>
        <w:tc>
          <w:tcPr>
            <w:tcW w:w="450" w:type="dxa"/>
          </w:tcPr>
          <w:p w14:paraId="4577E356" w14:textId="77777777" w:rsidR="00472A91" w:rsidRPr="00897A2B" w:rsidRDefault="00472A91" w:rsidP="00B57F0F">
            <w:pPr>
              <w:rPr>
                <w:rFonts w:cs="Aparajita"/>
                <w:sz w:val="20"/>
                <w:szCs w:val="20"/>
              </w:rPr>
            </w:pPr>
            <w:r w:rsidRPr="00897A2B">
              <w:rPr>
                <w:rFonts w:cs="Aparajita"/>
                <w:sz w:val="20"/>
                <w:szCs w:val="20"/>
              </w:rPr>
              <w:lastRenderedPageBreak/>
              <w:t>F</w:t>
            </w:r>
          </w:p>
        </w:tc>
        <w:tc>
          <w:tcPr>
            <w:tcW w:w="630" w:type="dxa"/>
          </w:tcPr>
          <w:p w14:paraId="23593E46" w14:textId="77777777" w:rsidR="00472A91" w:rsidRPr="00897A2B" w:rsidRDefault="00472A91" w:rsidP="00B57F0F">
            <w:pPr>
              <w:rPr>
                <w:rFonts w:cs="Aparajita"/>
                <w:sz w:val="20"/>
                <w:szCs w:val="20"/>
              </w:rPr>
            </w:pPr>
            <w:r w:rsidRPr="00897A2B">
              <w:rPr>
                <w:rFonts w:cs="Aparajita"/>
                <w:sz w:val="20"/>
                <w:szCs w:val="20"/>
              </w:rPr>
              <w:t>CWE</w:t>
            </w:r>
          </w:p>
        </w:tc>
        <w:tc>
          <w:tcPr>
            <w:tcW w:w="1080" w:type="dxa"/>
          </w:tcPr>
          <w:p w14:paraId="31B6C9B7" w14:textId="77777777" w:rsidR="00472A91" w:rsidRPr="00897A2B" w:rsidRDefault="00472A91" w:rsidP="00B57F0F">
            <w:pPr>
              <w:rPr>
                <w:rFonts w:cs="Aparajita"/>
                <w:sz w:val="20"/>
                <w:szCs w:val="20"/>
              </w:rPr>
            </w:pPr>
            <w:r w:rsidRPr="00163261">
              <w:rPr>
                <w:rFonts w:cs="Aparajita"/>
                <w:sz w:val="20"/>
                <w:szCs w:val="20"/>
              </w:rPr>
              <w:t>48019-4</w:t>
            </w:r>
          </w:p>
        </w:tc>
        <w:tc>
          <w:tcPr>
            <w:tcW w:w="360" w:type="dxa"/>
          </w:tcPr>
          <w:p w14:paraId="4C65337E" w14:textId="77777777" w:rsidR="00472A91" w:rsidRPr="00897A2B" w:rsidRDefault="00472A91" w:rsidP="00B57F0F">
            <w:pPr>
              <w:rPr>
                <w:rFonts w:cs="Aparajita"/>
                <w:sz w:val="20"/>
                <w:szCs w:val="20"/>
              </w:rPr>
            </w:pPr>
            <w:r w:rsidRPr="00897A2B">
              <w:rPr>
                <w:rFonts w:cs="Aparajita"/>
                <w:sz w:val="20"/>
                <w:szCs w:val="20"/>
              </w:rPr>
              <w:t>O</w:t>
            </w:r>
          </w:p>
        </w:tc>
        <w:tc>
          <w:tcPr>
            <w:tcW w:w="2340" w:type="dxa"/>
          </w:tcPr>
          <w:p w14:paraId="61754396" w14:textId="77777777" w:rsidR="00472A91" w:rsidRPr="00897A2B" w:rsidRDefault="00472A91" w:rsidP="009E53B3">
            <w:pPr>
              <w:rPr>
                <w:rFonts w:cs="Aparajita"/>
                <w:sz w:val="20"/>
                <w:szCs w:val="20"/>
              </w:rPr>
            </w:pPr>
            <w:r w:rsidRPr="00897A2B">
              <w:rPr>
                <w:rFonts w:cs="Aparajita"/>
                <w:sz w:val="20"/>
                <w:szCs w:val="20"/>
              </w:rPr>
              <w:t xml:space="preserve">DNA </w:t>
            </w:r>
            <w:r>
              <w:rPr>
                <w:rFonts w:cs="Aparajita"/>
                <w:sz w:val="20"/>
                <w:szCs w:val="20"/>
              </w:rPr>
              <w:t>change</w:t>
            </w:r>
            <w:r w:rsidRPr="00897A2B">
              <w:rPr>
                <w:rFonts w:cs="Aparajita"/>
                <w:sz w:val="20"/>
                <w:szCs w:val="20"/>
              </w:rPr>
              <w:t xml:space="preserve"> </w:t>
            </w:r>
            <w:r>
              <w:rPr>
                <w:rFonts w:cs="Aparajita"/>
                <w:sz w:val="20"/>
                <w:szCs w:val="20"/>
              </w:rPr>
              <w:t>[</w:t>
            </w:r>
            <w:r w:rsidRPr="00897A2B">
              <w:rPr>
                <w:rFonts w:cs="Aparajita"/>
                <w:sz w:val="20"/>
                <w:szCs w:val="20"/>
              </w:rPr>
              <w:t>type</w:t>
            </w:r>
            <w:r>
              <w:rPr>
                <w:rFonts w:cs="Aparajita"/>
                <w:sz w:val="20"/>
                <w:szCs w:val="20"/>
              </w:rPr>
              <w:t>]</w:t>
            </w:r>
          </w:p>
        </w:tc>
        <w:tc>
          <w:tcPr>
            <w:tcW w:w="630" w:type="dxa"/>
          </w:tcPr>
          <w:p w14:paraId="6AAEB106" w14:textId="77777777" w:rsidR="00472A91" w:rsidRPr="00897A2B" w:rsidRDefault="00472A91" w:rsidP="00B57F0F">
            <w:pPr>
              <w:rPr>
                <w:rFonts w:cs="Aparajita"/>
                <w:sz w:val="20"/>
                <w:szCs w:val="20"/>
              </w:rPr>
            </w:pPr>
            <w:r>
              <w:rPr>
                <w:rFonts w:cs="Aparajita"/>
                <w:sz w:val="20"/>
                <w:szCs w:val="20"/>
              </w:rPr>
              <w:t>0..1</w:t>
            </w:r>
          </w:p>
        </w:tc>
        <w:tc>
          <w:tcPr>
            <w:tcW w:w="720" w:type="dxa"/>
          </w:tcPr>
          <w:p w14:paraId="4ACA23B9" w14:textId="77777777" w:rsidR="00472A91" w:rsidRPr="00897A2B" w:rsidRDefault="00472A91" w:rsidP="00795136">
            <w:pPr>
              <w:rPr>
                <w:rFonts w:cs="Aparajita"/>
                <w:sz w:val="20"/>
                <w:szCs w:val="20"/>
              </w:rPr>
            </w:pPr>
            <w:r>
              <w:rPr>
                <w:rFonts w:cs="Aparajita"/>
                <w:sz w:val="20"/>
                <w:szCs w:val="20"/>
              </w:rPr>
              <w:t>2.1</w:t>
            </w:r>
          </w:p>
        </w:tc>
        <w:tc>
          <w:tcPr>
            <w:tcW w:w="2250" w:type="dxa"/>
          </w:tcPr>
          <w:p w14:paraId="47C9434D" w14:textId="77777777" w:rsidR="00472A91" w:rsidRPr="00163261" w:rsidRDefault="00472A91" w:rsidP="00B57F0F">
            <w:pPr>
              <w:rPr>
                <w:rFonts w:eastAsia="Times New Roman" w:cs="Aparajita"/>
                <w:bCs/>
                <w:sz w:val="20"/>
                <w:szCs w:val="20"/>
              </w:rPr>
            </w:pPr>
            <w:r w:rsidRPr="00163261">
              <w:rPr>
                <w:rFonts w:eastAsia="Times New Roman" w:cs="Aparajita"/>
                <w:bCs/>
                <w:sz w:val="20"/>
                <w:szCs w:val="20"/>
              </w:rPr>
              <w:t>LA6690-7^Substitution^LN</w:t>
            </w:r>
          </w:p>
        </w:tc>
        <w:tc>
          <w:tcPr>
            <w:tcW w:w="5310" w:type="dxa"/>
          </w:tcPr>
          <w:p w14:paraId="0F27CBAD" w14:textId="77777777" w:rsidR="00472A91" w:rsidRPr="00897A2B" w:rsidRDefault="00472A91" w:rsidP="00B57F0F">
            <w:pPr>
              <w:rPr>
                <w:rFonts w:eastAsia="Times New Roman" w:cs="Aparajita"/>
                <w:bCs/>
                <w:sz w:val="20"/>
                <w:szCs w:val="20"/>
              </w:rPr>
            </w:pPr>
            <w:r>
              <w:rPr>
                <w:rFonts w:eastAsia="Times New Roman" w:cs="Aparajita"/>
                <w:bCs/>
                <w:sz w:val="20"/>
                <w:szCs w:val="20"/>
              </w:rPr>
              <w:t>Type of DNA variation reported</w:t>
            </w:r>
          </w:p>
        </w:tc>
      </w:tr>
      <w:tr w:rsidR="00472A91" w:rsidRPr="00897A2B" w14:paraId="5C768017" w14:textId="77777777" w:rsidTr="00AA48DC">
        <w:trPr>
          <w:gridAfter w:val="1"/>
          <w:wAfter w:w="540" w:type="dxa"/>
        </w:trPr>
        <w:tc>
          <w:tcPr>
            <w:tcW w:w="450" w:type="dxa"/>
          </w:tcPr>
          <w:p w14:paraId="6E04DB95" w14:textId="77777777" w:rsidR="00472A91" w:rsidRPr="00897A2B" w:rsidRDefault="00472A91" w:rsidP="00B57F0F">
            <w:pPr>
              <w:rPr>
                <w:rFonts w:cs="Aparajita"/>
                <w:sz w:val="20"/>
                <w:szCs w:val="20"/>
              </w:rPr>
            </w:pPr>
            <w:r w:rsidRPr="00897A2B">
              <w:rPr>
                <w:rFonts w:cs="Aparajita"/>
                <w:sz w:val="20"/>
                <w:szCs w:val="20"/>
              </w:rPr>
              <w:t>G</w:t>
            </w:r>
          </w:p>
        </w:tc>
        <w:tc>
          <w:tcPr>
            <w:tcW w:w="630" w:type="dxa"/>
          </w:tcPr>
          <w:p w14:paraId="4B68DF49" w14:textId="77777777" w:rsidR="00472A91" w:rsidRPr="00897A2B" w:rsidRDefault="00472A91" w:rsidP="00B57F0F">
            <w:pPr>
              <w:rPr>
                <w:rFonts w:cs="Aparajita"/>
                <w:sz w:val="20"/>
                <w:szCs w:val="20"/>
              </w:rPr>
            </w:pPr>
            <w:r w:rsidRPr="00897A2B">
              <w:rPr>
                <w:rFonts w:cs="Aparajita"/>
                <w:sz w:val="20"/>
                <w:szCs w:val="20"/>
              </w:rPr>
              <w:t>CWE</w:t>
            </w:r>
          </w:p>
        </w:tc>
        <w:tc>
          <w:tcPr>
            <w:tcW w:w="1080" w:type="dxa"/>
          </w:tcPr>
          <w:p w14:paraId="114ACC9D" w14:textId="77777777" w:rsidR="00472A91" w:rsidRPr="00897A2B" w:rsidRDefault="00472A91" w:rsidP="00B57F0F">
            <w:pPr>
              <w:rPr>
                <w:rFonts w:cs="Aparajita"/>
                <w:sz w:val="20"/>
                <w:szCs w:val="20"/>
              </w:rPr>
            </w:pPr>
            <w:r w:rsidRPr="00897A2B">
              <w:rPr>
                <w:rFonts w:cs="Aparajita"/>
                <w:sz w:val="20"/>
                <w:szCs w:val="20"/>
              </w:rPr>
              <w:t>48006-1</w:t>
            </w:r>
          </w:p>
        </w:tc>
        <w:tc>
          <w:tcPr>
            <w:tcW w:w="360" w:type="dxa"/>
          </w:tcPr>
          <w:p w14:paraId="7D985562" w14:textId="77777777" w:rsidR="00472A91" w:rsidRPr="00897A2B" w:rsidRDefault="00472A91" w:rsidP="00B57F0F">
            <w:pPr>
              <w:rPr>
                <w:rFonts w:cs="Aparajita"/>
                <w:sz w:val="20"/>
                <w:szCs w:val="20"/>
              </w:rPr>
            </w:pPr>
            <w:r w:rsidRPr="00897A2B">
              <w:rPr>
                <w:rFonts w:cs="Aparajita"/>
                <w:sz w:val="20"/>
                <w:szCs w:val="20"/>
              </w:rPr>
              <w:t>O</w:t>
            </w:r>
          </w:p>
        </w:tc>
        <w:tc>
          <w:tcPr>
            <w:tcW w:w="2340" w:type="dxa"/>
          </w:tcPr>
          <w:p w14:paraId="58109333" w14:textId="77777777" w:rsidR="00472A91" w:rsidRPr="00897A2B" w:rsidRDefault="00472A91" w:rsidP="00D2661F">
            <w:pPr>
              <w:rPr>
                <w:rFonts w:cs="Aparajita"/>
                <w:sz w:val="20"/>
                <w:szCs w:val="20"/>
              </w:rPr>
            </w:pPr>
            <w:r w:rsidRPr="00897A2B">
              <w:rPr>
                <w:rFonts w:cs="Aparajita"/>
                <w:sz w:val="20"/>
                <w:szCs w:val="20"/>
              </w:rPr>
              <w:t>Amino acid change</w:t>
            </w:r>
            <w:r>
              <w:rPr>
                <w:rFonts w:cs="Aparajita"/>
                <w:sz w:val="20"/>
                <w:szCs w:val="20"/>
              </w:rPr>
              <w:t xml:space="preserve"> [</w:t>
            </w:r>
            <w:r w:rsidRPr="00897A2B">
              <w:rPr>
                <w:rFonts w:cs="Aparajita"/>
                <w:sz w:val="20"/>
                <w:szCs w:val="20"/>
              </w:rPr>
              <w:t>type</w:t>
            </w:r>
            <w:r>
              <w:rPr>
                <w:rFonts w:cs="Aparajita"/>
                <w:sz w:val="20"/>
                <w:szCs w:val="20"/>
              </w:rPr>
              <w:t>]</w:t>
            </w:r>
          </w:p>
        </w:tc>
        <w:tc>
          <w:tcPr>
            <w:tcW w:w="630" w:type="dxa"/>
          </w:tcPr>
          <w:p w14:paraId="0EEBFC73" w14:textId="77777777" w:rsidR="00472A91" w:rsidRPr="00897A2B" w:rsidRDefault="00472A91" w:rsidP="00B57F0F">
            <w:pPr>
              <w:rPr>
                <w:rFonts w:cs="Aparajita"/>
                <w:sz w:val="20"/>
                <w:szCs w:val="20"/>
              </w:rPr>
            </w:pPr>
            <w:r>
              <w:rPr>
                <w:rFonts w:cs="Aparajita"/>
                <w:sz w:val="20"/>
                <w:szCs w:val="20"/>
              </w:rPr>
              <w:t>0..1</w:t>
            </w:r>
          </w:p>
        </w:tc>
        <w:tc>
          <w:tcPr>
            <w:tcW w:w="720" w:type="dxa"/>
          </w:tcPr>
          <w:p w14:paraId="0E4070FE" w14:textId="77777777" w:rsidR="00472A91" w:rsidRPr="00897A2B" w:rsidRDefault="00472A91" w:rsidP="00B57F0F">
            <w:pPr>
              <w:rPr>
                <w:rFonts w:cs="Aparajita"/>
                <w:sz w:val="20"/>
                <w:szCs w:val="20"/>
              </w:rPr>
            </w:pPr>
            <w:r>
              <w:rPr>
                <w:rFonts w:cs="Aparajita"/>
                <w:sz w:val="20"/>
                <w:szCs w:val="20"/>
              </w:rPr>
              <w:t>2.1</w:t>
            </w:r>
          </w:p>
        </w:tc>
        <w:tc>
          <w:tcPr>
            <w:tcW w:w="2250" w:type="dxa"/>
          </w:tcPr>
          <w:p w14:paraId="593B7000" w14:textId="77777777" w:rsidR="00472A91" w:rsidRPr="00163261" w:rsidRDefault="00472A91" w:rsidP="00B57F0F">
            <w:pPr>
              <w:rPr>
                <w:rFonts w:eastAsia="Times New Roman" w:cs="Aparajita"/>
                <w:bCs/>
                <w:sz w:val="20"/>
                <w:szCs w:val="20"/>
              </w:rPr>
            </w:pPr>
            <w:r w:rsidRPr="00897A2B">
              <w:rPr>
                <w:rFonts w:ascii="64xlbpufwijsdst" w:hAnsi="64xlbpufwijsdst" w:cs="64xlbpufwijsdst"/>
                <w:sz w:val="15"/>
                <w:szCs w:val="15"/>
              </w:rPr>
              <w:t>LA6698-0</w:t>
            </w:r>
            <w:r w:rsidRPr="00163261">
              <w:rPr>
                <w:rFonts w:eastAsia="Times New Roman" w:cs="Aparajita"/>
                <w:bCs/>
                <w:sz w:val="20"/>
                <w:szCs w:val="20"/>
              </w:rPr>
              <w:t xml:space="preserve">^missense </w:t>
            </w:r>
            <w:r w:rsidRPr="00897A2B">
              <w:rPr>
                <w:rFonts w:ascii="64xlbpufwijsdst" w:hAnsi="64xlbpufwijsdst" w:cs="64xlbpufwijsdst"/>
                <w:sz w:val="15"/>
                <w:szCs w:val="15"/>
              </w:rPr>
              <w:t>^LN</w:t>
            </w:r>
          </w:p>
        </w:tc>
        <w:tc>
          <w:tcPr>
            <w:tcW w:w="5310" w:type="dxa"/>
          </w:tcPr>
          <w:p w14:paraId="5844A4E3" w14:textId="77777777" w:rsidR="00472A91" w:rsidRPr="00897A2B" w:rsidRDefault="00472A91" w:rsidP="00B57F0F">
            <w:pPr>
              <w:rPr>
                <w:rFonts w:eastAsia="Times New Roman" w:cs="Aparajita"/>
                <w:bCs/>
                <w:sz w:val="20"/>
                <w:szCs w:val="20"/>
              </w:rPr>
            </w:pPr>
            <w:r>
              <w:rPr>
                <w:rFonts w:eastAsia="Times New Roman" w:cs="Aparajita"/>
                <w:bCs/>
                <w:sz w:val="20"/>
                <w:szCs w:val="20"/>
              </w:rPr>
              <w:t xml:space="preserve">Type of amino acid change reported </w:t>
            </w:r>
          </w:p>
        </w:tc>
      </w:tr>
      <w:tr w:rsidR="00472A91" w:rsidRPr="00897A2B" w14:paraId="037853B3" w14:textId="77777777" w:rsidTr="00AA48DC">
        <w:trPr>
          <w:gridAfter w:val="1"/>
          <w:wAfter w:w="540" w:type="dxa"/>
          <w:trHeight w:val="278"/>
        </w:trPr>
        <w:tc>
          <w:tcPr>
            <w:tcW w:w="450" w:type="dxa"/>
            <w:shd w:val="clear" w:color="auto" w:fill="E2EFD9" w:themeFill="accent6" w:themeFillTint="33"/>
          </w:tcPr>
          <w:p w14:paraId="491CD436" w14:textId="77777777" w:rsidR="00472A91" w:rsidRPr="007F6DE9" w:rsidRDefault="00472A91" w:rsidP="00B57F0F">
            <w:pPr>
              <w:rPr>
                <w:rFonts w:cs="Aparajita"/>
                <w:b/>
                <w:szCs w:val="20"/>
              </w:rPr>
            </w:pPr>
          </w:p>
        </w:tc>
        <w:tc>
          <w:tcPr>
            <w:tcW w:w="630" w:type="dxa"/>
            <w:shd w:val="clear" w:color="auto" w:fill="E2EFD9" w:themeFill="accent6" w:themeFillTint="33"/>
          </w:tcPr>
          <w:p w14:paraId="7205FDFF" w14:textId="77777777" w:rsidR="00472A91" w:rsidRPr="007F6DE9" w:rsidRDefault="00472A91" w:rsidP="00B57F0F">
            <w:pPr>
              <w:rPr>
                <w:rFonts w:cs="Aparajita"/>
                <w:b/>
                <w:szCs w:val="20"/>
              </w:rPr>
            </w:pPr>
          </w:p>
        </w:tc>
        <w:tc>
          <w:tcPr>
            <w:tcW w:w="1080" w:type="dxa"/>
            <w:shd w:val="clear" w:color="auto" w:fill="E2EFD9" w:themeFill="accent6" w:themeFillTint="33"/>
          </w:tcPr>
          <w:p w14:paraId="6AEE0C6E" w14:textId="77777777" w:rsidR="00472A91" w:rsidRPr="007F6DE9" w:rsidRDefault="00472A91" w:rsidP="00B57F0F">
            <w:pPr>
              <w:rPr>
                <w:rFonts w:cs="Aparajita"/>
                <w:b/>
                <w:szCs w:val="20"/>
              </w:rPr>
            </w:pPr>
          </w:p>
        </w:tc>
        <w:tc>
          <w:tcPr>
            <w:tcW w:w="360" w:type="dxa"/>
            <w:shd w:val="clear" w:color="auto" w:fill="E2EFD9" w:themeFill="accent6" w:themeFillTint="33"/>
          </w:tcPr>
          <w:p w14:paraId="495FCE46" w14:textId="77777777" w:rsidR="00472A91" w:rsidRPr="007F6DE9" w:rsidRDefault="00472A91" w:rsidP="00B57F0F">
            <w:pPr>
              <w:rPr>
                <w:rFonts w:cs="Aparajita"/>
                <w:b/>
                <w:szCs w:val="20"/>
              </w:rPr>
            </w:pPr>
          </w:p>
        </w:tc>
        <w:tc>
          <w:tcPr>
            <w:tcW w:w="5940" w:type="dxa"/>
            <w:gridSpan w:val="4"/>
            <w:shd w:val="clear" w:color="auto" w:fill="E2EFD9" w:themeFill="accent6" w:themeFillTint="33"/>
          </w:tcPr>
          <w:p w14:paraId="7B792613" w14:textId="77777777" w:rsidR="00472A91" w:rsidRPr="007F6DE9" w:rsidRDefault="00472A91" w:rsidP="00B57F0F">
            <w:pPr>
              <w:rPr>
                <w:rFonts w:eastAsia="Times New Roman" w:cs="Aparajita"/>
                <w:b/>
                <w:bCs/>
                <w:szCs w:val="20"/>
              </w:rPr>
            </w:pPr>
            <w:r w:rsidRPr="007F6DE9">
              <w:rPr>
                <w:rFonts w:cs="Aparajita"/>
                <w:b/>
                <w:szCs w:val="20"/>
              </w:rPr>
              <w:t>Genomic specification</w:t>
            </w:r>
          </w:p>
        </w:tc>
        <w:tc>
          <w:tcPr>
            <w:tcW w:w="5310" w:type="dxa"/>
            <w:shd w:val="clear" w:color="auto" w:fill="E2EFD9" w:themeFill="accent6" w:themeFillTint="33"/>
          </w:tcPr>
          <w:p w14:paraId="71B68E27" w14:textId="77777777" w:rsidR="00472A91" w:rsidRPr="007F6DE9" w:rsidRDefault="00472A91" w:rsidP="00B57F0F">
            <w:pPr>
              <w:rPr>
                <w:rFonts w:cs="Aparajita"/>
                <w:b/>
                <w:szCs w:val="20"/>
              </w:rPr>
            </w:pPr>
          </w:p>
        </w:tc>
      </w:tr>
      <w:tr w:rsidR="00472A91" w:rsidRPr="00897A2B" w14:paraId="4ADFD15F" w14:textId="77777777" w:rsidTr="00AA48DC">
        <w:trPr>
          <w:gridAfter w:val="1"/>
          <w:wAfter w:w="540" w:type="dxa"/>
        </w:trPr>
        <w:tc>
          <w:tcPr>
            <w:tcW w:w="450" w:type="dxa"/>
          </w:tcPr>
          <w:p w14:paraId="3A2FB24D" w14:textId="77777777" w:rsidR="00472A91" w:rsidRPr="00897A2B" w:rsidRDefault="00472A91" w:rsidP="002A1C62">
            <w:pPr>
              <w:rPr>
                <w:rFonts w:cs="Aparajita"/>
                <w:sz w:val="20"/>
                <w:szCs w:val="20"/>
              </w:rPr>
            </w:pPr>
            <w:r w:rsidRPr="00897A2B">
              <w:rPr>
                <w:rFonts w:cs="Aparajita"/>
                <w:sz w:val="20"/>
                <w:szCs w:val="20"/>
              </w:rPr>
              <w:t>H</w:t>
            </w:r>
          </w:p>
        </w:tc>
        <w:tc>
          <w:tcPr>
            <w:tcW w:w="630" w:type="dxa"/>
          </w:tcPr>
          <w:p w14:paraId="52D7F742" w14:textId="77777777" w:rsidR="00472A91" w:rsidRPr="00897A2B" w:rsidRDefault="00472A91" w:rsidP="002A1C62">
            <w:pPr>
              <w:rPr>
                <w:rFonts w:cs="Aparajita"/>
                <w:sz w:val="20"/>
                <w:szCs w:val="20"/>
              </w:rPr>
            </w:pPr>
            <w:r w:rsidRPr="00897A2B">
              <w:rPr>
                <w:rFonts w:cs="Aparajita"/>
                <w:sz w:val="20"/>
                <w:szCs w:val="20"/>
              </w:rPr>
              <w:t>CWE</w:t>
            </w:r>
          </w:p>
        </w:tc>
        <w:tc>
          <w:tcPr>
            <w:tcW w:w="1080" w:type="dxa"/>
          </w:tcPr>
          <w:p w14:paraId="42357D29" w14:textId="77777777" w:rsidR="00472A91" w:rsidRPr="00897A2B" w:rsidRDefault="00472A91" w:rsidP="002A1C62">
            <w:pPr>
              <w:rPr>
                <w:rFonts w:cs="Aparajita"/>
                <w:sz w:val="20"/>
                <w:szCs w:val="20"/>
              </w:rPr>
            </w:pPr>
            <w:r w:rsidRPr="00163261">
              <w:rPr>
                <w:rFonts w:cs="Aparajita"/>
                <w:sz w:val="20"/>
                <w:szCs w:val="20"/>
              </w:rPr>
              <w:t>48013-7</w:t>
            </w:r>
          </w:p>
        </w:tc>
        <w:tc>
          <w:tcPr>
            <w:tcW w:w="360" w:type="dxa"/>
          </w:tcPr>
          <w:p w14:paraId="190F7419" w14:textId="77777777" w:rsidR="00472A91" w:rsidRPr="00897A2B" w:rsidRDefault="00472A91" w:rsidP="002A1C62">
            <w:pPr>
              <w:rPr>
                <w:rFonts w:cs="Aparajita"/>
                <w:sz w:val="20"/>
                <w:szCs w:val="20"/>
              </w:rPr>
            </w:pPr>
            <w:r>
              <w:rPr>
                <w:rFonts w:cs="Aparajita"/>
                <w:sz w:val="20"/>
                <w:szCs w:val="20"/>
              </w:rPr>
              <w:t>C</w:t>
            </w:r>
          </w:p>
        </w:tc>
        <w:tc>
          <w:tcPr>
            <w:tcW w:w="2340" w:type="dxa"/>
          </w:tcPr>
          <w:p w14:paraId="00E5B3A2" w14:textId="77777777" w:rsidR="00472A91" w:rsidRPr="00897A2B" w:rsidRDefault="00472A91" w:rsidP="002A1C62">
            <w:pPr>
              <w:rPr>
                <w:rFonts w:cs="Aparajita"/>
                <w:sz w:val="20"/>
                <w:szCs w:val="20"/>
              </w:rPr>
            </w:pPr>
            <w:r w:rsidRPr="00897A2B">
              <w:rPr>
                <w:rFonts w:cs="Aparajita"/>
                <w:sz w:val="20"/>
                <w:szCs w:val="20"/>
              </w:rPr>
              <w:t>Genomic Reference Sequence</w:t>
            </w:r>
            <w:r>
              <w:rPr>
                <w:rFonts w:cs="Aparajita"/>
                <w:sz w:val="20"/>
                <w:szCs w:val="20"/>
              </w:rPr>
              <w:t xml:space="preserve"> [ID}</w:t>
            </w:r>
            <w:r w:rsidRPr="00897A2B">
              <w:rPr>
                <w:rFonts w:cs="Aparajita"/>
                <w:sz w:val="20"/>
                <w:szCs w:val="20"/>
              </w:rPr>
              <w:t>:</w:t>
            </w:r>
          </w:p>
        </w:tc>
        <w:tc>
          <w:tcPr>
            <w:tcW w:w="630" w:type="dxa"/>
          </w:tcPr>
          <w:p w14:paraId="07290B72" w14:textId="77777777" w:rsidR="00472A91" w:rsidRPr="00897A2B" w:rsidRDefault="00472A91" w:rsidP="002A1C62">
            <w:pPr>
              <w:rPr>
                <w:rFonts w:cs="Aparajita"/>
                <w:sz w:val="20"/>
                <w:szCs w:val="20"/>
              </w:rPr>
            </w:pPr>
            <w:r>
              <w:rPr>
                <w:rFonts w:cs="Aparajita"/>
                <w:sz w:val="20"/>
                <w:szCs w:val="20"/>
              </w:rPr>
              <w:t>0..1</w:t>
            </w:r>
          </w:p>
        </w:tc>
        <w:tc>
          <w:tcPr>
            <w:tcW w:w="720" w:type="dxa"/>
          </w:tcPr>
          <w:p w14:paraId="4CA8D3BB" w14:textId="77777777" w:rsidR="00472A91" w:rsidRPr="00897A2B" w:rsidRDefault="00472A91" w:rsidP="002A1C62">
            <w:pPr>
              <w:rPr>
                <w:rFonts w:cs="Aparajita"/>
                <w:sz w:val="20"/>
                <w:szCs w:val="20"/>
              </w:rPr>
            </w:pPr>
            <w:r>
              <w:rPr>
                <w:rFonts w:cs="Aparajita"/>
                <w:sz w:val="20"/>
                <w:szCs w:val="20"/>
              </w:rPr>
              <w:t>2.1</w:t>
            </w:r>
          </w:p>
        </w:tc>
        <w:tc>
          <w:tcPr>
            <w:tcW w:w="2250" w:type="dxa"/>
          </w:tcPr>
          <w:p w14:paraId="03CF7E92" w14:textId="77777777" w:rsidR="00472A91" w:rsidRPr="00163261" w:rsidRDefault="00472A91" w:rsidP="00095222">
            <w:pPr>
              <w:rPr>
                <w:rFonts w:eastAsia="Times New Roman" w:cs="Aparajita"/>
                <w:bCs/>
                <w:sz w:val="20"/>
                <w:szCs w:val="20"/>
              </w:rPr>
            </w:pPr>
            <w:r>
              <w:rPr>
                <w:rFonts w:eastAsia="Times New Roman" w:cs="Aparajita"/>
                <w:bCs/>
                <w:sz w:val="20"/>
                <w:szCs w:val="20"/>
              </w:rPr>
              <w:t>NG_017064.1^^NCBI-NG-NC</w:t>
            </w:r>
          </w:p>
        </w:tc>
        <w:tc>
          <w:tcPr>
            <w:tcW w:w="5310" w:type="dxa"/>
          </w:tcPr>
          <w:p w14:paraId="4A3769BA" w14:textId="77777777" w:rsidR="00472A91" w:rsidRPr="00897A2B" w:rsidRDefault="00472A91" w:rsidP="00D025F6">
            <w:pPr>
              <w:rPr>
                <w:rFonts w:eastAsia="Times New Roman" w:cs="Aparajita"/>
                <w:bCs/>
                <w:sz w:val="20"/>
                <w:szCs w:val="20"/>
              </w:rPr>
            </w:pPr>
            <w:r w:rsidRPr="00897A2B">
              <w:rPr>
                <w:rFonts w:eastAsia="Times New Roman" w:cs="Aparajita"/>
                <w:bCs/>
                <w:sz w:val="20"/>
                <w:szCs w:val="20"/>
              </w:rPr>
              <w:t xml:space="preserve">Required if </w:t>
            </w:r>
            <w:r>
              <w:rPr>
                <w:rFonts w:eastAsia="Times New Roman" w:cs="Aparajita"/>
                <w:bCs/>
                <w:sz w:val="20"/>
                <w:szCs w:val="20"/>
              </w:rPr>
              <w:t>69547-8</w:t>
            </w:r>
            <w:r w:rsidRPr="00897A2B">
              <w:rPr>
                <w:rFonts w:eastAsia="Times New Roman" w:cs="Aparajita"/>
                <w:bCs/>
                <w:sz w:val="20"/>
                <w:szCs w:val="20"/>
              </w:rPr>
              <w:t xml:space="preserve">, </w:t>
            </w:r>
            <w:r>
              <w:rPr>
                <w:rFonts w:eastAsia="Times New Roman" w:cs="Aparajita"/>
                <w:bCs/>
                <w:sz w:val="20"/>
                <w:szCs w:val="20"/>
              </w:rPr>
              <w:t>81254-5</w:t>
            </w:r>
            <w:r w:rsidRPr="00897A2B">
              <w:rPr>
                <w:rFonts w:eastAsia="Times New Roman" w:cs="Aparajita"/>
                <w:bCs/>
                <w:sz w:val="20"/>
                <w:szCs w:val="20"/>
              </w:rPr>
              <w:t xml:space="preserve">  or </w:t>
            </w:r>
            <w:r>
              <w:rPr>
                <w:rFonts w:eastAsia="Times New Roman" w:cs="Aparajita"/>
                <w:bCs/>
                <w:sz w:val="20"/>
                <w:szCs w:val="20"/>
              </w:rPr>
              <w:t>69551-0</w:t>
            </w:r>
            <w:r w:rsidRPr="00897A2B">
              <w:rPr>
                <w:rFonts w:eastAsia="Times New Roman" w:cs="Aparajita"/>
                <w:bCs/>
                <w:sz w:val="20"/>
                <w:szCs w:val="20"/>
              </w:rPr>
              <w:t xml:space="preserve"> is present</w:t>
            </w:r>
            <w:r>
              <w:rPr>
                <w:rFonts w:eastAsia="Times New Roman" w:cs="Aparajita"/>
                <w:bCs/>
                <w:sz w:val="20"/>
                <w:szCs w:val="20"/>
              </w:rPr>
              <w:t xml:space="preserve">- </w:t>
            </w:r>
          </w:p>
        </w:tc>
      </w:tr>
      <w:tr w:rsidR="00472A91" w:rsidRPr="00897A2B" w14:paraId="012E304C" w14:textId="77777777" w:rsidTr="00AA48DC">
        <w:trPr>
          <w:gridAfter w:val="1"/>
          <w:wAfter w:w="540" w:type="dxa"/>
        </w:trPr>
        <w:tc>
          <w:tcPr>
            <w:tcW w:w="450" w:type="dxa"/>
          </w:tcPr>
          <w:p w14:paraId="07700A53" w14:textId="77777777" w:rsidR="00472A91" w:rsidRPr="00897A2B" w:rsidRDefault="00472A91" w:rsidP="002A1C62">
            <w:pPr>
              <w:rPr>
                <w:rFonts w:cs="Aparajita"/>
                <w:sz w:val="20"/>
                <w:szCs w:val="20"/>
              </w:rPr>
            </w:pPr>
            <w:r w:rsidRPr="00897A2B">
              <w:rPr>
                <w:rFonts w:cs="Aparajita"/>
                <w:sz w:val="20"/>
                <w:szCs w:val="20"/>
              </w:rPr>
              <w:t>I</w:t>
            </w:r>
          </w:p>
        </w:tc>
        <w:tc>
          <w:tcPr>
            <w:tcW w:w="630" w:type="dxa"/>
          </w:tcPr>
          <w:p w14:paraId="7048B956" w14:textId="77777777" w:rsidR="00472A91" w:rsidRPr="00897A2B" w:rsidRDefault="00472A91" w:rsidP="002A1C62">
            <w:pPr>
              <w:rPr>
                <w:rFonts w:cs="Aparajita"/>
                <w:sz w:val="20"/>
                <w:szCs w:val="20"/>
              </w:rPr>
            </w:pPr>
            <w:r w:rsidRPr="00897A2B">
              <w:rPr>
                <w:rFonts w:cs="Aparajita"/>
                <w:sz w:val="20"/>
                <w:szCs w:val="20"/>
              </w:rPr>
              <w:t xml:space="preserve">ST </w:t>
            </w:r>
          </w:p>
        </w:tc>
        <w:tc>
          <w:tcPr>
            <w:tcW w:w="1080" w:type="dxa"/>
          </w:tcPr>
          <w:p w14:paraId="30FB185F" w14:textId="77777777" w:rsidR="00472A91" w:rsidRPr="00897A2B" w:rsidRDefault="007B4896" w:rsidP="002A1C62">
            <w:pPr>
              <w:rPr>
                <w:rFonts w:cs="Aparajita"/>
                <w:sz w:val="20"/>
                <w:szCs w:val="20"/>
              </w:rPr>
            </w:pPr>
            <w:hyperlink r:id="rId15" w:history="1">
              <w:r w:rsidR="00472A91" w:rsidRPr="00163261">
                <w:rPr>
                  <w:rStyle w:val="Hyperlink"/>
                  <w:rFonts w:cs="Aparajita"/>
                  <w:color w:val="auto"/>
                  <w:sz w:val="20"/>
                  <w:szCs w:val="20"/>
                  <w:u w:val="none"/>
                </w:rPr>
                <w:t>69547-8</w:t>
              </w:r>
            </w:hyperlink>
          </w:p>
        </w:tc>
        <w:tc>
          <w:tcPr>
            <w:tcW w:w="360" w:type="dxa"/>
          </w:tcPr>
          <w:p w14:paraId="2BE2BF5E" w14:textId="77777777" w:rsidR="00472A91" w:rsidRPr="00897A2B" w:rsidRDefault="00472A91" w:rsidP="002A1C62">
            <w:pPr>
              <w:rPr>
                <w:rFonts w:cs="Aparajita"/>
                <w:sz w:val="20"/>
                <w:szCs w:val="20"/>
              </w:rPr>
            </w:pPr>
            <w:r>
              <w:rPr>
                <w:rFonts w:cs="Aparajita"/>
                <w:sz w:val="20"/>
                <w:szCs w:val="20"/>
              </w:rPr>
              <w:t>C</w:t>
            </w:r>
          </w:p>
        </w:tc>
        <w:tc>
          <w:tcPr>
            <w:tcW w:w="2340" w:type="dxa"/>
          </w:tcPr>
          <w:p w14:paraId="34D43E3C" w14:textId="77777777" w:rsidR="00472A91" w:rsidRPr="00897A2B" w:rsidRDefault="00472A91" w:rsidP="002A1C62">
            <w:pPr>
              <w:rPr>
                <w:rFonts w:cs="Aparajita"/>
                <w:sz w:val="20"/>
                <w:szCs w:val="20"/>
              </w:rPr>
            </w:pPr>
            <w:r w:rsidRPr="00897A2B">
              <w:rPr>
                <w:rFonts w:cs="Aparajita"/>
                <w:sz w:val="20"/>
                <w:szCs w:val="20"/>
              </w:rPr>
              <w:t>Genomic Ref allele:</w:t>
            </w:r>
          </w:p>
        </w:tc>
        <w:tc>
          <w:tcPr>
            <w:tcW w:w="630" w:type="dxa"/>
          </w:tcPr>
          <w:p w14:paraId="4D644968" w14:textId="77777777" w:rsidR="00472A91" w:rsidRPr="00897A2B" w:rsidRDefault="00472A91" w:rsidP="002A1C62">
            <w:pPr>
              <w:rPr>
                <w:rFonts w:cs="Aparajita"/>
                <w:sz w:val="20"/>
                <w:szCs w:val="20"/>
              </w:rPr>
            </w:pPr>
            <w:r>
              <w:rPr>
                <w:rFonts w:cs="Aparajita"/>
                <w:sz w:val="20"/>
                <w:szCs w:val="20"/>
              </w:rPr>
              <w:t>0..1</w:t>
            </w:r>
          </w:p>
        </w:tc>
        <w:tc>
          <w:tcPr>
            <w:tcW w:w="720" w:type="dxa"/>
          </w:tcPr>
          <w:p w14:paraId="1B60EACF" w14:textId="77777777" w:rsidR="00472A91" w:rsidRPr="00897A2B" w:rsidRDefault="00472A91" w:rsidP="002A1C62">
            <w:pPr>
              <w:rPr>
                <w:rFonts w:cs="Aparajita"/>
                <w:sz w:val="20"/>
                <w:szCs w:val="20"/>
              </w:rPr>
            </w:pPr>
            <w:r>
              <w:rPr>
                <w:rFonts w:cs="Aparajita"/>
                <w:sz w:val="20"/>
                <w:szCs w:val="20"/>
              </w:rPr>
              <w:t>2.1</w:t>
            </w:r>
          </w:p>
        </w:tc>
        <w:tc>
          <w:tcPr>
            <w:tcW w:w="2250" w:type="dxa"/>
          </w:tcPr>
          <w:p w14:paraId="701CBA5F" w14:textId="77777777" w:rsidR="00472A91" w:rsidRPr="00163261" w:rsidRDefault="00472A91" w:rsidP="002A1C62">
            <w:pPr>
              <w:rPr>
                <w:rFonts w:eastAsia="Times New Roman" w:cs="Aparajita"/>
                <w:bCs/>
                <w:sz w:val="20"/>
                <w:szCs w:val="20"/>
              </w:rPr>
            </w:pPr>
            <w:r w:rsidRPr="00163261">
              <w:rPr>
                <w:rFonts w:eastAsia="Times New Roman" w:cs="Aparajita"/>
                <w:bCs/>
                <w:sz w:val="20"/>
                <w:szCs w:val="20"/>
              </w:rPr>
              <w:t>C</w:t>
            </w:r>
          </w:p>
        </w:tc>
        <w:tc>
          <w:tcPr>
            <w:tcW w:w="5310" w:type="dxa"/>
          </w:tcPr>
          <w:p w14:paraId="1926D10A" w14:textId="77777777" w:rsidR="00472A91" w:rsidRPr="00897A2B" w:rsidRDefault="00472A91" w:rsidP="00E66F71">
            <w:pPr>
              <w:rPr>
                <w:rFonts w:eastAsia="Times New Roman" w:cs="Aparajita"/>
                <w:bCs/>
                <w:sz w:val="20"/>
                <w:szCs w:val="20"/>
              </w:rPr>
            </w:pPr>
            <w:r>
              <w:rPr>
                <w:rFonts w:eastAsia="Times New Roman" w:cs="Aparajita"/>
                <w:bCs/>
                <w:sz w:val="20"/>
                <w:szCs w:val="20"/>
              </w:rPr>
              <w:t xml:space="preserve">The DNA string in the reference sequence (ref Allele) with which the  DNA in the test sample differs  starting at the position  given in 81254-5 Genome Allele location  </w:t>
            </w:r>
          </w:p>
        </w:tc>
      </w:tr>
      <w:tr w:rsidR="00472A91" w:rsidRPr="00897A2B" w14:paraId="2BFB5441" w14:textId="77777777" w:rsidTr="00AA48DC">
        <w:trPr>
          <w:gridAfter w:val="1"/>
          <w:wAfter w:w="540" w:type="dxa"/>
        </w:trPr>
        <w:tc>
          <w:tcPr>
            <w:tcW w:w="450" w:type="dxa"/>
          </w:tcPr>
          <w:p w14:paraId="63FF87E8" w14:textId="77777777" w:rsidR="00472A91" w:rsidRPr="00897A2B" w:rsidRDefault="00472A91" w:rsidP="002A1C62">
            <w:pPr>
              <w:rPr>
                <w:rFonts w:cs="Aparajita"/>
                <w:sz w:val="20"/>
                <w:szCs w:val="20"/>
              </w:rPr>
            </w:pPr>
            <w:r w:rsidRPr="00897A2B">
              <w:rPr>
                <w:rFonts w:cs="Aparajita"/>
                <w:sz w:val="20"/>
                <w:szCs w:val="20"/>
              </w:rPr>
              <w:t>J</w:t>
            </w:r>
          </w:p>
        </w:tc>
        <w:tc>
          <w:tcPr>
            <w:tcW w:w="630" w:type="dxa"/>
          </w:tcPr>
          <w:p w14:paraId="5D0DC73E" w14:textId="77777777" w:rsidR="00472A91" w:rsidRPr="00897A2B" w:rsidRDefault="00472A91" w:rsidP="002A1C62">
            <w:pPr>
              <w:rPr>
                <w:rFonts w:cs="Aparajita"/>
                <w:sz w:val="20"/>
                <w:szCs w:val="20"/>
              </w:rPr>
            </w:pPr>
            <w:r>
              <w:rPr>
                <w:rFonts w:cs="Aparajita"/>
                <w:sz w:val="20"/>
                <w:szCs w:val="20"/>
              </w:rPr>
              <w:t>NR</w:t>
            </w:r>
          </w:p>
        </w:tc>
        <w:tc>
          <w:tcPr>
            <w:tcW w:w="1080" w:type="dxa"/>
          </w:tcPr>
          <w:p w14:paraId="74A17368" w14:textId="77777777" w:rsidR="00472A91" w:rsidRPr="00897A2B" w:rsidRDefault="00472A91" w:rsidP="002A1C62">
            <w:pPr>
              <w:rPr>
                <w:rFonts w:cs="Aparajita"/>
                <w:sz w:val="20"/>
                <w:szCs w:val="20"/>
              </w:rPr>
            </w:pPr>
            <w:r w:rsidRPr="00163261">
              <w:rPr>
                <w:rFonts w:cs="Aparajita"/>
                <w:sz w:val="20"/>
                <w:szCs w:val="20"/>
              </w:rPr>
              <w:t>81254-5</w:t>
            </w:r>
          </w:p>
        </w:tc>
        <w:tc>
          <w:tcPr>
            <w:tcW w:w="360" w:type="dxa"/>
          </w:tcPr>
          <w:p w14:paraId="70D54D79" w14:textId="77777777" w:rsidR="00472A91" w:rsidRPr="00897A2B" w:rsidRDefault="00472A91" w:rsidP="002A1C62">
            <w:pPr>
              <w:rPr>
                <w:rFonts w:cs="Aparajita"/>
                <w:sz w:val="20"/>
                <w:szCs w:val="20"/>
              </w:rPr>
            </w:pPr>
            <w:r>
              <w:rPr>
                <w:rFonts w:cs="Aparajita"/>
                <w:sz w:val="20"/>
                <w:szCs w:val="20"/>
              </w:rPr>
              <w:t>C</w:t>
            </w:r>
          </w:p>
        </w:tc>
        <w:tc>
          <w:tcPr>
            <w:tcW w:w="2340" w:type="dxa"/>
          </w:tcPr>
          <w:p w14:paraId="4209FBFD" w14:textId="77777777" w:rsidR="00472A91" w:rsidRPr="00897A2B" w:rsidRDefault="00472A91" w:rsidP="002A1C62">
            <w:pPr>
              <w:rPr>
                <w:rFonts w:cs="Aparajita"/>
                <w:sz w:val="20"/>
                <w:szCs w:val="20"/>
              </w:rPr>
            </w:pPr>
            <w:r w:rsidRPr="00897A2B">
              <w:rPr>
                <w:rFonts w:cs="Aparajita"/>
                <w:sz w:val="20"/>
                <w:szCs w:val="20"/>
              </w:rPr>
              <w:t>Genomic Allele location:</w:t>
            </w:r>
          </w:p>
        </w:tc>
        <w:tc>
          <w:tcPr>
            <w:tcW w:w="630" w:type="dxa"/>
          </w:tcPr>
          <w:p w14:paraId="1414FB72" w14:textId="77777777" w:rsidR="00472A91" w:rsidRPr="00897A2B" w:rsidRDefault="00472A91" w:rsidP="002A1C62">
            <w:pPr>
              <w:rPr>
                <w:rFonts w:cs="Aparajita"/>
                <w:sz w:val="20"/>
                <w:szCs w:val="20"/>
              </w:rPr>
            </w:pPr>
            <w:r>
              <w:rPr>
                <w:rFonts w:cs="Aparajita"/>
                <w:sz w:val="20"/>
                <w:szCs w:val="20"/>
              </w:rPr>
              <w:t>0..1</w:t>
            </w:r>
          </w:p>
        </w:tc>
        <w:tc>
          <w:tcPr>
            <w:tcW w:w="720" w:type="dxa"/>
          </w:tcPr>
          <w:p w14:paraId="03FEF26D" w14:textId="77777777" w:rsidR="00472A91" w:rsidRPr="00897A2B" w:rsidRDefault="00472A91" w:rsidP="002A1C62">
            <w:pPr>
              <w:rPr>
                <w:rFonts w:cs="Aparajita"/>
                <w:sz w:val="20"/>
                <w:szCs w:val="20"/>
              </w:rPr>
            </w:pPr>
            <w:r>
              <w:rPr>
                <w:rFonts w:cs="Aparajita"/>
                <w:sz w:val="20"/>
                <w:szCs w:val="20"/>
              </w:rPr>
              <w:t>2.1</w:t>
            </w:r>
          </w:p>
        </w:tc>
        <w:tc>
          <w:tcPr>
            <w:tcW w:w="2250" w:type="dxa"/>
          </w:tcPr>
          <w:p w14:paraId="66A6E0F0" w14:textId="77777777" w:rsidR="00472A91" w:rsidRPr="00163261" w:rsidRDefault="00472A91" w:rsidP="002A1C62">
            <w:pPr>
              <w:rPr>
                <w:rFonts w:eastAsia="Times New Roman" w:cs="Aparajita"/>
                <w:bCs/>
                <w:sz w:val="20"/>
                <w:szCs w:val="20"/>
              </w:rPr>
            </w:pPr>
            <w:r w:rsidRPr="00163261">
              <w:rPr>
                <w:rFonts w:eastAsia="Times New Roman" w:cs="Aparajita"/>
                <w:bCs/>
                <w:sz w:val="20"/>
                <w:szCs w:val="20"/>
              </w:rPr>
              <w:t>31731</w:t>
            </w:r>
            <w:r>
              <w:rPr>
                <w:rFonts w:eastAsia="Times New Roman" w:cs="Aparajita"/>
                <w:bCs/>
                <w:sz w:val="20"/>
                <w:szCs w:val="20"/>
              </w:rPr>
              <w:t>^</w:t>
            </w:r>
            <w:r w:rsidRPr="00163261">
              <w:rPr>
                <w:rFonts w:eastAsia="Times New Roman" w:cs="Aparajita"/>
                <w:bCs/>
                <w:sz w:val="20"/>
                <w:szCs w:val="20"/>
              </w:rPr>
              <w:t>31731</w:t>
            </w:r>
          </w:p>
        </w:tc>
        <w:tc>
          <w:tcPr>
            <w:tcW w:w="5310" w:type="dxa"/>
          </w:tcPr>
          <w:p w14:paraId="2B1050DF" w14:textId="77777777" w:rsidR="00472A91" w:rsidRPr="00897A2B" w:rsidRDefault="00472A91" w:rsidP="002A1C62">
            <w:pPr>
              <w:rPr>
                <w:rFonts w:eastAsia="Times New Roman" w:cs="Aparajita"/>
                <w:bCs/>
                <w:sz w:val="20"/>
                <w:szCs w:val="20"/>
              </w:rPr>
            </w:pPr>
            <w:r>
              <w:rPr>
                <w:rFonts w:eastAsia="Times New Roman" w:cs="Aparajita"/>
                <w:bCs/>
                <w:sz w:val="20"/>
                <w:szCs w:val="20"/>
              </w:rPr>
              <w:t xml:space="preserve">The beginning and end of the ref Allele that was replaced by the Alt Allele. The beginning is counted as the first position in the genomic reference sequence where anything changed in the sample DNA being tested, and the end is the comparable last position.  </w:t>
            </w:r>
          </w:p>
        </w:tc>
      </w:tr>
      <w:tr w:rsidR="00472A91" w:rsidRPr="00897A2B" w14:paraId="55B3186E" w14:textId="77777777" w:rsidTr="00AA48DC">
        <w:trPr>
          <w:gridAfter w:val="1"/>
          <w:wAfter w:w="540" w:type="dxa"/>
        </w:trPr>
        <w:tc>
          <w:tcPr>
            <w:tcW w:w="450" w:type="dxa"/>
          </w:tcPr>
          <w:p w14:paraId="63DC01E6" w14:textId="77777777" w:rsidR="00472A91" w:rsidRPr="00897A2B" w:rsidRDefault="00472A91" w:rsidP="002A1C62">
            <w:pPr>
              <w:rPr>
                <w:rFonts w:cs="Aparajita"/>
                <w:sz w:val="20"/>
                <w:szCs w:val="20"/>
              </w:rPr>
            </w:pPr>
            <w:r w:rsidRPr="00897A2B">
              <w:rPr>
                <w:rFonts w:cs="Aparajita"/>
                <w:sz w:val="20"/>
                <w:szCs w:val="20"/>
              </w:rPr>
              <w:t>K</w:t>
            </w:r>
          </w:p>
        </w:tc>
        <w:tc>
          <w:tcPr>
            <w:tcW w:w="630" w:type="dxa"/>
          </w:tcPr>
          <w:p w14:paraId="0A41CEEB" w14:textId="77777777" w:rsidR="00472A91" w:rsidRPr="00897A2B" w:rsidRDefault="00472A91" w:rsidP="002A1C62">
            <w:pPr>
              <w:rPr>
                <w:rFonts w:cs="Aparajita"/>
                <w:sz w:val="20"/>
                <w:szCs w:val="20"/>
              </w:rPr>
            </w:pPr>
            <w:r w:rsidRPr="00897A2B">
              <w:rPr>
                <w:rFonts w:cs="Aparajita"/>
                <w:sz w:val="20"/>
                <w:szCs w:val="20"/>
              </w:rPr>
              <w:t xml:space="preserve">ST </w:t>
            </w:r>
          </w:p>
        </w:tc>
        <w:tc>
          <w:tcPr>
            <w:tcW w:w="1080" w:type="dxa"/>
          </w:tcPr>
          <w:p w14:paraId="19ABB23D" w14:textId="77777777" w:rsidR="00472A91" w:rsidRPr="00897A2B" w:rsidRDefault="007B4896" w:rsidP="002A1C62">
            <w:pPr>
              <w:rPr>
                <w:rFonts w:cs="Aparajita"/>
                <w:sz w:val="20"/>
                <w:szCs w:val="20"/>
              </w:rPr>
            </w:pPr>
            <w:hyperlink r:id="rId16" w:history="1">
              <w:r w:rsidR="00472A91" w:rsidRPr="00163261">
                <w:rPr>
                  <w:rStyle w:val="Hyperlink"/>
                  <w:rFonts w:cs="Aparajita"/>
                  <w:color w:val="auto"/>
                  <w:sz w:val="20"/>
                  <w:szCs w:val="20"/>
                  <w:u w:val="none"/>
                </w:rPr>
                <w:t>69551-0</w:t>
              </w:r>
            </w:hyperlink>
          </w:p>
        </w:tc>
        <w:tc>
          <w:tcPr>
            <w:tcW w:w="360" w:type="dxa"/>
          </w:tcPr>
          <w:p w14:paraId="6AE18FB8" w14:textId="77777777" w:rsidR="00472A91" w:rsidRPr="00897A2B" w:rsidRDefault="00472A91" w:rsidP="002A1C62">
            <w:pPr>
              <w:rPr>
                <w:rFonts w:cs="Aparajita"/>
                <w:sz w:val="20"/>
                <w:szCs w:val="20"/>
              </w:rPr>
            </w:pPr>
            <w:r>
              <w:rPr>
                <w:rFonts w:cs="Aparajita"/>
                <w:sz w:val="20"/>
                <w:szCs w:val="20"/>
              </w:rPr>
              <w:t>C</w:t>
            </w:r>
          </w:p>
        </w:tc>
        <w:tc>
          <w:tcPr>
            <w:tcW w:w="2340" w:type="dxa"/>
          </w:tcPr>
          <w:p w14:paraId="6A538392" w14:textId="77777777" w:rsidR="00472A91" w:rsidRPr="00897A2B" w:rsidRDefault="00472A91" w:rsidP="002A1C62">
            <w:pPr>
              <w:rPr>
                <w:rFonts w:cs="Aparajita"/>
                <w:sz w:val="20"/>
                <w:szCs w:val="20"/>
              </w:rPr>
            </w:pPr>
            <w:r w:rsidRPr="00897A2B">
              <w:rPr>
                <w:rFonts w:cs="Aparajita"/>
                <w:sz w:val="20"/>
                <w:szCs w:val="20"/>
              </w:rPr>
              <w:t>Genomic Alt allele:</w:t>
            </w:r>
          </w:p>
        </w:tc>
        <w:tc>
          <w:tcPr>
            <w:tcW w:w="630" w:type="dxa"/>
          </w:tcPr>
          <w:p w14:paraId="20EB7073" w14:textId="77777777" w:rsidR="00472A91" w:rsidRPr="00897A2B" w:rsidRDefault="00472A91" w:rsidP="002A1C62">
            <w:pPr>
              <w:rPr>
                <w:rFonts w:cs="Aparajita"/>
                <w:sz w:val="20"/>
                <w:szCs w:val="20"/>
              </w:rPr>
            </w:pPr>
            <w:r>
              <w:rPr>
                <w:rFonts w:cs="Aparajita"/>
                <w:sz w:val="20"/>
                <w:szCs w:val="20"/>
              </w:rPr>
              <w:t>0..1</w:t>
            </w:r>
          </w:p>
        </w:tc>
        <w:tc>
          <w:tcPr>
            <w:tcW w:w="720" w:type="dxa"/>
          </w:tcPr>
          <w:p w14:paraId="0345C1A6" w14:textId="77777777" w:rsidR="00472A91" w:rsidRPr="00897A2B" w:rsidRDefault="00472A91" w:rsidP="002A1C62">
            <w:pPr>
              <w:rPr>
                <w:rFonts w:cs="Aparajita"/>
                <w:sz w:val="20"/>
                <w:szCs w:val="20"/>
              </w:rPr>
            </w:pPr>
            <w:r>
              <w:rPr>
                <w:rFonts w:cs="Aparajita"/>
                <w:sz w:val="20"/>
                <w:szCs w:val="20"/>
              </w:rPr>
              <w:t>2.1</w:t>
            </w:r>
          </w:p>
        </w:tc>
        <w:tc>
          <w:tcPr>
            <w:tcW w:w="2250" w:type="dxa"/>
          </w:tcPr>
          <w:p w14:paraId="2622B6ED" w14:textId="77777777" w:rsidR="00472A91" w:rsidRPr="00163261" w:rsidRDefault="00472A91" w:rsidP="002A1C62">
            <w:pPr>
              <w:rPr>
                <w:rFonts w:eastAsia="Times New Roman" w:cs="Aparajita"/>
                <w:bCs/>
                <w:sz w:val="20"/>
                <w:szCs w:val="20"/>
              </w:rPr>
            </w:pPr>
            <w:r w:rsidRPr="00163261">
              <w:rPr>
                <w:rFonts w:eastAsia="Times New Roman" w:cs="Aparajita"/>
                <w:bCs/>
                <w:sz w:val="20"/>
                <w:szCs w:val="20"/>
              </w:rPr>
              <w:t>T</w:t>
            </w:r>
          </w:p>
        </w:tc>
        <w:tc>
          <w:tcPr>
            <w:tcW w:w="5310" w:type="dxa"/>
          </w:tcPr>
          <w:p w14:paraId="1CD06FBA" w14:textId="77777777" w:rsidR="00472A91" w:rsidRDefault="00472A91" w:rsidP="00E66F71">
            <w:pPr>
              <w:rPr>
                <w:rFonts w:eastAsia="Times New Roman" w:cs="Aparajita"/>
                <w:bCs/>
                <w:sz w:val="20"/>
                <w:szCs w:val="20"/>
              </w:rPr>
            </w:pPr>
            <w:r>
              <w:rPr>
                <w:rFonts w:eastAsia="Times New Roman" w:cs="Aparajita"/>
                <w:bCs/>
                <w:sz w:val="20"/>
                <w:szCs w:val="20"/>
              </w:rPr>
              <w:t xml:space="preserve">     The DNA sequence in the test sample (ref allele)   that is different from the DNA in the reference sequence (ref Allele) – </w:t>
            </w:r>
          </w:p>
          <w:p w14:paraId="035B03F2" w14:textId="77777777" w:rsidR="00472A91" w:rsidRPr="00897A2B" w:rsidRDefault="00472A91" w:rsidP="00E66F71">
            <w:pPr>
              <w:rPr>
                <w:rFonts w:eastAsia="Times New Roman" w:cs="Aparajita"/>
                <w:bCs/>
                <w:sz w:val="20"/>
                <w:szCs w:val="20"/>
              </w:rPr>
            </w:pPr>
            <w:r>
              <w:rPr>
                <w:rFonts w:eastAsia="Times New Roman" w:cs="Aparajita"/>
                <w:bCs/>
                <w:sz w:val="20"/>
                <w:szCs w:val="20"/>
              </w:rPr>
              <w:t xml:space="preserve">        Note the content of   69547-8</w:t>
            </w:r>
            <w:r w:rsidRPr="00897A2B">
              <w:rPr>
                <w:rFonts w:eastAsia="Times New Roman" w:cs="Aparajita"/>
                <w:bCs/>
                <w:sz w:val="20"/>
                <w:szCs w:val="20"/>
              </w:rPr>
              <w:t xml:space="preserve">, </w:t>
            </w:r>
            <w:r>
              <w:rPr>
                <w:rFonts w:eastAsia="Times New Roman" w:cs="Aparajita"/>
                <w:bCs/>
                <w:sz w:val="20"/>
                <w:szCs w:val="20"/>
              </w:rPr>
              <w:t>81254-5 and</w:t>
            </w:r>
            <w:r w:rsidRPr="00897A2B">
              <w:rPr>
                <w:rFonts w:eastAsia="Times New Roman" w:cs="Aparajita"/>
                <w:bCs/>
                <w:sz w:val="20"/>
                <w:szCs w:val="20"/>
              </w:rPr>
              <w:t xml:space="preserve"> </w:t>
            </w:r>
            <w:r>
              <w:rPr>
                <w:rFonts w:eastAsia="Times New Roman" w:cs="Aparajita"/>
                <w:bCs/>
                <w:sz w:val="20"/>
                <w:szCs w:val="20"/>
              </w:rPr>
              <w:t>69551-0could also be described in a g.HGVS expression as:  g.31731C&gt;T</w:t>
            </w:r>
          </w:p>
        </w:tc>
      </w:tr>
      <w:tr w:rsidR="00472A91" w:rsidRPr="00897A2B" w14:paraId="2345BB4F" w14:textId="77777777" w:rsidTr="00AA48DC">
        <w:trPr>
          <w:gridAfter w:val="1"/>
          <w:wAfter w:w="540" w:type="dxa"/>
        </w:trPr>
        <w:tc>
          <w:tcPr>
            <w:tcW w:w="450" w:type="dxa"/>
            <w:shd w:val="clear" w:color="auto" w:fill="E2EFD9" w:themeFill="accent6" w:themeFillTint="33"/>
          </w:tcPr>
          <w:p w14:paraId="52BD12AB" w14:textId="77777777" w:rsidR="00472A91" w:rsidRPr="007F6DE9" w:rsidRDefault="00472A91" w:rsidP="002A1C62">
            <w:pPr>
              <w:rPr>
                <w:rFonts w:cs="Aparajita"/>
                <w:b/>
                <w:szCs w:val="20"/>
              </w:rPr>
            </w:pPr>
          </w:p>
        </w:tc>
        <w:tc>
          <w:tcPr>
            <w:tcW w:w="630" w:type="dxa"/>
            <w:shd w:val="clear" w:color="auto" w:fill="E2EFD9" w:themeFill="accent6" w:themeFillTint="33"/>
          </w:tcPr>
          <w:p w14:paraId="3A821ABD" w14:textId="77777777" w:rsidR="00472A91" w:rsidRPr="007F6DE9" w:rsidRDefault="00472A91" w:rsidP="002A1C62">
            <w:pPr>
              <w:rPr>
                <w:rFonts w:cs="Aparajita"/>
                <w:b/>
                <w:szCs w:val="20"/>
              </w:rPr>
            </w:pPr>
          </w:p>
        </w:tc>
        <w:tc>
          <w:tcPr>
            <w:tcW w:w="1080" w:type="dxa"/>
            <w:shd w:val="clear" w:color="auto" w:fill="E2EFD9" w:themeFill="accent6" w:themeFillTint="33"/>
          </w:tcPr>
          <w:p w14:paraId="2C489EBA" w14:textId="77777777" w:rsidR="00472A91" w:rsidRPr="007F6DE9" w:rsidRDefault="00472A91" w:rsidP="002A1C62">
            <w:pPr>
              <w:rPr>
                <w:rFonts w:cs="Aparajita"/>
                <w:b/>
                <w:szCs w:val="20"/>
              </w:rPr>
            </w:pPr>
          </w:p>
        </w:tc>
        <w:tc>
          <w:tcPr>
            <w:tcW w:w="360" w:type="dxa"/>
            <w:shd w:val="clear" w:color="auto" w:fill="E2EFD9" w:themeFill="accent6" w:themeFillTint="33"/>
          </w:tcPr>
          <w:p w14:paraId="78FE05C8" w14:textId="77777777" w:rsidR="00472A91" w:rsidRPr="007F6DE9" w:rsidRDefault="00472A91" w:rsidP="002A1C62">
            <w:pPr>
              <w:rPr>
                <w:rFonts w:cs="Aparajita"/>
                <w:b/>
                <w:szCs w:val="20"/>
              </w:rPr>
            </w:pPr>
          </w:p>
        </w:tc>
        <w:tc>
          <w:tcPr>
            <w:tcW w:w="5940" w:type="dxa"/>
            <w:gridSpan w:val="4"/>
            <w:shd w:val="clear" w:color="auto" w:fill="E2EFD9" w:themeFill="accent6" w:themeFillTint="33"/>
          </w:tcPr>
          <w:p w14:paraId="4430BD0C" w14:textId="77777777" w:rsidR="00472A91" w:rsidRPr="007F6DE9" w:rsidRDefault="00472A91" w:rsidP="002A1C62">
            <w:pPr>
              <w:rPr>
                <w:rFonts w:eastAsia="Times New Roman" w:cs="Aparajita"/>
                <w:b/>
                <w:bCs/>
                <w:szCs w:val="20"/>
              </w:rPr>
            </w:pPr>
            <w:r w:rsidRPr="007F6DE9">
              <w:rPr>
                <w:rFonts w:cs="Aparajita"/>
                <w:b/>
                <w:szCs w:val="20"/>
              </w:rPr>
              <w:t xml:space="preserve">Other optional codes related to simple </w:t>
            </w:r>
            <w:r>
              <w:rPr>
                <w:rFonts w:cs="Aparajita"/>
                <w:b/>
                <w:szCs w:val="20"/>
              </w:rPr>
              <w:t xml:space="preserve"> genetic </w:t>
            </w:r>
            <w:r w:rsidRPr="007F6DE9">
              <w:rPr>
                <w:rFonts w:cs="Aparajita"/>
                <w:b/>
                <w:szCs w:val="20"/>
              </w:rPr>
              <w:t>variant</w:t>
            </w:r>
          </w:p>
        </w:tc>
        <w:tc>
          <w:tcPr>
            <w:tcW w:w="5310" w:type="dxa"/>
            <w:shd w:val="clear" w:color="auto" w:fill="E2EFD9" w:themeFill="accent6" w:themeFillTint="33"/>
          </w:tcPr>
          <w:p w14:paraId="1CD144B6" w14:textId="77777777" w:rsidR="00472A91" w:rsidRPr="007F6DE9" w:rsidRDefault="00472A91" w:rsidP="002A1C62">
            <w:pPr>
              <w:rPr>
                <w:rFonts w:cs="Aparajita"/>
                <w:b/>
                <w:szCs w:val="20"/>
              </w:rPr>
            </w:pPr>
          </w:p>
        </w:tc>
      </w:tr>
      <w:tr w:rsidR="00472A91" w:rsidRPr="00897A2B" w14:paraId="4FB208BF" w14:textId="77777777" w:rsidTr="00AA48DC">
        <w:trPr>
          <w:gridAfter w:val="1"/>
          <w:wAfter w:w="540" w:type="dxa"/>
          <w:trHeight w:val="2438"/>
        </w:trPr>
        <w:tc>
          <w:tcPr>
            <w:tcW w:w="450" w:type="dxa"/>
          </w:tcPr>
          <w:p w14:paraId="452F7A39" w14:textId="77777777" w:rsidR="00472A91" w:rsidRPr="00897A2B" w:rsidRDefault="00472A91" w:rsidP="002A1C62">
            <w:pPr>
              <w:rPr>
                <w:rFonts w:cs="Aparajita"/>
                <w:sz w:val="20"/>
                <w:szCs w:val="20"/>
              </w:rPr>
            </w:pPr>
            <w:r w:rsidRPr="00897A2B">
              <w:rPr>
                <w:rFonts w:cs="Aparajita"/>
                <w:sz w:val="20"/>
                <w:szCs w:val="20"/>
              </w:rPr>
              <w:t>L</w:t>
            </w:r>
          </w:p>
        </w:tc>
        <w:tc>
          <w:tcPr>
            <w:tcW w:w="630" w:type="dxa"/>
          </w:tcPr>
          <w:p w14:paraId="4970C335" w14:textId="77777777" w:rsidR="00472A91" w:rsidRPr="00897A2B" w:rsidRDefault="00472A91" w:rsidP="002A1C62">
            <w:pPr>
              <w:rPr>
                <w:rFonts w:cs="Aparajita"/>
                <w:sz w:val="20"/>
                <w:szCs w:val="20"/>
              </w:rPr>
            </w:pPr>
            <w:r w:rsidRPr="00897A2B">
              <w:rPr>
                <w:rFonts w:cs="Aparajita"/>
                <w:sz w:val="20"/>
                <w:szCs w:val="20"/>
              </w:rPr>
              <w:t xml:space="preserve">ID </w:t>
            </w:r>
          </w:p>
        </w:tc>
        <w:tc>
          <w:tcPr>
            <w:tcW w:w="1080" w:type="dxa"/>
          </w:tcPr>
          <w:p w14:paraId="05FDB4AE" w14:textId="77777777" w:rsidR="00472A91" w:rsidRPr="00897A2B" w:rsidRDefault="00472A91" w:rsidP="002A1C62">
            <w:pPr>
              <w:rPr>
                <w:rFonts w:cs="Aparajita"/>
                <w:sz w:val="20"/>
                <w:szCs w:val="20"/>
              </w:rPr>
            </w:pPr>
            <w:r>
              <w:rPr>
                <w:rFonts w:cs="Aparajita"/>
                <w:sz w:val="20"/>
                <w:szCs w:val="20"/>
              </w:rPr>
              <w:t>81255-2</w:t>
            </w:r>
          </w:p>
        </w:tc>
        <w:tc>
          <w:tcPr>
            <w:tcW w:w="360" w:type="dxa"/>
          </w:tcPr>
          <w:p w14:paraId="71092451" w14:textId="77777777" w:rsidR="00472A91" w:rsidRPr="00897A2B" w:rsidRDefault="00472A91" w:rsidP="002A1C62">
            <w:pPr>
              <w:rPr>
                <w:rFonts w:cs="Aparajita"/>
                <w:sz w:val="20"/>
                <w:szCs w:val="20"/>
              </w:rPr>
            </w:pPr>
            <w:r w:rsidRPr="00897A2B">
              <w:rPr>
                <w:rFonts w:cs="Aparajita"/>
                <w:sz w:val="20"/>
                <w:szCs w:val="20"/>
              </w:rPr>
              <w:t>O</w:t>
            </w:r>
          </w:p>
        </w:tc>
        <w:tc>
          <w:tcPr>
            <w:tcW w:w="2340" w:type="dxa"/>
          </w:tcPr>
          <w:p w14:paraId="06C31E9B" w14:textId="77777777" w:rsidR="00472A91" w:rsidRPr="00897A2B" w:rsidRDefault="00472A91" w:rsidP="002A1C62">
            <w:pPr>
              <w:rPr>
                <w:rFonts w:cs="Aparajita"/>
                <w:sz w:val="20"/>
                <w:szCs w:val="20"/>
              </w:rPr>
            </w:pPr>
            <w:r w:rsidRPr="00897A2B">
              <w:rPr>
                <w:rFonts w:cs="Aparajita"/>
                <w:sz w:val="20"/>
                <w:szCs w:val="20"/>
              </w:rPr>
              <w:t>dbSNP ID:</w:t>
            </w:r>
          </w:p>
        </w:tc>
        <w:tc>
          <w:tcPr>
            <w:tcW w:w="630" w:type="dxa"/>
          </w:tcPr>
          <w:p w14:paraId="0679D86F" w14:textId="77777777" w:rsidR="00472A91" w:rsidRPr="00897A2B" w:rsidRDefault="00472A91" w:rsidP="002A1C62">
            <w:pPr>
              <w:rPr>
                <w:rFonts w:cs="Aparajita"/>
                <w:sz w:val="20"/>
                <w:szCs w:val="20"/>
              </w:rPr>
            </w:pPr>
            <w:r>
              <w:rPr>
                <w:rFonts w:cs="Aparajita"/>
                <w:sz w:val="20"/>
                <w:szCs w:val="20"/>
              </w:rPr>
              <w:t>0..10..1</w:t>
            </w:r>
          </w:p>
        </w:tc>
        <w:tc>
          <w:tcPr>
            <w:tcW w:w="720" w:type="dxa"/>
          </w:tcPr>
          <w:p w14:paraId="0B70CFAD" w14:textId="77777777" w:rsidR="00472A91" w:rsidRPr="00897A2B" w:rsidRDefault="00472A91" w:rsidP="002A1C62">
            <w:pPr>
              <w:rPr>
                <w:rFonts w:cs="Aparajita"/>
                <w:sz w:val="20"/>
                <w:szCs w:val="20"/>
              </w:rPr>
            </w:pPr>
            <w:r>
              <w:rPr>
                <w:rFonts w:cs="Aparajita"/>
                <w:sz w:val="20"/>
                <w:szCs w:val="20"/>
              </w:rPr>
              <w:t>2.1</w:t>
            </w:r>
          </w:p>
        </w:tc>
        <w:tc>
          <w:tcPr>
            <w:tcW w:w="2250" w:type="dxa"/>
          </w:tcPr>
          <w:p w14:paraId="01DBDFEA" w14:textId="77777777" w:rsidR="00472A91" w:rsidRPr="00163261" w:rsidRDefault="00472A91" w:rsidP="002A1C62">
            <w:pPr>
              <w:rPr>
                <w:rFonts w:eastAsia="Times New Roman" w:cs="Aparajita"/>
                <w:bCs/>
                <w:sz w:val="20"/>
                <w:szCs w:val="20"/>
              </w:rPr>
            </w:pPr>
            <w:r w:rsidRPr="00163261">
              <w:rPr>
                <w:rFonts w:eastAsia="Times New Roman" w:cs="Aparajita"/>
                <w:bCs/>
                <w:sz w:val="20"/>
                <w:szCs w:val="20"/>
              </w:rPr>
              <w:t>rs</w:t>
            </w:r>
            <w:hyperlink r:id="rId17" w:tgtFrame="_blank" w:history="1">
              <w:r w:rsidRPr="00163261">
                <w:rPr>
                  <w:rFonts w:eastAsia="Times New Roman" w:cs="Aparajita"/>
                  <w:bCs/>
                  <w:sz w:val="20"/>
                  <w:szCs w:val="20"/>
                </w:rPr>
                <w:t>368949613</w:t>
              </w:r>
            </w:hyperlink>
            <w:r w:rsidRPr="00163261">
              <w:rPr>
                <w:rFonts w:eastAsia="Times New Roman" w:cs="Aparajita"/>
                <w:bCs/>
                <w:sz w:val="20"/>
                <w:szCs w:val="20"/>
              </w:rPr>
              <w:t>^^dbSNP</w:t>
            </w:r>
          </w:p>
        </w:tc>
        <w:tc>
          <w:tcPr>
            <w:tcW w:w="5310" w:type="dxa"/>
          </w:tcPr>
          <w:p w14:paraId="6B29D318" w14:textId="77777777" w:rsidR="00472A91" w:rsidRDefault="00472A91" w:rsidP="002A1C62">
            <w:pPr>
              <w:rPr>
                <w:rFonts w:eastAsia="Times New Roman" w:cs="Aparajita"/>
                <w:bCs/>
                <w:sz w:val="20"/>
                <w:szCs w:val="20"/>
              </w:rPr>
            </w:pPr>
            <w:r>
              <w:rPr>
                <w:rFonts w:eastAsia="Times New Roman" w:cs="Aparajita"/>
                <w:bCs/>
                <w:sz w:val="20"/>
                <w:szCs w:val="20"/>
              </w:rPr>
              <w:t xml:space="preserve">     The “SNP” in NCBI’s dbSNP data base name, originally meant Single Nucleotide variants, but not defined  to mean “Simple Nucleotide. Variants.</w:t>
            </w:r>
          </w:p>
          <w:p w14:paraId="3E943DAD" w14:textId="77777777" w:rsidR="00472A91" w:rsidRDefault="00472A91" w:rsidP="002A1C62">
            <w:pPr>
              <w:rPr>
                <w:rFonts w:eastAsia="Times New Roman" w:cs="Aparajita"/>
                <w:bCs/>
                <w:sz w:val="20"/>
                <w:szCs w:val="20"/>
              </w:rPr>
            </w:pPr>
            <w:r>
              <w:rPr>
                <w:rFonts w:eastAsia="Times New Roman" w:cs="Aparajita"/>
                <w:bCs/>
                <w:sz w:val="20"/>
                <w:szCs w:val="20"/>
              </w:rPr>
              <w:t xml:space="preserve">       </w:t>
            </w:r>
            <w:r>
              <w:rPr>
                <w:sz w:val="20"/>
                <w:szCs w:val="20"/>
              </w:rPr>
              <w:t xml:space="preserve">The code is the HGNC code for the gene, the print string (name) is the </w:t>
            </w:r>
            <w:r w:rsidRPr="00897A2B">
              <w:rPr>
                <w:sz w:val="20"/>
                <w:szCs w:val="20"/>
              </w:rPr>
              <w:t>HGNC – symbol</w:t>
            </w:r>
            <w:r>
              <w:rPr>
                <w:rFonts w:eastAsia="Times New Roman" w:cs="Aparajita"/>
                <w:bCs/>
                <w:sz w:val="20"/>
                <w:szCs w:val="20"/>
              </w:rPr>
              <w:t xml:space="preserve"> Variant”. Each DB SNP is given an ID with a prefix of “rs”. , The dbSNP data base defines the location and size of the variant, but does not distinguish among different patterns of the same size at the same location. So there would be one RS SNP codes for AAA and ACA at the same location, but AAAA at that location would get a different dbSNP code. </w:t>
            </w:r>
          </w:p>
          <w:p w14:paraId="580EED4A" w14:textId="77777777" w:rsidR="00472A91" w:rsidRPr="00897A2B" w:rsidRDefault="00472A91" w:rsidP="002A1C62">
            <w:pPr>
              <w:rPr>
                <w:rFonts w:eastAsia="Times New Roman" w:cs="Aparajita"/>
                <w:bCs/>
                <w:sz w:val="20"/>
                <w:szCs w:val="20"/>
              </w:rPr>
            </w:pPr>
            <w:r>
              <w:rPr>
                <w:rFonts w:eastAsia="Times New Roman" w:cs="Aparajita"/>
                <w:bCs/>
                <w:sz w:val="20"/>
                <w:szCs w:val="20"/>
              </w:rPr>
              <w:t xml:space="preserve">     DbSNP has versions, but they don’t change the meaning of a dbSNP RS#s. Some Rs#s may have different locations with respect to the build depending on the version, but only when a change was made to correct an error. The actual meaning of the SNP  RS code does not change</w:t>
            </w:r>
          </w:p>
        </w:tc>
      </w:tr>
      <w:tr w:rsidR="00472A91" w:rsidRPr="00897A2B" w14:paraId="59F32587" w14:textId="77777777" w:rsidTr="00AA48DC">
        <w:trPr>
          <w:gridAfter w:val="1"/>
          <w:wAfter w:w="540" w:type="dxa"/>
        </w:trPr>
        <w:tc>
          <w:tcPr>
            <w:tcW w:w="450" w:type="dxa"/>
          </w:tcPr>
          <w:p w14:paraId="7C06718F" w14:textId="77777777" w:rsidR="00472A91" w:rsidRPr="00897A2B" w:rsidRDefault="00472A91" w:rsidP="002A1C62">
            <w:pPr>
              <w:rPr>
                <w:rFonts w:cs="Aparajita"/>
                <w:sz w:val="20"/>
                <w:szCs w:val="20"/>
              </w:rPr>
            </w:pPr>
            <w:r w:rsidRPr="00897A2B">
              <w:rPr>
                <w:rFonts w:cs="Aparajita"/>
                <w:sz w:val="20"/>
                <w:szCs w:val="20"/>
              </w:rPr>
              <w:t>M</w:t>
            </w:r>
          </w:p>
        </w:tc>
        <w:tc>
          <w:tcPr>
            <w:tcW w:w="630" w:type="dxa"/>
          </w:tcPr>
          <w:p w14:paraId="1E3F638D" w14:textId="77777777" w:rsidR="00472A91" w:rsidRPr="00897A2B" w:rsidRDefault="00472A91" w:rsidP="002A1C62">
            <w:pPr>
              <w:rPr>
                <w:rFonts w:cs="Aparajita"/>
                <w:sz w:val="20"/>
                <w:szCs w:val="20"/>
              </w:rPr>
            </w:pPr>
            <w:r w:rsidRPr="00897A2B">
              <w:rPr>
                <w:rFonts w:cs="Aparajita"/>
                <w:sz w:val="20"/>
                <w:szCs w:val="20"/>
              </w:rPr>
              <w:t>CWE</w:t>
            </w:r>
          </w:p>
        </w:tc>
        <w:tc>
          <w:tcPr>
            <w:tcW w:w="1080" w:type="dxa"/>
          </w:tcPr>
          <w:p w14:paraId="00DAE195" w14:textId="77777777" w:rsidR="00472A91" w:rsidRPr="00897A2B" w:rsidRDefault="00472A91" w:rsidP="00605284">
            <w:pPr>
              <w:rPr>
                <w:rFonts w:cs="Aparajita"/>
                <w:sz w:val="20"/>
                <w:szCs w:val="20"/>
              </w:rPr>
            </w:pPr>
            <w:r w:rsidRPr="00897A2B">
              <w:rPr>
                <w:rFonts w:cs="Aparajita"/>
                <w:sz w:val="20"/>
                <w:szCs w:val="20"/>
              </w:rPr>
              <w:t>8125</w:t>
            </w:r>
            <w:r>
              <w:rPr>
                <w:rFonts w:cs="Aparajita"/>
                <w:sz w:val="20"/>
                <w:szCs w:val="20"/>
              </w:rPr>
              <w:t>6-0</w:t>
            </w:r>
          </w:p>
        </w:tc>
        <w:tc>
          <w:tcPr>
            <w:tcW w:w="360" w:type="dxa"/>
          </w:tcPr>
          <w:p w14:paraId="680CBDEF" w14:textId="77777777" w:rsidR="00472A91" w:rsidRPr="00897A2B" w:rsidRDefault="00472A91" w:rsidP="002A1C62">
            <w:pPr>
              <w:rPr>
                <w:rFonts w:cs="Aparajita"/>
                <w:sz w:val="20"/>
                <w:szCs w:val="20"/>
              </w:rPr>
            </w:pPr>
            <w:r w:rsidRPr="00897A2B">
              <w:rPr>
                <w:rFonts w:cs="Aparajita"/>
                <w:sz w:val="20"/>
                <w:szCs w:val="20"/>
              </w:rPr>
              <w:t>C</w:t>
            </w:r>
          </w:p>
        </w:tc>
        <w:tc>
          <w:tcPr>
            <w:tcW w:w="2340" w:type="dxa"/>
          </w:tcPr>
          <w:p w14:paraId="4BDF6B7E" w14:textId="77777777" w:rsidR="00472A91" w:rsidRPr="00897A2B" w:rsidRDefault="00472A91" w:rsidP="002A1C62">
            <w:pPr>
              <w:rPr>
                <w:rFonts w:cs="Aparajita"/>
                <w:sz w:val="20"/>
                <w:szCs w:val="20"/>
              </w:rPr>
            </w:pPr>
            <w:r w:rsidRPr="00897A2B">
              <w:rPr>
                <w:rFonts w:cs="Aparajita"/>
                <w:sz w:val="20"/>
                <w:szCs w:val="20"/>
              </w:rPr>
              <w:t>COSMIC</w:t>
            </w:r>
            <w:r w:rsidRPr="002A5726">
              <w:rPr>
                <w:rFonts w:cs="Aparajita"/>
                <w:color w:val="FF0000"/>
                <w:sz w:val="20"/>
                <w:szCs w:val="20"/>
              </w:rPr>
              <w:t>-simple variant</w:t>
            </w:r>
          </w:p>
        </w:tc>
        <w:tc>
          <w:tcPr>
            <w:tcW w:w="630" w:type="dxa"/>
          </w:tcPr>
          <w:p w14:paraId="552B94C4" w14:textId="77777777" w:rsidR="00472A91" w:rsidRPr="00897A2B" w:rsidRDefault="00472A91" w:rsidP="002A1C62">
            <w:pPr>
              <w:rPr>
                <w:rFonts w:cs="Aparajita"/>
                <w:sz w:val="20"/>
                <w:szCs w:val="20"/>
              </w:rPr>
            </w:pPr>
            <w:r>
              <w:rPr>
                <w:rFonts w:cs="Aparajita"/>
                <w:sz w:val="20"/>
                <w:szCs w:val="20"/>
              </w:rPr>
              <w:t>0..1</w:t>
            </w:r>
          </w:p>
        </w:tc>
        <w:tc>
          <w:tcPr>
            <w:tcW w:w="720" w:type="dxa"/>
          </w:tcPr>
          <w:p w14:paraId="03F714CC" w14:textId="77777777" w:rsidR="00472A91" w:rsidRPr="00897A2B" w:rsidRDefault="00472A91" w:rsidP="002A1C62">
            <w:pPr>
              <w:rPr>
                <w:rFonts w:cs="Aparajita"/>
                <w:sz w:val="20"/>
                <w:szCs w:val="20"/>
              </w:rPr>
            </w:pPr>
            <w:r>
              <w:rPr>
                <w:rFonts w:cs="Aparajita"/>
                <w:sz w:val="20"/>
                <w:szCs w:val="20"/>
              </w:rPr>
              <w:t>2.1</w:t>
            </w:r>
          </w:p>
        </w:tc>
        <w:tc>
          <w:tcPr>
            <w:tcW w:w="2250" w:type="dxa"/>
          </w:tcPr>
          <w:p w14:paraId="38E597AC" w14:textId="77777777" w:rsidR="00472A91" w:rsidRPr="00163261" w:rsidRDefault="00472A91" w:rsidP="002A1C62">
            <w:pPr>
              <w:rPr>
                <w:rFonts w:eastAsia="Times New Roman" w:cs="Aparajita"/>
                <w:bCs/>
                <w:sz w:val="20"/>
                <w:szCs w:val="20"/>
              </w:rPr>
            </w:pPr>
          </w:p>
        </w:tc>
        <w:tc>
          <w:tcPr>
            <w:tcW w:w="5310" w:type="dxa"/>
          </w:tcPr>
          <w:p w14:paraId="5AF878D9" w14:textId="77777777" w:rsidR="002E39F2" w:rsidRDefault="00472A91" w:rsidP="002E39F2">
            <w:pPr>
              <w:rPr>
                <w:rFonts w:eastAsia="Times New Roman" w:cs="Aparajita"/>
                <w:bCs/>
                <w:sz w:val="20"/>
                <w:szCs w:val="20"/>
              </w:rPr>
            </w:pPr>
            <w:r>
              <w:rPr>
                <w:rFonts w:eastAsia="Times New Roman" w:cs="Aparajita"/>
                <w:bCs/>
                <w:sz w:val="20"/>
                <w:szCs w:val="20"/>
              </w:rPr>
              <w:t xml:space="preserve">  COSMIC- Catalogue of Somatic Mutations in Cancer is the preferred code for cancer </w:t>
            </w:r>
            <w:r w:rsidR="000C4751">
              <w:rPr>
                <w:rFonts w:eastAsia="Times New Roman" w:cs="Aparajita"/>
                <w:bCs/>
                <w:sz w:val="20"/>
                <w:szCs w:val="20"/>
              </w:rPr>
              <w:t xml:space="preserve">mutations. </w:t>
            </w:r>
            <w:r>
              <w:rPr>
                <w:rFonts w:eastAsia="Times New Roman" w:cs="Aparajita"/>
                <w:bCs/>
                <w:sz w:val="20"/>
                <w:szCs w:val="20"/>
              </w:rPr>
              <w:t xml:space="preserve"> COSMIC simple </w:t>
            </w:r>
            <w:r>
              <w:rPr>
                <w:rFonts w:eastAsia="Times New Roman" w:cs="Aparajita"/>
                <w:bCs/>
                <w:sz w:val="20"/>
                <w:szCs w:val="20"/>
              </w:rPr>
              <w:lastRenderedPageBreak/>
              <w:t xml:space="preserve">mutations data </w:t>
            </w:r>
            <w:r w:rsidR="000C4751">
              <w:rPr>
                <w:rFonts w:eastAsia="Times New Roman" w:cs="Aparajita"/>
                <w:bCs/>
                <w:sz w:val="20"/>
                <w:szCs w:val="20"/>
              </w:rPr>
              <w:t>base carries</w:t>
            </w:r>
            <w:r>
              <w:rPr>
                <w:rFonts w:eastAsia="Times New Roman" w:cs="Aparajita"/>
                <w:bCs/>
                <w:sz w:val="20"/>
                <w:szCs w:val="20"/>
              </w:rPr>
              <w:t xml:space="preserve"> records</w:t>
            </w:r>
            <w:r w:rsidR="000C4751">
              <w:rPr>
                <w:rFonts w:eastAsia="Times New Roman" w:cs="Aparajita"/>
                <w:bCs/>
                <w:sz w:val="20"/>
                <w:szCs w:val="20"/>
              </w:rPr>
              <w:t xml:space="preserve"> that include a </w:t>
            </w:r>
            <w:r w:rsidR="002E39F2">
              <w:rPr>
                <w:rFonts w:eastAsia="Times New Roman" w:cs="Aparajita"/>
                <w:bCs/>
                <w:sz w:val="20"/>
                <w:szCs w:val="20"/>
              </w:rPr>
              <w:t>Mutation</w:t>
            </w:r>
            <w:r w:rsidR="000C4751">
              <w:rPr>
                <w:rFonts w:eastAsia="Times New Roman" w:cs="Aparajita"/>
                <w:bCs/>
                <w:sz w:val="20"/>
                <w:szCs w:val="20"/>
              </w:rPr>
              <w:t xml:space="preserve"> and a specimen ID as well as mutation (HGVS)  </w:t>
            </w:r>
            <w:r>
              <w:rPr>
                <w:rFonts w:eastAsia="Times New Roman" w:cs="Aparajita"/>
                <w:bCs/>
                <w:sz w:val="20"/>
                <w:szCs w:val="20"/>
              </w:rPr>
              <w:t xml:space="preserve"> the organ, histology and other specifics for each submission. It</w:t>
            </w:r>
            <w:r w:rsidR="002E39F2">
              <w:rPr>
                <w:rFonts w:eastAsia="Times New Roman" w:cs="Aparajita"/>
                <w:bCs/>
                <w:sz w:val="20"/>
                <w:szCs w:val="20"/>
              </w:rPr>
              <w:t xml:space="preserve"> stores simple</w:t>
            </w:r>
            <w:r>
              <w:rPr>
                <w:rFonts w:eastAsia="Times New Roman" w:cs="Aparajita"/>
                <w:bCs/>
                <w:sz w:val="20"/>
                <w:szCs w:val="20"/>
              </w:rPr>
              <w:t xml:space="preserve"> mutati</w:t>
            </w:r>
            <w:r w:rsidR="002E39F2">
              <w:rPr>
                <w:rFonts w:eastAsia="Times New Roman" w:cs="Aparajita"/>
                <w:bCs/>
                <w:sz w:val="20"/>
                <w:szCs w:val="20"/>
              </w:rPr>
              <w:t>ons and structural mutations in different tables. And carries many records for each distinct mutation – one for each submission.</w:t>
            </w:r>
          </w:p>
          <w:p w14:paraId="09411518" w14:textId="77777777" w:rsidR="00472A91" w:rsidRDefault="00472A91" w:rsidP="002A1C62">
            <w:pPr>
              <w:rPr>
                <w:rFonts w:eastAsia="Times New Roman" w:cs="Aparajita"/>
                <w:bCs/>
                <w:sz w:val="20"/>
                <w:szCs w:val="20"/>
              </w:rPr>
            </w:pPr>
          </w:p>
          <w:p w14:paraId="20D301A7" w14:textId="77777777" w:rsidR="00472A91" w:rsidRPr="00897A2B" w:rsidRDefault="00472A91" w:rsidP="002A1C62">
            <w:pPr>
              <w:rPr>
                <w:rFonts w:eastAsia="Times New Roman" w:cs="Aparajita"/>
                <w:bCs/>
                <w:sz w:val="20"/>
                <w:szCs w:val="20"/>
              </w:rPr>
            </w:pPr>
            <w:r>
              <w:rPr>
                <w:rFonts w:eastAsia="Times New Roman" w:cs="Aparajita"/>
                <w:bCs/>
                <w:sz w:val="20"/>
                <w:szCs w:val="20"/>
              </w:rPr>
              <w:t xml:space="preserve">    Their simple variant file has fields that correspond </w:t>
            </w:r>
            <w:r w:rsidR="002E39F2">
              <w:rPr>
                <w:rFonts w:eastAsia="Times New Roman" w:cs="Aparajita"/>
                <w:bCs/>
                <w:sz w:val="20"/>
                <w:szCs w:val="20"/>
              </w:rPr>
              <w:t>too many</w:t>
            </w:r>
            <w:r>
              <w:rPr>
                <w:rFonts w:eastAsia="Times New Roman" w:cs="Aparajita"/>
                <w:bCs/>
                <w:sz w:val="20"/>
                <w:szCs w:val="20"/>
              </w:rPr>
              <w:t xml:space="preserve"> of the fields in ClinVar except that COSMIC use</w:t>
            </w:r>
            <w:r w:rsidR="002E39F2">
              <w:rPr>
                <w:rFonts w:eastAsia="Times New Roman" w:cs="Aparajita"/>
                <w:bCs/>
                <w:sz w:val="20"/>
                <w:szCs w:val="20"/>
              </w:rPr>
              <w:t>s</w:t>
            </w:r>
            <w:r>
              <w:rPr>
                <w:rFonts w:eastAsia="Times New Roman" w:cs="Aparajita"/>
                <w:bCs/>
                <w:sz w:val="20"/>
                <w:szCs w:val="20"/>
              </w:rPr>
              <w:t xml:space="preserve"> Ensembl RefSeqs the single letter code for p.HGVS. This LOINC code carries simple Cosmic mutations.</w:t>
            </w:r>
          </w:p>
        </w:tc>
      </w:tr>
      <w:tr w:rsidR="00472A91" w:rsidRPr="00897A2B" w14:paraId="17CAA932" w14:textId="77777777" w:rsidTr="00AA48DC">
        <w:trPr>
          <w:gridAfter w:val="1"/>
          <w:wAfter w:w="540" w:type="dxa"/>
        </w:trPr>
        <w:tc>
          <w:tcPr>
            <w:tcW w:w="450" w:type="dxa"/>
          </w:tcPr>
          <w:p w14:paraId="5FF39F48" w14:textId="77777777" w:rsidR="00472A91" w:rsidRPr="00897A2B" w:rsidRDefault="00472A91" w:rsidP="002A1C62">
            <w:pPr>
              <w:rPr>
                <w:rFonts w:cs="Aparajita"/>
                <w:sz w:val="20"/>
                <w:szCs w:val="20"/>
              </w:rPr>
            </w:pPr>
            <w:r w:rsidRPr="00897A2B">
              <w:rPr>
                <w:rFonts w:cs="Aparajita"/>
                <w:sz w:val="20"/>
                <w:szCs w:val="20"/>
              </w:rPr>
              <w:t>N</w:t>
            </w:r>
          </w:p>
        </w:tc>
        <w:tc>
          <w:tcPr>
            <w:tcW w:w="630" w:type="dxa"/>
          </w:tcPr>
          <w:p w14:paraId="203274EF" w14:textId="77777777" w:rsidR="00472A91" w:rsidRPr="00897A2B" w:rsidRDefault="00472A91" w:rsidP="002A1C62">
            <w:pPr>
              <w:rPr>
                <w:rFonts w:cs="Aparajita"/>
                <w:sz w:val="20"/>
                <w:szCs w:val="20"/>
              </w:rPr>
            </w:pPr>
            <w:r w:rsidRPr="00897A2B">
              <w:rPr>
                <w:rFonts w:cs="Aparajita"/>
                <w:sz w:val="20"/>
                <w:szCs w:val="20"/>
              </w:rPr>
              <w:t xml:space="preserve">CWE </w:t>
            </w:r>
            <w:r w:rsidRPr="00897A2B">
              <w:rPr>
                <w:rFonts w:cs="Aparajita"/>
                <w:sz w:val="18"/>
                <w:szCs w:val="18"/>
              </w:rPr>
              <w:t>Allele</w:t>
            </w:r>
          </w:p>
        </w:tc>
        <w:tc>
          <w:tcPr>
            <w:tcW w:w="1080" w:type="dxa"/>
          </w:tcPr>
          <w:p w14:paraId="4ABCBE41" w14:textId="77777777" w:rsidR="00472A91" w:rsidRPr="00897A2B" w:rsidRDefault="00472A91" w:rsidP="002A1C62">
            <w:pPr>
              <w:rPr>
                <w:rFonts w:cs="Aparajita"/>
                <w:sz w:val="20"/>
                <w:szCs w:val="20"/>
              </w:rPr>
            </w:pPr>
            <w:r w:rsidRPr="00897A2B">
              <w:rPr>
                <w:rFonts w:cs="Aparajita"/>
                <w:sz w:val="20"/>
                <w:szCs w:val="20"/>
              </w:rPr>
              <w:t>8125</w:t>
            </w:r>
            <w:r>
              <w:rPr>
                <w:rFonts w:cs="Aparajita"/>
                <w:sz w:val="20"/>
                <w:szCs w:val="20"/>
              </w:rPr>
              <w:t>7-8</w:t>
            </w:r>
          </w:p>
        </w:tc>
        <w:tc>
          <w:tcPr>
            <w:tcW w:w="360" w:type="dxa"/>
          </w:tcPr>
          <w:p w14:paraId="45DB9DC1" w14:textId="77777777" w:rsidR="00472A91" w:rsidRPr="00897A2B" w:rsidRDefault="00472A91" w:rsidP="002A1C62">
            <w:pPr>
              <w:rPr>
                <w:rFonts w:cs="Aparajita"/>
                <w:sz w:val="20"/>
                <w:szCs w:val="20"/>
              </w:rPr>
            </w:pPr>
            <w:r w:rsidRPr="00897A2B">
              <w:rPr>
                <w:rFonts w:cs="Aparajita"/>
                <w:sz w:val="20"/>
                <w:szCs w:val="20"/>
              </w:rPr>
              <w:t>O</w:t>
            </w:r>
          </w:p>
        </w:tc>
        <w:tc>
          <w:tcPr>
            <w:tcW w:w="2340" w:type="dxa"/>
          </w:tcPr>
          <w:p w14:paraId="153FBC4C" w14:textId="77777777" w:rsidR="00472A91" w:rsidRPr="00897A2B" w:rsidRDefault="00472A91" w:rsidP="002A1C62">
            <w:pPr>
              <w:rPr>
                <w:rFonts w:cs="Aparajita"/>
                <w:sz w:val="20"/>
                <w:szCs w:val="20"/>
              </w:rPr>
            </w:pPr>
            <w:r w:rsidRPr="00897A2B">
              <w:rPr>
                <w:rFonts w:cs="Aparajita"/>
                <w:sz w:val="20"/>
                <w:szCs w:val="20"/>
              </w:rPr>
              <w:t>CIGAR</w:t>
            </w:r>
            <w:r>
              <w:rPr>
                <w:rFonts w:cs="Aparajita"/>
                <w:sz w:val="20"/>
                <w:szCs w:val="20"/>
              </w:rPr>
              <w:t xml:space="preserve"> [Nom}</w:t>
            </w:r>
          </w:p>
        </w:tc>
        <w:tc>
          <w:tcPr>
            <w:tcW w:w="630" w:type="dxa"/>
          </w:tcPr>
          <w:p w14:paraId="49277884" w14:textId="77777777" w:rsidR="00472A91" w:rsidRPr="00897A2B" w:rsidRDefault="00472A91" w:rsidP="002A1C62">
            <w:pPr>
              <w:rPr>
                <w:rFonts w:cs="Aparajita"/>
                <w:sz w:val="20"/>
                <w:szCs w:val="20"/>
              </w:rPr>
            </w:pPr>
            <w:r>
              <w:rPr>
                <w:rFonts w:cs="Aparajita"/>
                <w:sz w:val="20"/>
                <w:szCs w:val="20"/>
              </w:rPr>
              <w:t>0..1</w:t>
            </w:r>
          </w:p>
        </w:tc>
        <w:tc>
          <w:tcPr>
            <w:tcW w:w="720" w:type="dxa"/>
          </w:tcPr>
          <w:p w14:paraId="0A472FAE" w14:textId="77777777" w:rsidR="00472A91" w:rsidRPr="00897A2B" w:rsidRDefault="00472A91" w:rsidP="002A1C62">
            <w:pPr>
              <w:rPr>
                <w:rFonts w:cs="Aparajita"/>
                <w:sz w:val="20"/>
                <w:szCs w:val="20"/>
              </w:rPr>
            </w:pPr>
            <w:r>
              <w:rPr>
                <w:rFonts w:cs="Aparajita"/>
                <w:sz w:val="20"/>
                <w:szCs w:val="20"/>
              </w:rPr>
              <w:t>2.1</w:t>
            </w:r>
          </w:p>
        </w:tc>
        <w:tc>
          <w:tcPr>
            <w:tcW w:w="2250" w:type="dxa"/>
          </w:tcPr>
          <w:p w14:paraId="67FCE3E0" w14:textId="77777777" w:rsidR="00472A91" w:rsidRPr="00163261" w:rsidRDefault="00472A91" w:rsidP="002A1C62">
            <w:pPr>
              <w:rPr>
                <w:rFonts w:eastAsia="Times New Roman" w:cs="Aparajita"/>
                <w:bCs/>
                <w:sz w:val="20"/>
                <w:szCs w:val="20"/>
              </w:rPr>
            </w:pPr>
          </w:p>
        </w:tc>
        <w:tc>
          <w:tcPr>
            <w:tcW w:w="5310" w:type="dxa"/>
          </w:tcPr>
          <w:p w14:paraId="6BBEF505" w14:textId="77777777" w:rsidR="00472A91" w:rsidRPr="00897A2B" w:rsidRDefault="00472A91" w:rsidP="002A1C62">
            <w:pPr>
              <w:rPr>
                <w:rFonts w:eastAsia="Times New Roman" w:cs="Aparajita"/>
                <w:bCs/>
                <w:sz w:val="20"/>
                <w:szCs w:val="20"/>
              </w:rPr>
            </w:pPr>
            <w:r>
              <w:rPr>
                <w:rFonts w:eastAsia="Times New Roman" w:cs="Aparajita"/>
                <w:bCs/>
                <w:sz w:val="20"/>
                <w:szCs w:val="20"/>
              </w:rPr>
              <w:t xml:space="preserve">     </w:t>
            </w:r>
            <w:r w:rsidRPr="00897A2B">
              <w:rPr>
                <w:rFonts w:eastAsia="Times New Roman" w:cs="Aparajita"/>
                <w:bCs/>
                <w:sz w:val="20"/>
                <w:szCs w:val="20"/>
              </w:rPr>
              <w:t>Used primarily for alignment in earlier stages of genetic study analysis</w:t>
            </w:r>
            <w:r>
              <w:rPr>
                <w:rFonts w:eastAsia="Times New Roman" w:cs="Aparajita"/>
                <w:bCs/>
                <w:sz w:val="20"/>
                <w:szCs w:val="20"/>
              </w:rPr>
              <w:t>.</w:t>
            </w:r>
            <w:r w:rsidRPr="00897A2B">
              <w:rPr>
                <w:rFonts w:eastAsia="Times New Roman" w:cs="Aparajita"/>
                <w:bCs/>
                <w:sz w:val="20"/>
                <w:szCs w:val="20"/>
              </w:rPr>
              <w:t xml:space="preserve"> </w:t>
            </w:r>
          </w:p>
        </w:tc>
      </w:tr>
      <w:tr w:rsidR="00472A91" w:rsidRPr="00897A2B" w14:paraId="38441215" w14:textId="77777777" w:rsidTr="00AA48DC">
        <w:tc>
          <w:tcPr>
            <w:tcW w:w="450" w:type="dxa"/>
            <w:shd w:val="clear" w:color="auto" w:fill="E2EFD9" w:themeFill="accent6" w:themeFillTint="33"/>
          </w:tcPr>
          <w:p w14:paraId="54C997B0" w14:textId="77777777" w:rsidR="00472A91" w:rsidRPr="00897A2B" w:rsidRDefault="00472A91" w:rsidP="002A1C62">
            <w:pPr>
              <w:rPr>
                <w:rFonts w:cs="Aparajita"/>
                <w:sz w:val="20"/>
                <w:szCs w:val="20"/>
              </w:rPr>
            </w:pPr>
          </w:p>
        </w:tc>
        <w:tc>
          <w:tcPr>
            <w:tcW w:w="630" w:type="dxa"/>
            <w:shd w:val="clear" w:color="auto" w:fill="E2EFD9" w:themeFill="accent6" w:themeFillTint="33"/>
          </w:tcPr>
          <w:p w14:paraId="54CD2170" w14:textId="77777777" w:rsidR="00472A91" w:rsidRPr="00897A2B" w:rsidRDefault="00472A91" w:rsidP="002A1C62">
            <w:pPr>
              <w:rPr>
                <w:rFonts w:cs="Aparajita"/>
                <w:sz w:val="20"/>
                <w:szCs w:val="20"/>
              </w:rPr>
            </w:pPr>
          </w:p>
        </w:tc>
        <w:tc>
          <w:tcPr>
            <w:tcW w:w="1080" w:type="dxa"/>
            <w:shd w:val="clear" w:color="auto" w:fill="E2EFD9" w:themeFill="accent6" w:themeFillTint="33"/>
          </w:tcPr>
          <w:p w14:paraId="5C88B21B" w14:textId="77777777" w:rsidR="00472A91" w:rsidRPr="00897A2B" w:rsidRDefault="00472A91" w:rsidP="002A1C62">
            <w:pPr>
              <w:rPr>
                <w:rFonts w:cs="Aparajita"/>
                <w:sz w:val="20"/>
                <w:szCs w:val="20"/>
              </w:rPr>
            </w:pPr>
          </w:p>
        </w:tc>
        <w:tc>
          <w:tcPr>
            <w:tcW w:w="360" w:type="dxa"/>
            <w:shd w:val="clear" w:color="auto" w:fill="E2EFD9" w:themeFill="accent6" w:themeFillTint="33"/>
          </w:tcPr>
          <w:p w14:paraId="0325AFA5" w14:textId="77777777" w:rsidR="00472A91" w:rsidRPr="00897A2B" w:rsidRDefault="00472A91" w:rsidP="002A1C62">
            <w:pPr>
              <w:rPr>
                <w:rFonts w:cs="Aparajita"/>
                <w:sz w:val="20"/>
                <w:szCs w:val="20"/>
                <w:u w:val="single"/>
              </w:rPr>
            </w:pPr>
          </w:p>
        </w:tc>
        <w:tc>
          <w:tcPr>
            <w:tcW w:w="5940" w:type="dxa"/>
            <w:gridSpan w:val="4"/>
            <w:shd w:val="clear" w:color="auto" w:fill="E2EFD9" w:themeFill="accent6" w:themeFillTint="33"/>
          </w:tcPr>
          <w:p w14:paraId="57D00DC1" w14:textId="77777777" w:rsidR="00472A91" w:rsidRPr="00163261" w:rsidRDefault="00472A91" w:rsidP="002A1C62">
            <w:pPr>
              <w:rPr>
                <w:rFonts w:eastAsia="Times New Roman" w:cs="Aparajita"/>
                <w:bCs/>
                <w:sz w:val="20"/>
                <w:szCs w:val="20"/>
              </w:rPr>
            </w:pPr>
            <w:r w:rsidRPr="007F6DE9">
              <w:rPr>
                <w:rFonts w:cs="Aparajita"/>
                <w:b/>
                <w:szCs w:val="20"/>
              </w:rPr>
              <w:t>Other possible attributes</w:t>
            </w:r>
          </w:p>
        </w:tc>
        <w:tc>
          <w:tcPr>
            <w:tcW w:w="5310" w:type="dxa"/>
            <w:shd w:val="clear" w:color="auto" w:fill="E2EFD9" w:themeFill="accent6" w:themeFillTint="33"/>
          </w:tcPr>
          <w:p w14:paraId="63AC8386" w14:textId="77777777" w:rsidR="00472A91" w:rsidRPr="00897A2B" w:rsidRDefault="00472A91" w:rsidP="002A1C62">
            <w:pPr>
              <w:rPr>
                <w:rFonts w:cs="Aparajita"/>
                <w:sz w:val="20"/>
                <w:szCs w:val="20"/>
                <w:u w:val="single"/>
              </w:rPr>
            </w:pPr>
          </w:p>
        </w:tc>
        <w:tc>
          <w:tcPr>
            <w:tcW w:w="540" w:type="dxa"/>
          </w:tcPr>
          <w:p w14:paraId="6C3E976D" w14:textId="77777777" w:rsidR="00472A91" w:rsidRPr="00897A2B" w:rsidRDefault="00472A91" w:rsidP="002A1C62">
            <w:r>
              <w:rPr>
                <w:rFonts w:cs="Aparajita"/>
                <w:sz w:val="20"/>
                <w:szCs w:val="20"/>
              </w:rPr>
              <w:t>1.1</w:t>
            </w:r>
          </w:p>
        </w:tc>
      </w:tr>
      <w:tr w:rsidR="00472A91" w:rsidRPr="00897A2B" w14:paraId="798BA6C4" w14:textId="77777777" w:rsidTr="00AA48DC">
        <w:trPr>
          <w:gridAfter w:val="1"/>
          <w:wAfter w:w="540" w:type="dxa"/>
          <w:trHeight w:val="287"/>
        </w:trPr>
        <w:tc>
          <w:tcPr>
            <w:tcW w:w="450" w:type="dxa"/>
          </w:tcPr>
          <w:p w14:paraId="26766F3F" w14:textId="77777777" w:rsidR="00472A91" w:rsidRPr="00897A2B" w:rsidRDefault="00472A91" w:rsidP="002A1C62">
            <w:pPr>
              <w:rPr>
                <w:rFonts w:cs="Aparajita"/>
                <w:sz w:val="20"/>
                <w:szCs w:val="20"/>
              </w:rPr>
            </w:pPr>
            <w:r w:rsidRPr="00897A2B">
              <w:rPr>
                <w:rFonts w:cs="Aparajita"/>
                <w:sz w:val="20"/>
                <w:szCs w:val="20"/>
              </w:rPr>
              <w:t>O</w:t>
            </w:r>
          </w:p>
        </w:tc>
        <w:tc>
          <w:tcPr>
            <w:tcW w:w="630" w:type="dxa"/>
          </w:tcPr>
          <w:p w14:paraId="28967F88" w14:textId="77777777" w:rsidR="00472A91" w:rsidRPr="00897A2B" w:rsidRDefault="00472A91" w:rsidP="002A1C62">
            <w:pPr>
              <w:rPr>
                <w:rFonts w:cs="Aparajita"/>
                <w:sz w:val="20"/>
                <w:szCs w:val="20"/>
              </w:rPr>
            </w:pPr>
            <w:r w:rsidRPr="00897A2B">
              <w:rPr>
                <w:rFonts w:cs="Aparajita"/>
                <w:sz w:val="20"/>
                <w:szCs w:val="20"/>
              </w:rPr>
              <w:t>NM</w:t>
            </w:r>
          </w:p>
        </w:tc>
        <w:tc>
          <w:tcPr>
            <w:tcW w:w="1080" w:type="dxa"/>
          </w:tcPr>
          <w:p w14:paraId="30A74E5D" w14:textId="77777777" w:rsidR="00472A91" w:rsidRPr="00897A2B" w:rsidRDefault="00472A91" w:rsidP="002A1C62">
            <w:pPr>
              <w:rPr>
                <w:rFonts w:cs="Aparajita"/>
                <w:sz w:val="20"/>
                <w:szCs w:val="20"/>
              </w:rPr>
            </w:pPr>
            <w:r w:rsidRPr="00163261">
              <w:rPr>
                <w:rFonts w:cs="Aparajita"/>
                <w:sz w:val="20"/>
                <w:szCs w:val="20"/>
              </w:rPr>
              <w:t>81258-6</w:t>
            </w:r>
          </w:p>
        </w:tc>
        <w:tc>
          <w:tcPr>
            <w:tcW w:w="360" w:type="dxa"/>
          </w:tcPr>
          <w:p w14:paraId="1D7603FA" w14:textId="77777777" w:rsidR="00472A91" w:rsidRPr="00163261" w:rsidRDefault="00472A91" w:rsidP="002A1C62">
            <w:pPr>
              <w:rPr>
                <w:rFonts w:cs="Aparajita"/>
                <w:sz w:val="20"/>
                <w:szCs w:val="20"/>
              </w:rPr>
            </w:pPr>
            <w:r w:rsidRPr="00163261">
              <w:rPr>
                <w:rFonts w:cs="Aparajita"/>
                <w:sz w:val="20"/>
                <w:szCs w:val="20"/>
              </w:rPr>
              <w:t>P</w:t>
            </w:r>
          </w:p>
        </w:tc>
        <w:tc>
          <w:tcPr>
            <w:tcW w:w="2340" w:type="dxa"/>
          </w:tcPr>
          <w:p w14:paraId="53835E84" w14:textId="77777777" w:rsidR="00472A91" w:rsidRPr="00897A2B" w:rsidRDefault="00472A91" w:rsidP="00AA6754">
            <w:pPr>
              <w:rPr>
                <w:rFonts w:cs="Aparajita"/>
                <w:sz w:val="20"/>
                <w:szCs w:val="20"/>
              </w:rPr>
            </w:pPr>
            <w:r w:rsidRPr="00897A2B">
              <w:rPr>
                <w:rFonts w:cs="Aparajita"/>
                <w:sz w:val="20"/>
                <w:szCs w:val="20"/>
              </w:rPr>
              <w:t>Allelic Frequency</w:t>
            </w:r>
            <w:r>
              <w:rPr>
                <w:rFonts w:cs="Aparajita"/>
                <w:sz w:val="20"/>
                <w:szCs w:val="20"/>
              </w:rPr>
              <w:t>[</w:t>
            </w:r>
            <w:r w:rsidRPr="00897A2B">
              <w:rPr>
                <w:rFonts w:cs="Aparajita"/>
                <w:sz w:val="20"/>
                <w:szCs w:val="20"/>
              </w:rPr>
              <w:t>NFR</w:t>
            </w:r>
            <w:r>
              <w:rPr>
                <w:rFonts w:cs="Aparajita"/>
                <w:sz w:val="20"/>
                <w:szCs w:val="20"/>
              </w:rPr>
              <w:t>]</w:t>
            </w:r>
          </w:p>
        </w:tc>
        <w:tc>
          <w:tcPr>
            <w:tcW w:w="630" w:type="dxa"/>
          </w:tcPr>
          <w:p w14:paraId="71CDDFD7" w14:textId="77777777" w:rsidR="00472A91" w:rsidRPr="00897A2B" w:rsidRDefault="00472A91" w:rsidP="002A1C62">
            <w:pPr>
              <w:rPr>
                <w:rFonts w:cs="Aparajita"/>
                <w:sz w:val="20"/>
                <w:szCs w:val="20"/>
              </w:rPr>
            </w:pPr>
            <w:r>
              <w:rPr>
                <w:rFonts w:cs="Aparajita"/>
                <w:sz w:val="20"/>
                <w:szCs w:val="20"/>
              </w:rPr>
              <w:t>0..1</w:t>
            </w:r>
          </w:p>
        </w:tc>
        <w:tc>
          <w:tcPr>
            <w:tcW w:w="720" w:type="dxa"/>
          </w:tcPr>
          <w:p w14:paraId="02113EE9" w14:textId="77777777" w:rsidR="00472A91" w:rsidRPr="00897A2B" w:rsidRDefault="00472A91" w:rsidP="002A1C62">
            <w:pPr>
              <w:rPr>
                <w:rFonts w:cs="Aparajita"/>
                <w:sz w:val="20"/>
                <w:szCs w:val="20"/>
              </w:rPr>
            </w:pPr>
            <w:r>
              <w:rPr>
                <w:rFonts w:cs="Aparajita"/>
                <w:sz w:val="20"/>
                <w:szCs w:val="20"/>
              </w:rPr>
              <w:t>2.1</w:t>
            </w:r>
          </w:p>
        </w:tc>
        <w:tc>
          <w:tcPr>
            <w:tcW w:w="2250" w:type="dxa"/>
          </w:tcPr>
          <w:p w14:paraId="6AA7113C" w14:textId="77777777" w:rsidR="00472A91" w:rsidRPr="00163261" w:rsidRDefault="00472A91" w:rsidP="002A1C62">
            <w:pPr>
              <w:rPr>
                <w:rFonts w:eastAsia="Times New Roman" w:cs="Aparajita"/>
                <w:bCs/>
                <w:sz w:val="20"/>
                <w:szCs w:val="20"/>
              </w:rPr>
            </w:pPr>
            <w:r w:rsidRPr="00163261">
              <w:rPr>
                <w:rFonts w:eastAsia="Times New Roman" w:cs="Aparajita"/>
                <w:bCs/>
                <w:sz w:val="20"/>
                <w:szCs w:val="20"/>
              </w:rPr>
              <w:t>0.47</w:t>
            </w:r>
          </w:p>
        </w:tc>
        <w:tc>
          <w:tcPr>
            <w:tcW w:w="5310" w:type="dxa"/>
          </w:tcPr>
          <w:p w14:paraId="264D2B87" w14:textId="77777777" w:rsidR="00472A91" w:rsidRPr="00897A2B" w:rsidRDefault="00472A91" w:rsidP="00AA6754">
            <w:pPr>
              <w:rPr>
                <w:rFonts w:eastAsia="Times New Roman" w:cs="Aparajita"/>
                <w:bCs/>
                <w:sz w:val="20"/>
                <w:szCs w:val="20"/>
              </w:rPr>
            </w:pPr>
            <w:r>
              <w:rPr>
                <w:rFonts w:eastAsia="Times New Roman" w:cs="Aparajita"/>
                <w:bCs/>
                <w:sz w:val="20"/>
                <w:szCs w:val="20"/>
              </w:rPr>
              <w:t xml:space="preserve">     </w:t>
            </w:r>
            <w:r w:rsidRPr="00897A2B">
              <w:rPr>
                <w:rFonts w:eastAsia="Times New Roman" w:cs="Aparajita"/>
                <w:bCs/>
                <w:sz w:val="20"/>
                <w:szCs w:val="20"/>
              </w:rPr>
              <w:t xml:space="preserve">This </w:t>
            </w:r>
            <w:r>
              <w:rPr>
                <w:rFonts w:eastAsia="Times New Roman" w:cs="Aparajita"/>
                <w:bCs/>
                <w:sz w:val="20"/>
                <w:szCs w:val="20"/>
              </w:rPr>
              <w:t xml:space="preserve">variable, </w:t>
            </w:r>
            <w:r w:rsidRPr="00897A2B">
              <w:rPr>
                <w:rFonts w:eastAsia="Times New Roman" w:cs="Aparajita"/>
                <w:bCs/>
                <w:sz w:val="20"/>
                <w:szCs w:val="20"/>
              </w:rPr>
              <w:t xml:space="preserve">reports the fraction of all of the reads at this genomic location that were represented by the reported allele. For homozygotes it will be close to one, For heterozygotes it will be close to </w:t>
            </w:r>
            <w:r w:rsidR="002E39F2" w:rsidRPr="00897A2B">
              <w:rPr>
                <w:rFonts w:eastAsia="Times New Roman" w:cs="Aparajita"/>
                <w:bCs/>
                <w:sz w:val="20"/>
                <w:szCs w:val="20"/>
              </w:rPr>
              <w:t xml:space="preserve">0.5. </w:t>
            </w:r>
            <w:r>
              <w:rPr>
                <w:rFonts w:eastAsia="Times New Roman" w:cs="Aparajita"/>
                <w:bCs/>
                <w:sz w:val="20"/>
                <w:szCs w:val="20"/>
              </w:rPr>
              <w:t>It can be a smaller number when mosaics or multiple chromosome, or mixtures of tumor cells and normal cells are mixed</w:t>
            </w:r>
          </w:p>
        </w:tc>
      </w:tr>
      <w:tr w:rsidR="00472A91" w:rsidRPr="00897A2B" w14:paraId="454822C1" w14:textId="77777777" w:rsidTr="00AA48DC">
        <w:trPr>
          <w:gridAfter w:val="1"/>
          <w:wAfter w:w="540" w:type="dxa"/>
        </w:trPr>
        <w:tc>
          <w:tcPr>
            <w:tcW w:w="450" w:type="dxa"/>
          </w:tcPr>
          <w:p w14:paraId="7D89AD67" w14:textId="77777777" w:rsidR="00472A91" w:rsidRPr="00897A2B" w:rsidRDefault="00472A91" w:rsidP="002A1C62">
            <w:pPr>
              <w:rPr>
                <w:rFonts w:cs="Aparajita"/>
                <w:sz w:val="20"/>
                <w:szCs w:val="20"/>
              </w:rPr>
            </w:pPr>
            <w:r w:rsidRPr="00897A2B">
              <w:rPr>
                <w:rFonts w:cs="Aparajita"/>
                <w:sz w:val="20"/>
                <w:szCs w:val="20"/>
              </w:rPr>
              <w:t>P</w:t>
            </w:r>
          </w:p>
        </w:tc>
        <w:tc>
          <w:tcPr>
            <w:tcW w:w="630" w:type="dxa"/>
          </w:tcPr>
          <w:p w14:paraId="25CE4088" w14:textId="77777777" w:rsidR="00472A91" w:rsidRPr="00897A2B" w:rsidRDefault="00472A91" w:rsidP="002A1C62">
            <w:pPr>
              <w:rPr>
                <w:rFonts w:cs="Aparajita"/>
                <w:sz w:val="20"/>
                <w:szCs w:val="20"/>
              </w:rPr>
            </w:pPr>
            <w:r w:rsidRPr="00897A2B">
              <w:rPr>
                <w:rFonts w:cs="Aparajita"/>
                <w:sz w:val="20"/>
                <w:szCs w:val="20"/>
              </w:rPr>
              <w:t>CWE</w:t>
            </w:r>
          </w:p>
        </w:tc>
        <w:tc>
          <w:tcPr>
            <w:tcW w:w="1080" w:type="dxa"/>
          </w:tcPr>
          <w:p w14:paraId="748E5B79" w14:textId="77777777" w:rsidR="00472A91" w:rsidRPr="00897A2B" w:rsidRDefault="00472A91" w:rsidP="002A1C62">
            <w:pPr>
              <w:rPr>
                <w:rFonts w:cs="Aparajita"/>
                <w:sz w:val="20"/>
                <w:szCs w:val="20"/>
              </w:rPr>
            </w:pPr>
            <w:r w:rsidRPr="00163261">
              <w:rPr>
                <w:rFonts w:cs="Aparajita"/>
                <w:sz w:val="20"/>
                <w:szCs w:val="20"/>
              </w:rPr>
              <w:t>48001-2</w:t>
            </w:r>
          </w:p>
        </w:tc>
        <w:tc>
          <w:tcPr>
            <w:tcW w:w="360" w:type="dxa"/>
          </w:tcPr>
          <w:p w14:paraId="14582865" w14:textId="77777777" w:rsidR="00472A91" w:rsidRPr="00163261" w:rsidRDefault="00472A91" w:rsidP="002A1C62">
            <w:pPr>
              <w:rPr>
                <w:rFonts w:cs="Aparajita"/>
                <w:sz w:val="20"/>
                <w:szCs w:val="20"/>
              </w:rPr>
            </w:pPr>
            <w:r w:rsidRPr="00163261">
              <w:rPr>
                <w:rFonts w:cs="Aparajita"/>
                <w:sz w:val="20"/>
                <w:szCs w:val="20"/>
              </w:rPr>
              <w:t>O</w:t>
            </w:r>
          </w:p>
        </w:tc>
        <w:tc>
          <w:tcPr>
            <w:tcW w:w="2340" w:type="dxa"/>
          </w:tcPr>
          <w:p w14:paraId="151272DA" w14:textId="77777777" w:rsidR="00472A91" w:rsidRPr="00897A2B" w:rsidRDefault="00472A91" w:rsidP="002A1C62">
            <w:pPr>
              <w:rPr>
                <w:rFonts w:cs="Aparajita"/>
                <w:sz w:val="20"/>
                <w:szCs w:val="20"/>
              </w:rPr>
            </w:pPr>
            <w:r w:rsidRPr="00897A2B">
              <w:rPr>
                <w:rFonts w:cs="Aparajita"/>
                <w:sz w:val="20"/>
                <w:szCs w:val="20"/>
              </w:rPr>
              <w:t xml:space="preserve">Chromosome location of variant </w:t>
            </w:r>
          </w:p>
        </w:tc>
        <w:tc>
          <w:tcPr>
            <w:tcW w:w="630" w:type="dxa"/>
          </w:tcPr>
          <w:p w14:paraId="7FCCC598" w14:textId="77777777" w:rsidR="00472A91" w:rsidRPr="00897A2B" w:rsidRDefault="00472A91" w:rsidP="002A1C62">
            <w:pPr>
              <w:rPr>
                <w:rFonts w:cs="Aparajita"/>
                <w:sz w:val="20"/>
                <w:szCs w:val="20"/>
              </w:rPr>
            </w:pPr>
            <w:r>
              <w:rPr>
                <w:rFonts w:cs="Aparajita"/>
                <w:sz w:val="20"/>
                <w:szCs w:val="20"/>
              </w:rPr>
              <w:t>0..1</w:t>
            </w:r>
          </w:p>
        </w:tc>
        <w:tc>
          <w:tcPr>
            <w:tcW w:w="720" w:type="dxa"/>
          </w:tcPr>
          <w:p w14:paraId="6DC56575" w14:textId="77777777" w:rsidR="00472A91" w:rsidRPr="00897A2B" w:rsidRDefault="00472A91" w:rsidP="002A1C62">
            <w:pPr>
              <w:rPr>
                <w:rFonts w:cs="Aparajita"/>
                <w:sz w:val="20"/>
                <w:szCs w:val="20"/>
              </w:rPr>
            </w:pPr>
            <w:r>
              <w:rPr>
                <w:rFonts w:cs="Aparajita"/>
                <w:sz w:val="20"/>
                <w:szCs w:val="20"/>
              </w:rPr>
              <w:t>2.1</w:t>
            </w:r>
          </w:p>
        </w:tc>
        <w:tc>
          <w:tcPr>
            <w:tcW w:w="2250" w:type="dxa"/>
          </w:tcPr>
          <w:p w14:paraId="48D2227A" w14:textId="77777777" w:rsidR="00472A91" w:rsidRPr="00163261" w:rsidRDefault="00472A91" w:rsidP="002A1C62">
            <w:pPr>
              <w:rPr>
                <w:rFonts w:eastAsia="Times New Roman" w:cs="Aparajita"/>
                <w:bCs/>
                <w:sz w:val="20"/>
                <w:szCs w:val="20"/>
              </w:rPr>
            </w:pPr>
            <w:r w:rsidRPr="00163261">
              <w:rPr>
                <w:rFonts w:eastAsia="Times New Roman" w:cs="Aparajita"/>
                <w:bCs/>
                <w:sz w:val="20"/>
                <w:szCs w:val="20"/>
              </w:rPr>
              <w:t>3q21</w:t>
            </w:r>
          </w:p>
        </w:tc>
        <w:tc>
          <w:tcPr>
            <w:tcW w:w="5310" w:type="dxa"/>
          </w:tcPr>
          <w:p w14:paraId="40818E98" w14:textId="77777777" w:rsidR="00472A91" w:rsidRPr="00897A2B" w:rsidRDefault="00472A91" w:rsidP="00AE7FE0">
            <w:pPr>
              <w:rPr>
                <w:rFonts w:eastAsia="Times New Roman" w:cs="Aparajita"/>
                <w:bCs/>
                <w:sz w:val="20"/>
                <w:szCs w:val="20"/>
              </w:rPr>
            </w:pPr>
            <w:r>
              <w:rPr>
                <w:rFonts w:eastAsia="Times New Roman" w:cs="Aparajita"/>
                <w:bCs/>
                <w:sz w:val="20"/>
                <w:szCs w:val="20"/>
              </w:rPr>
              <w:t>These locations can be recorded as text or taken from a list of Cytogenetic chromosome locations as explained by NLM’s Genetic Home Reference (</w:t>
            </w:r>
            <w:r w:rsidRPr="00AE7FE0">
              <w:rPr>
                <w:rFonts w:eastAsia="Times New Roman" w:cs="Aparajita"/>
                <w:bCs/>
                <w:sz w:val="20"/>
                <w:szCs w:val="20"/>
              </w:rPr>
              <w:t>https://ghr.nlm.nih.gov/primer/howgeneswork/genelocation</w:t>
            </w:r>
            <w:r>
              <w:rPr>
                <w:rFonts w:eastAsia="Times New Roman" w:cs="Aparajita"/>
                <w:bCs/>
                <w:sz w:val="20"/>
                <w:szCs w:val="20"/>
              </w:rPr>
              <w:t>). This set includes all of those reported as locations in NCBI’s ClinVar and many more</w:t>
            </w:r>
            <w:r w:rsidRPr="00F548C5">
              <w:rPr>
                <w:rFonts w:eastAsia="Times New Roman" w:cs="Aparajita"/>
                <w:bCs/>
                <w:color w:val="FF0000"/>
                <w:sz w:val="20"/>
                <w:szCs w:val="20"/>
              </w:rPr>
              <w:t>.  (? As to whether we should support this as a table that others could download</w:t>
            </w:r>
            <w:r>
              <w:rPr>
                <w:rFonts w:eastAsia="Times New Roman" w:cs="Aparajita"/>
                <w:bCs/>
                <w:color w:val="FF0000"/>
                <w:sz w:val="20"/>
                <w:szCs w:val="20"/>
              </w:rPr>
              <w:t>?</w:t>
            </w:r>
            <w:r w:rsidRPr="00F548C5">
              <w:rPr>
                <w:rFonts w:eastAsia="Times New Roman" w:cs="Aparajita"/>
                <w:bCs/>
                <w:color w:val="FF0000"/>
                <w:sz w:val="20"/>
                <w:szCs w:val="20"/>
              </w:rPr>
              <w:t>)</w:t>
            </w:r>
          </w:p>
        </w:tc>
      </w:tr>
      <w:tr w:rsidR="00472A91" w:rsidRPr="00897A2B" w14:paraId="09B1BF81" w14:textId="77777777" w:rsidTr="00AA48DC">
        <w:trPr>
          <w:gridAfter w:val="1"/>
          <w:wAfter w:w="540" w:type="dxa"/>
        </w:trPr>
        <w:tc>
          <w:tcPr>
            <w:tcW w:w="450" w:type="dxa"/>
          </w:tcPr>
          <w:p w14:paraId="7B6A0F2A" w14:textId="77777777" w:rsidR="00472A91" w:rsidRPr="00897A2B" w:rsidRDefault="00472A91" w:rsidP="002A1C62">
            <w:pPr>
              <w:rPr>
                <w:sz w:val="20"/>
                <w:szCs w:val="20"/>
              </w:rPr>
            </w:pPr>
            <w:r>
              <w:rPr>
                <w:sz w:val="20"/>
                <w:szCs w:val="20"/>
              </w:rPr>
              <w:t>Q</w:t>
            </w:r>
          </w:p>
        </w:tc>
        <w:tc>
          <w:tcPr>
            <w:tcW w:w="630" w:type="dxa"/>
          </w:tcPr>
          <w:p w14:paraId="2ED4C248" w14:textId="77777777" w:rsidR="00472A91" w:rsidRPr="00897A2B" w:rsidRDefault="00472A91" w:rsidP="002A1C62">
            <w:pPr>
              <w:rPr>
                <w:sz w:val="20"/>
                <w:szCs w:val="20"/>
              </w:rPr>
            </w:pPr>
            <w:r>
              <w:rPr>
                <w:sz w:val="20"/>
                <w:szCs w:val="20"/>
              </w:rPr>
              <w:t>CNE</w:t>
            </w:r>
          </w:p>
        </w:tc>
        <w:tc>
          <w:tcPr>
            <w:tcW w:w="1080" w:type="dxa"/>
          </w:tcPr>
          <w:p w14:paraId="332E2018" w14:textId="77777777" w:rsidR="00472A91" w:rsidRPr="008A78CE" w:rsidRDefault="00472A91" w:rsidP="002A1C62">
            <w:pPr>
              <w:rPr>
                <w:sz w:val="20"/>
                <w:szCs w:val="20"/>
              </w:rPr>
            </w:pPr>
            <w:r w:rsidRPr="008A78CE">
              <w:rPr>
                <w:sz w:val="20"/>
                <w:szCs w:val="20"/>
              </w:rPr>
              <w:t>69548-6</w:t>
            </w:r>
          </w:p>
        </w:tc>
        <w:tc>
          <w:tcPr>
            <w:tcW w:w="360" w:type="dxa"/>
          </w:tcPr>
          <w:p w14:paraId="0B920DB1" w14:textId="77777777" w:rsidR="00472A91" w:rsidRPr="00163261" w:rsidRDefault="00472A91" w:rsidP="002A1C62">
            <w:pPr>
              <w:rPr>
                <w:sz w:val="20"/>
                <w:szCs w:val="20"/>
              </w:rPr>
            </w:pPr>
            <w:r>
              <w:rPr>
                <w:sz w:val="20"/>
                <w:szCs w:val="20"/>
              </w:rPr>
              <w:t>O</w:t>
            </w:r>
          </w:p>
        </w:tc>
        <w:tc>
          <w:tcPr>
            <w:tcW w:w="2340" w:type="dxa"/>
          </w:tcPr>
          <w:p w14:paraId="7D23F206" w14:textId="77777777" w:rsidR="00472A91" w:rsidRPr="00AE7FE0" w:rsidRDefault="00472A91" w:rsidP="002A1C62">
            <w:pPr>
              <w:rPr>
                <w:rFonts w:cs="Aparajita"/>
                <w:sz w:val="20"/>
                <w:szCs w:val="20"/>
              </w:rPr>
            </w:pPr>
            <w:r w:rsidRPr="00AE7FE0">
              <w:rPr>
                <w:rFonts w:cs="Aparajita"/>
                <w:sz w:val="20"/>
                <w:szCs w:val="20"/>
              </w:rPr>
              <w:t>Genetic variant assessment in Blood or Tissue by Molecular genetics method</w:t>
            </w:r>
            <w:r>
              <w:rPr>
                <w:rFonts w:cs="Aparajita"/>
                <w:sz w:val="20"/>
                <w:szCs w:val="20"/>
              </w:rPr>
              <w:t xml:space="preserve"> [Imp]</w:t>
            </w:r>
          </w:p>
          <w:p w14:paraId="6708CF42" w14:textId="77777777" w:rsidR="00472A91" w:rsidRPr="00AE7FE0" w:rsidRDefault="00472A91" w:rsidP="002A1C62">
            <w:pPr>
              <w:rPr>
                <w:rFonts w:cs="Aparajita"/>
                <w:sz w:val="20"/>
                <w:szCs w:val="20"/>
              </w:rPr>
            </w:pPr>
          </w:p>
        </w:tc>
        <w:tc>
          <w:tcPr>
            <w:tcW w:w="630" w:type="dxa"/>
          </w:tcPr>
          <w:p w14:paraId="5803F336" w14:textId="77777777" w:rsidR="00472A91" w:rsidRPr="00897A2B" w:rsidRDefault="00472A91" w:rsidP="002A1C62">
            <w:pPr>
              <w:rPr>
                <w:rFonts w:cs="Aparajita"/>
                <w:sz w:val="20"/>
                <w:szCs w:val="20"/>
              </w:rPr>
            </w:pPr>
            <w:r>
              <w:rPr>
                <w:rFonts w:cs="Aparajita"/>
                <w:sz w:val="20"/>
                <w:szCs w:val="20"/>
              </w:rPr>
              <w:t>0..1</w:t>
            </w:r>
          </w:p>
        </w:tc>
        <w:tc>
          <w:tcPr>
            <w:tcW w:w="720" w:type="dxa"/>
          </w:tcPr>
          <w:p w14:paraId="2A964F76" w14:textId="77777777" w:rsidR="00472A91" w:rsidRPr="00897A2B" w:rsidRDefault="00472A91" w:rsidP="002A1C62">
            <w:pPr>
              <w:rPr>
                <w:rFonts w:cs="Aparajita"/>
                <w:sz w:val="20"/>
                <w:szCs w:val="20"/>
              </w:rPr>
            </w:pPr>
            <w:r>
              <w:rPr>
                <w:rFonts w:cs="Aparajita"/>
                <w:sz w:val="20"/>
                <w:szCs w:val="20"/>
              </w:rPr>
              <w:t>2.1</w:t>
            </w:r>
          </w:p>
        </w:tc>
        <w:tc>
          <w:tcPr>
            <w:tcW w:w="2250" w:type="dxa"/>
          </w:tcPr>
          <w:p w14:paraId="63732A79" w14:textId="77777777" w:rsidR="00472A91" w:rsidRPr="00AE7FE0" w:rsidRDefault="00472A91" w:rsidP="002A1C62">
            <w:pPr>
              <w:rPr>
                <w:rFonts w:cs="Aparajita"/>
                <w:sz w:val="20"/>
                <w:szCs w:val="20"/>
              </w:rPr>
            </w:pPr>
            <w:r w:rsidRPr="00AE7FE0">
              <w:rPr>
                <w:rFonts w:cs="Aparajita"/>
                <w:sz w:val="20"/>
                <w:szCs w:val="20"/>
              </w:rPr>
              <w:t>LA9633-4^present^LN</w:t>
            </w:r>
          </w:p>
        </w:tc>
        <w:tc>
          <w:tcPr>
            <w:tcW w:w="5310" w:type="dxa"/>
          </w:tcPr>
          <w:p w14:paraId="54313E2B" w14:textId="77777777" w:rsidR="00472A91" w:rsidRDefault="00472A91" w:rsidP="002A1C62">
            <w:pPr>
              <w:rPr>
                <w:sz w:val="20"/>
                <w:szCs w:val="20"/>
              </w:rPr>
            </w:pPr>
            <w:r>
              <w:rPr>
                <w:sz w:val="20"/>
                <w:szCs w:val="20"/>
              </w:rPr>
              <w:t xml:space="preserve">Genetic reporting is usually by exception. So for targeted mutation analyses, the lab lists the mutations they looked for and report the ones they it found. For sequencing studies, similarly, they report the genetic range studied and the variants found. </w:t>
            </w:r>
          </w:p>
          <w:p w14:paraId="002AEC24" w14:textId="77777777" w:rsidR="00472A91" w:rsidRPr="00897A2B" w:rsidRDefault="00472A91" w:rsidP="00D025F6">
            <w:pPr>
              <w:rPr>
                <w:sz w:val="20"/>
                <w:szCs w:val="20"/>
              </w:rPr>
            </w:pPr>
            <w:r>
              <w:rPr>
                <w:sz w:val="20"/>
                <w:szCs w:val="20"/>
              </w:rPr>
              <w:t xml:space="preserve">   This variable permits a different style of reporting in which a set of examined variations or loci could be described individually as present absent (or no call).</w:t>
            </w:r>
            <w:r w:rsidRPr="00897A2B">
              <w:rPr>
                <w:sz w:val="20"/>
                <w:szCs w:val="20"/>
              </w:rPr>
              <w:t xml:space="preserve"> </w:t>
            </w:r>
          </w:p>
        </w:tc>
      </w:tr>
      <w:tr w:rsidR="00472A91" w:rsidRPr="00897A2B" w14:paraId="1183B4F1" w14:textId="77777777" w:rsidTr="00AA48DC">
        <w:trPr>
          <w:gridAfter w:val="1"/>
          <w:wAfter w:w="540" w:type="dxa"/>
        </w:trPr>
        <w:tc>
          <w:tcPr>
            <w:tcW w:w="450" w:type="dxa"/>
          </w:tcPr>
          <w:p w14:paraId="030C619B" w14:textId="77777777" w:rsidR="00472A91" w:rsidRPr="00897A2B" w:rsidRDefault="00472A91" w:rsidP="002A1C62">
            <w:pPr>
              <w:rPr>
                <w:rFonts w:cs="Aparajita"/>
                <w:sz w:val="20"/>
                <w:szCs w:val="20"/>
              </w:rPr>
            </w:pPr>
            <w:r w:rsidRPr="00897A2B">
              <w:rPr>
                <w:sz w:val="20"/>
                <w:szCs w:val="20"/>
              </w:rPr>
              <w:t>Q</w:t>
            </w:r>
          </w:p>
        </w:tc>
        <w:tc>
          <w:tcPr>
            <w:tcW w:w="630" w:type="dxa"/>
          </w:tcPr>
          <w:p w14:paraId="0D091978" w14:textId="77777777" w:rsidR="00472A91" w:rsidRPr="00897A2B" w:rsidRDefault="00472A91" w:rsidP="002A1C62">
            <w:pPr>
              <w:rPr>
                <w:rFonts w:cs="Aparajita"/>
                <w:sz w:val="20"/>
                <w:szCs w:val="20"/>
              </w:rPr>
            </w:pPr>
            <w:r w:rsidRPr="00897A2B">
              <w:rPr>
                <w:sz w:val="20"/>
                <w:szCs w:val="20"/>
              </w:rPr>
              <w:t>CNE</w:t>
            </w:r>
          </w:p>
        </w:tc>
        <w:tc>
          <w:tcPr>
            <w:tcW w:w="1080" w:type="dxa"/>
          </w:tcPr>
          <w:p w14:paraId="3122D496" w14:textId="77777777" w:rsidR="00472A91" w:rsidRPr="00163261" w:rsidRDefault="007B4896" w:rsidP="002A1C62">
            <w:pPr>
              <w:rPr>
                <w:rFonts w:cs="Aparajita"/>
                <w:sz w:val="20"/>
                <w:szCs w:val="20"/>
              </w:rPr>
            </w:pPr>
            <w:hyperlink r:id="rId18" w:history="1">
              <w:r w:rsidR="00472A91" w:rsidRPr="00163261">
                <w:rPr>
                  <w:rStyle w:val="Hyperlink"/>
                  <w:color w:val="auto"/>
                  <w:sz w:val="20"/>
                  <w:szCs w:val="20"/>
                  <w:u w:val="none"/>
                </w:rPr>
                <w:t>48002-0</w:t>
              </w:r>
            </w:hyperlink>
          </w:p>
        </w:tc>
        <w:tc>
          <w:tcPr>
            <w:tcW w:w="360" w:type="dxa"/>
          </w:tcPr>
          <w:p w14:paraId="204246B5" w14:textId="77777777" w:rsidR="00472A91" w:rsidRPr="00163261" w:rsidRDefault="00472A91" w:rsidP="002A1C62">
            <w:pPr>
              <w:rPr>
                <w:rFonts w:cs="Aparajita"/>
                <w:sz w:val="20"/>
                <w:szCs w:val="20"/>
              </w:rPr>
            </w:pPr>
            <w:r>
              <w:rPr>
                <w:sz w:val="20"/>
                <w:szCs w:val="20"/>
              </w:rPr>
              <w:t>O</w:t>
            </w:r>
          </w:p>
        </w:tc>
        <w:tc>
          <w:tcPr>
            <w:tcW w:w="2340" w:type="dxa"/>
          </w:tcPr>
          <w:p w14:paraId="299F4CFF" w14:textId="77777777" w:rsidR="00472A91" w:rsidRPr="00897A2B" w:rsidRDefault="00472A91" w:rsidP="002A1C62">
            <w:pPr>
              <w:rPr>
                <w:rFonts w:cs="Aparajita"/>
                <w:sz w:val="20"/>
                <w:szCs w:val="20"/>
              </w:rPr>
            </w:pPr>
            <w:r w:rsidRPr="00897A2B">
              <w:rPr>
                <w:sz w:val="20"/>
                <w:szCs w:val="20"/>
              </w:rPr>
              <w:t>Genomic source class</w:t>
            </w:r>
            <w:r>
              <w:rPr>
                <w:sz w:val="20"/>
                <w:szCs w:val="20"/>
              </w:rPr>
              <w:t xml:space="preserve"> [Type]</w:t>
            </w:r>
          </w:p>
        </w:tc>
        <w:tc>
          <w:tcPr>
            <w:tcW w:w="630" w:type="dxa"/>
          </w:tcPr>
          <w:p w14:paraId="5F5991CD" w14:textId="77777777" w:rsidR="00472A91" w:rsidRPr="00897A2B" w:rsidRDefault="00472A91" w:rsidP="002A1C62">
            <w:pPr>
              <w:rPr>
                <w:rFonts w:cs="Aparajita"/>
                <w:sz w:val="20"/>
                <w:szCs w:val="20"/>
              </w:rPr>
            </w:pPr>
          </w:p>
        </w:tc>
        <w:tc>
          <w:tcPr>
            <w:tcW w:w="720" w:type="dxa"/>
          </w:tcPr>
          <w:p w14:paraId="0A3B4409" w14:textId="77777777" w:rsidR="00472A91" w:rsidRPr="00897A2B" w:rsidRDefault="00472A91" w:rsidP="002A1C62">
            <w:pPr>
              <w:rPr>
                <w:rFonts w:cs="Aparajita"/>
                <w:sz w:val="20"/>
                <w:szCs w:val="20"/>
              </w:rPr>
            </w:pPr>
            <w:r>
              <w:rPr>
                <w:rFonts w:cs="Aparajita"/>
                <w:sz w:val="20"/>
                <w:szCs w:val="20"/>
              </w:rPr>
              <w:t>2.1</w:t>
            </w:r>
          </w:p>
        </w:tc>
        <w:tc>
          <w:tcPr>
            <w:tcW w:w="2250" w:type="dxa"/>
          </w:tcPr>
          <w:p w14:paraId="1EADC997" w14:textId="77777777" w:rsidR="00472A91" w:rsidRPr="00163261" w:rsidRDefault="00472A91" w:rsidP="002A1C62">
            <w:pPr>
              <w:rPr>
                <w:rFonts w:eastAsia="Times New Roman" w:cs="Aparajita"/>
                <w:bCs/>
                <w:sz w:val="20"/>
                <w:szCs w:val="20"/>
              </w:rPr>
            </w:pPr>
            <w:r w:rsidRPr="00163261">
              <w:rPr>
                <w:rFonts w:eastAsia="Times New Roman" w:cs="Times New Roman"/>
                <w:bCs/>
                <w:sz w:val="20"/>
                <w:szCs w:val="20"/>
              </w:rPr>
              <w:t>LA6683-2^Germline^LN</w:t>
            </w:r>
          </w:p>
        </w:tc>
        <w:tc>
          <w:tcPr>
            <w:tcW w:w="5310" w:type="dxa"/>
          </w:tcPr>
          <w:p w14:paraId="0C1B61CD" w14:textId="77777777" w:rsidR="00472A91" w:rsidRPr="00897A2B" w:rsidRDefault="00472A91" w:rsidP="00AA6754">
            <w:pPr>
              <w:rPr>
                <w:rFonts w:eastAsia="Times New Roman" w:cs="Aparajita"/>
                <w:bCs/>
                <w:sz w:val="20"/>
                <w:szCs w:val="20"/>
              </w:rPr>
            </w:pPr>
            <w:r>
              <w:rPr>
                <w:sz w:val="20"/>
                <w:szCs w:val="20"/>
              </w:rPr>
              <w:t xml:space="preserve"> We associate this variable with </w:t>
            </w:r>
            <w:r w:rsidR="002E39F2">
              <w:rPr>
                <w:sz w:val="20"/>
                <w:szCs w:val="20"/>
              </w:rPr>
              <w:t>the variant</w:t>
            </w:r>
            <w:r>
              <w:rPr>
                <w:sz w:val="20"/>
                <w:szCs w:val="20"/>
              </w:rPr>
              <w:t xml:space="preserve"> so that distinction about the kind of variant can be made when somatic and </w:t>
            </w:r>
            <w:r>
              <w:rPr>
                <w:sz w:val="20"/>
                <w:szCs w:val="20"/>
              </w:rPr>
              <w:lastRenderedPageBreak/>
              <w:t xml:space="preserve">germline variants will be observed in one study and they have to be distinguished </w:t>
            </w:r>
            <w:r w:rsidR="002E39F2">
              <w:rPr>
                <w:sz w:val="20"/>
                <w:szCs w:val="20"/>
              </w:rPr>
              <w:t>in the</w:t>
            </w:r>
            <w:r>
              <w:rPr>
                <w:sz w:val="20"/>
                <w:szCs w:val="20"/>
              </w:rPr>
              <w:t xml:space="preserve"> report.</w:t>
            </w:r>
          </w:p>
        </w:tc>
      </w:tr>
      <w:tr w:rsidR="00472A91" w:rsidRPr="00897A2B" w14:paraId="779D1677" w14:textId="77777777" w:rsidTr="00AA48DC">
        <w:trPr>
          <w:gridAfter w:val="1"/>
          <w:wAfter w:w="540" w:type="dxa"/>
        </w:trPr>
        <w:tc>
          <w:tcPr>
            <w:tcW w:w="450" w:type="dxa"/>
            <w:shd w:val="clear" w:color="auto" w:fill="E2EFD9" w:themeFill="accent6" w:themeFillTint="33"/>
          </w:tcPr>
          <w:p w14:paraId="04C12F43" w14:textId="77777777" w:rsidR="00472A91" w:rsidRPr="007F6DE9" w:rsidRDefault="00472A91" w:rsidP="002A1C62">
            <w:pPr>
              <w:rPr>
                <w:rFonts w:cs="Aparajita"/>
                <w:b/>
                <w:szCs w:val="20"/>
              </w:rPr>
            </w:pPr>
          </w:p>
        </w:tc>
        <w:tc>
          <w:tcPr>
            <w:tcW w:w="630" w:type="dxa"/>
            <w:shd w:val="clear" w:color="auto" w:fill="E2EFD9" w:themeFill="accent6" w:themeFillTint="33"/>
          </w:tcPr>
          <w:p w14:paraId="023EC92D" w14:textId="77777777" w:rsidR="00472A91" w:rsidRPr="007F6DE9" w:rsidRDefault="00472A91" w:rsidP="002A1C62">
            <w:pPr>
              <w:rPr>
                <w:rFonts w:cs="Aparajita"/>
                <w:b/>
                <w:szCs w:val="20"/>
              </w:rPr>
            </w:pPr>
          </w:p>
        </w:tc>
        <w:tc>
          <w:tcPr>
            <w:tcW w:w="1080" w:type="dxa"/>
            <w:shd w:val="clear" w:color="auto" w:fill="E2EFD9" w:themeFill="accent6" w:themeFillTint="33"/>
          </w:tcPr>
          <w:p w14:paraId="3DB880CA" w14:textId="77777777" w:rsidR="00472A91" w:rsidRPr="007F6DE9" w:rsidRDefault="00472A91" w:rsidP="002A1C62">
            <w:pPr>
              <w:rPr>
                <w:rFonts w:cs="Aparajita"/>
                <w:b/>
                <w:szCs w:val="20"/>
              </w:rPr>
            </w:pPr>
          </w:p>
        </w:tc>
        <w:tc>
          <w:tcPr>
            <w:tcW w:w="360" w:type="dxa"/>
            <w:shd w:val="clear" w:color="auto" w:fill="E2EFD9" w:themeFill="accent6" w:themeFillTint="33"/>
          </w:tcPr>
          <w:p w14:paraId="6A319D20" w14:textId="77777777" w:rsidR="00472A91" w:rsidRPr="007F6DE9" w:rsidRDefault="00472A91" w:rsidP="002A1C62">
            <w:pPr>
              <w:rPr>
                <w:rFonts w:cs="Aparajita"/>
                <w:b/>
                <w:szCs w:val="20"/>
              </w:rPr>
            </w:pPr>
          </w:p>
        </w:tc>
        <w:tc>
          <w:tcPr>
            <w:tcW w:w="5940" w:type="dxa"/>
            <w:gridSpan w:val="4"/>
            <w:shd w:val="clear" w:color="auto" w:fill="E2EFD9" w:themeFill="accent6" w:themeFillTint="33"/>
          </w:tcPr>
          <w:p w14:paraId="0C65BA02" w14:textId="77777777" w:rsidR="00472A91" w:rsidRPr="007F6DE9" w:rsidRDefault="00472A91" w:rsidP="002A1C62">
            <w:pPr>
              <w:rPr>
                <w:rFonts w:eastAsia="Times New Roman" w:cs="Aparajita"/>
                <w:b/>
                <w:bCs/>
                <w:szCs w:val="20"/>
              </w:rPr>
            </w:pPr>
            <w:r w:rsidRPr="007F6DE9">
              <w:rPr>
                <w:rFonts w:cs="Aparajita"/>
                <w:b/>
                <w:szCs w:val="20"/>
              </w:rPr>
              <w:t>Allelic state and interpretive attributes</w:t>
            </w:r>
          </w:p>
        </w:tc>
        <w:tc>
          <w:tcPr>
            <w:tcW w:w="5310" w:type="dxa"/>
            <w:shd w:val="clear" w:color="auto" w:fill="E2EFD9" w:themeFill="accent6" w:themeFillTint="33"/>
          </w:tcPr>
          <w:p w14:paraId="359D88FD" w14:textId="77777777" w:rsidR="00472A91" w:rsidRPr="007F6DE9" w:rsidRDefault="00472A91" w:rsidP="002A1C62">
            <w:pPr>
              <w:rPr>
                <w:rFonts w:cs="Aparajita"/>
                <w:b/>
                <w:szCs w:val="20"/>
              </w:rPr>
            </w:pPr>
          </w:p>
        </w:tc>
      </w:tr>
      <w:tr w:rsidR="00472A91" w:rsidRPr="00897A2B" w14:paraId="4E1FC8F2" w14:textId="77777777" w:rsidTr="00AA48DC">
        <w:trPr>
          <w:gridAfter w:val="1"/>
          <w:wAfter w:w="540" w:type="dxa"/>
        </w:trPr>
        <w:tc>
          <w:tcPr>
            <w:tcW w:w="450" w:type="dxa"/>
          </w:tcPr>
          <w:p w14:paraId="6073DB26" w14:textId="77777777" w:rsidR="00472A91" w:rsidRPr="00897A2B" w:rsidRDefault="00472A91" w:rsidP="002A1C62">
            <w:pPr>
              <w:rPr>
                <w:rFonts w:cs="Aparajita"/>
                <w:sz w:val="20"/>
                <w:szCs w:val="20"/>
              </w:rPr>
            </w:pPr>
            <w:r w:rsidRPr="00897A2B">
              <w:rPr>
                <w:rFonts w:cs="Aparajita"/>
                <w:sz w:val="20"/>
                <w:szCs w:val="20"/>
              </w:rPr>
              <w:t>R</w:t>
            </w:r>
          </w:p>
        </w:tc>
        <w:tc>
          <w:tcPr>
            <w:tcW w:w="630" w:type="dxa"/>
          </w:tcPr>
          <w:p w14:paraId="57AB2DD3" w14:textId="77777777" w:rsidR="00472A91" w:rsidRPr="00897A2B" w:rsidRDefault="00472A91" w:rsidP="002A1C62">
            <w:pPr>
              <w:rPr>
                <w:rFonts w:cs="Aparajita"/>
                <w:sz w:val="20"/>
                <w:szCs w:val="20"/>
              </w:rPr>
            </w:pPr>
            <w:r w:rsidRPr="00897A2B">
              <w:rPr>
                <w:rFonts w:cs="Aparajita"/>
                <w:sz w:val="20"/>
                <w:szCs w:val="20"/>
              </w:rPr>
              <w:t>CNE</w:t>
            </w:r>
          </w:p>
          <w:p w14:paraId="5D09DC81" w14:textId="77777777" w:rsidR="00472A91" w:rsidRPr="00897A2B" w:rsidRDefault="00472A91" w:rsidP="002A1C62">
            <w:pPr>
              <w:rPr>
                <w:rFonts w:cs="Aparajita"/>
                <w:sz w:val="20"/>
                <w:szCs w:val="20"/>
              </w:rPr>
            </w:pPr>
          </w:p>
        </w:tc>
        <w:tc>
          <w:tcPr>
            <w:tcW w:w="1080" w:type="dxa"/>
          </w:tcPr>
          <w:p w14:paraId="5E5D2D6F" w14:textId="77777777" w:rsidR="00472A91" w:rsidRPr="00897A2B" w:rsidRDefault="007B4896" w:rsidP="002A1C62">
            <w:pPr>
              <w:rPr>
                <w:rFonts w:cs="Aparajita"/>
                <w:sz w:val="20"/>
                <w:szCs w:val="20"/>
              </w:rPr>
            </w:pPr>
            <w:hyperlink r:id="rId19" w:history="1">
              <w:r w:rsidR="00472A91" w:rsidRPr="00163261">
                <w:rPr>
                  <w:rStyle w:val="Hyperlink"/>
                  <w:rFonts w:cs="Aparajita"/>
                  <w:color w:val="auto"/>
                  <w:sz w:val="20"/>
                  <w:szCs w:val="20"/>
                  <w:u w:val="none"/>
                </w:rPr>
                <w:t>53034-5</w:t>
              </w:r>
            </w:hyperlink>
          </w:p>
        </w:tc>
        <w:tc>
          <w:tcPr>
            <w:tcW w:w="360" w:type="dxa"/>
          </w:tcPr>
          <w:p w14:paraId="37A4DCBB" w14:textId="77777777" w:rsidR="00472A91" w:rsidRPr="00194E52" w:rsidRDefault="00472A91" w:rsidP="002A1C62">
            <w:pPr>
              <w:rPr>
                <w:rFonts w:cs="Aparajita"/>
                <w:sz w:val="20"/>
                <w:szCs w:val="20"/>
              </w:rPr>
            </w:pPr>
            <w:r w:rsidRPr="00194E52">
              <w:rPr>
                <w:rFonts w:cs="Aparajita"/>
                <w:sz w:val="20"/>
                <w:szCs w:val="20"/>
              </w:rPr>
              <w:t>C</w:t>
            </w:r>
          </w:p>
        </w:tc>
        <w:tc>
          <w:tcPr>
            <w:tcW w:w="2340" w:type="dxa"/>
          </w:tcPr>
          <w:p w14:paraId="4AB4D0DE" w14:textId="77777777" w:rsidR="00472A91" w:rsidRPr="00897A2B" w:rsidRDefault="00472A91" w:rsidP="002A1C62">
            <w:pPr>
              <w:rPr>
                <w:rFonts w:cs="Aparajita"/>
                <w:sz w:val="20"/>
                <w:szCs w:val="20"/>
              </w:rPr>
            </w:pPr>
            <w:r w:rsidRPr="00897A2B">
              <w:rPr>
                <w:rFonts w:cs="Aparajita"/>
                <w:sz w:val="20"/>
                <w:szCs w:val="20"/>
              </w:rPr>
              <w:t>Allelic state:</w:t>
            </w:r>
          </w:p>
        </w:tc>
        <w:tc>
          <w:tcPr>
            <w:tcW w:w="630" w:type="dxa"/>
          </w:tcPr>
          <w:p w14:paraId="15BDB3CF" w14:textId="77777777" w:rsidR="00472A91" w:rsidRPr="00897A2B" w:rsidRDefault="00472A91" w:rsidP="002A1C62">
            <w:pPr>
              <w:rPr>
                <w:rFonts w:cs="Aparajita"/>
                <w:sz w:val="20"/>
                <w:szCs w:val="20"/>
              </w:rPr>
            </w:pPr>
            <w:r>
              <w:rPr>
                <w:rFonts w:cs="Aparajita"/>
                <w:sz w:val="20"/>
                <w:szCs w:val="20"/>
              </w:rPr>
              <w:t>0..1</w:t>
            </w:r>
          </w:p>
        </w:tc>
        <w:tc>
          <w:tcPr>
            <w:tcW w:w="720" w:type="dxa"/>
          </w:tcPr>
          <w:p w14:paraId="29A7D9E7" w14:textId="77777777" w:rsidR="00472A91" w:rsidRPr="00897A2B" w:rsidRDefault="00472A91" w:rsidP="002A1C62">
            <w:pPr>
              <w:rPr>
                <w:rFonts w:cs="Aparajita"/>
                <w:sz w:val="20"/>
                <w:szCs w:val="20"/>
              </w:rPr>
            </w:pPr>
            <w:r>
              <w:rPr>
                <w:rFonts w:cs="Aparajita"/>
                <w:sz w:val="20"/>
                <w:szCs w:val="20"/>
              </w:rPr>
              <w:t>2.1</w:t>
            </w:r>
          </w:p>
        </w:tc>
        <w:tc>
          <w:tcPr>
            <w:tcW w:w="2250" w:type="dxa"/>
          </w:tcPr>
          <w:p w14:paraId="275F3442" w14:textId="77777777" w:rsidR="00472A91" w:rsidRPr="00163261" w:rsidRDefault="00472A91" w:rsidP="002A1C62">
            <w:pPr>
              <w:rPr>
                <w:rFonts w:eastAsia="Times New Roman" w:cs="Aparajita"/>
                <w:bCs/>
                <w:sz w:val="20"/>
                <w:szCs w:val="20"/>
              </w:rPr>
            </w:pPr>
            <w:r w:rsidRPr="00163261">
              <w:rPr>
                <w:rFonts w:eastAsia="Times New Roman" w:cs="Aparajita"/>
                <w:bCs/>
                <w:sz w:val="20"/>
                <w:szCs w:val="20"/>
              </w:rPr>
              <w:t>LA6706-1^Heterozygous^LN</w:t>
            </w:r>
          </w:p>
        </w:tc>
        <w:tc>
          <w:tcPr>
            <w:tcW w:w="5310" w:type="dxa"/>
          </w:tcPr>
          <w:p w14:paraId="0A648A71" w14:textId="77777777" w:rsidR="00472A91" w:rsidRPr="00897A2B" w:rsidRDefault="00472A91" w:rsidP="002A1C62">
            <w:pPr>
              <w:rPr>
                <w:rFonts w:eastAsia="Times New Roman" w:cs="Aparajita"/>
                <w:bCs/>
                <w:sz w:val="20"/>
                <w:szCs w:val="20"/>
              </w:rPr>
            </w:pPr>
            <w:r>
              <w:rPr>
                <w:rFonts w:eastAsia="Times New Roman" w:cs="Aparajita"/>
                <w:bCs/>
                <w:sz w:val="20"/>
                <w:szCs w:val="20"/>
              </w:rPr>
              <w:t>This variable describes the relationship between the alleles found at the same locus on different chromosomes.  It is not always discerned by the study</w:t>
            </w:r>
          </w:p>
        </w:tc>
      </w:tr>
      <w:tr w:rsidR="00472A91" w:rsidRPr="00897A2B" w14:paraId="49348E92" w14:textId="77777777" w:rsidTr="00AA48DC">
        <w:trPr>
          <w:gridAfter w:val="1"/>
          <w:wAfter w:w="540" w:type="dxa"/>
        </w:trPr>
        <w:tc>
          <w:tcPr>
            <w:tcW w:w="450" w:type="dxa"/>
          </w:tcPr>
          <w:p w14:paraId="346CD916" w14:textId="77777777" w:rsidR="00472A91" w:rsidRPr="00897A2B" w:rsidRDefault="00472A91" w:rsidP="002A1C62">
            <w:pPr>
              <w:rPr>
                <w:rFonts w:cs="Aparajita"/>
                <w:sz w:val="20"/>
                <w:szCs w:val="20"/>
              </w:rPr>
            </w:pPr>
            <w:r w:rsidRPr="00897A2B">
              <w:rPr>
                <w:rFonts w:cs="Aparajita"/>
                <w:sz w:val="20"/>
                <w:szCs w:val="20"/>
              </w:rPr>
              <w:t>S</w:t>
            </w:r>
          </w:p>
        </w:tc>
        <w:tc>
          <w:tcPr>
            <w:tcW w:w="630" w:type="dxa"/>
          </w:tcPr>
          <w:p w14:paraId="4ED0ED6B" w14:textId="77777777" w:rsidR="00472A91" w:rsidRPr="00897A2B" w:rsidRDefault="00472A91" w:rsidP="002A1C62">
            <w:pPr>
              <w:rPr>
                <w:rFonts w:cs="Aparajita"/>
                <w:sz w:val="20"/>
                <w:szCs w:val="20"/>
              </w:rPr>
            </w:pPr>
            <w:r w:rsidRPr="00897A2B">
              <w:rPr>
                <w:rFonts w:cs="Aparajita"/>
                <w:sz w:val="20"/>
                <w:szCs w:val="20"/>
              </w:rPr>
              <w:t>CNE</w:t>
            </w:r>
          </w:p>
        </w:tc>
        <w:tc>
          <w:tcPr>
            <w:tcW w:w="1080" w:type="dxa"/>
          </w:tcPr>
          <w:p w14:paraId="40310633" w14:textId="77777777" w:rsidR="00472A91" w:rsidRPr="00897A2B" w:rsidRDefault="007B4896" w:rsidP="002A1C62">
            <w:pPr>
              <w:rPr>
                <w:rFonts w:cs="Aparajita"/>
                <w:sz w:val="20"/>
                <w:szCs w:val="20"/>
              </w:rPr>
            </w:pPr>
            <w:hyperlink r:id="rId20" w:history="1">
              <w:r w:rsidR="00472A91" w:rsidRPr="00163261">
                <w:rPr>
                  <w:rStyle w:val="Hyperlink"/>
                  <w:rFonts w:cs="Aparajita"/>
                  <w:color w:val="auto"/>
                  <w:sz w:val="20"/>
                  <w:szCs w:val="20"/>
                  <w:u w:val="none"/>
                </w:rPr>
                <w:t>53037-8</w:t>
              </w:r>
            </w:hyperlink>
          </w:p>
        </w:tc>
        <w:tc>
          <w:tcPr>
            <w:tcW w:w="360" w:type="dxa"/>
          </w:tcPr>
          <w:p w14:paraId="33C7B4AF" w14:textId="77777777" w:rsidR="00472A91" w:rsidRPr="00194E52" w:rsidRDefault="00472A91" w:rsidP="002A1C62">
            <w:pPr>
              <w:rPr>
                <w:rFonts w:cs="Aparajita"/>
                <w:sz w:val="20"/>
                <w:szCs w:val="20"/>
              </w:rPr>
            </w:pPr>
            <w:r w:rsidRPr="00194E52">
              <w:rPr>
                <w:rFonts w:cs="Aparajita"/>
                <w:sz w:val="20"/>
                <w:szCs w:val="20"/>
              </w:rPr>
              <w:t>O</w:t>
            </w:r>
          </w:p>
        </w:tc>
        <w:tc>
          <w:tcPr>
            <w:tcW w:w="2340" w:type="dxa"/>
          </w:tcPr>
          <w:p w14:paraId="0F6B7578" w14:textId="77777777" w:rsidR="00472A91" w:rsidRPr="00897A2B" w:rsidRDefault="00472A91" w:rsidP="005C1C79">
            <w:pPr>
              <w:rPr>
                <w:rFonts w:cs="Aparajita"/>
                <w:sz w:val="20"/>
                <w:szCs w:val="20"/>
              </w:rPr>
            </w:pPr>
            <w:r>
              <w:rPr>
                <w:rFonts w:cs="Aparajita"/>
                <w:b/>
                <w:sz w:val="20"/>
                <w:szCs w:val="20"/>
              </w:rPr>
              <w:t>Genetic variation clinical significance</w:t>
            </w:r>
            <w:r w:rsidRPr="008449A9" w:rsidDel="005C1C79">
              <w:rPr>
                <w:rFonts w:cs="Aparajita"/>
                <w:b/>
                <w:sz w:val="20"/>
                <w:szCs w:val="20"/>
              </w:rPr>
              <w:t xml:space="preserve"> </w:t>
            </w:r>
            <w:r>
              <w:rPr>
                <w:rFonts w:cs="Aparajita"/>
                <w:sz w:val="20"/>
                <w:szCs w:val="20"/>
              </w:rPr>
              <w:t>[Imp]</w:t>
            </w:r>
            <w:r w:rsidRPr="00897A2B">
              <w:rPr>
                <w:rFonts w:cs="Aparajita"/>
                <w:sz w:val="20"/>
                <w:szCs w:val="20"/>
              </w:rPr>
              <w:t>:</w:t>
            </w:r>
          </w:p>
        </w:tc>
        <w:tc>
          <w:tcPr>
            <w:tcW w:w="630" w:type="dxa"/>
          </w:tcPr>
          <w:p w14:paraId="2886328B" w14:textId="77777777" w:rsidR="00472A91" w:rsidRPr="00897A2B" w:rsidRDefault="00472A91" w:rsidP="002A1C62">
            <w:pPr>
              <w:rPr>
                <w:rFonts w:cs="Aparajita"/>
                <w:sz w:val="20"/>
                <w:szCs w:val="20"/>
              </w:rPr>
            </w:pPr>
            <w:r>
              <w:rPr>
                <w:rFonts w:cs="Aparajita"/>
                <w:sz w:val="20"/>
                <w:szCs w:val="20"/>
              </w:rPr>
              <w:t>0..1</w:t>
            </w:r>
          </w:p>
        </w:tc>
        <w:tc>
          <w:tcPr>
            <w:tcW w:w="720" w:type="dxa"/>
          </w:tcPr>
          <w:p w14:paraId="3F4DCFF2" w14:textId="77777777" w:rsidR="00472A91" w:rsidRPr="00897A2B" w:rsidRDefault="00472A91" w:rsidP="002A1C62">
            <w:pPr>
              <w:rPr>
                <w:rFonts w:cs="Aparajita"/>
                <w:sz w:val="20"/>
                <w:szCs w:val="20"/>
              </w:rPr>
            </w:pPr>
            <w:r>
              <w:rPr>
                <w:rFonts w:cs="Aparajita"/>
                <w:sz w:val="20"/>
                <w:szCs w:val="20"/>
              </w:rPr>
              <w:t>2.1</w:t>
            </w:r>
          </w:p>
        </w:tc>
        <w:tc>
          <w:tcPr>
            <w:tcW w:w="2250" w:type="dxa"/>
          </w:tcPr>
          <w:p w14:paraId="272F3B66" w14:textId="77777777" w:rsidR="00472A91" w:rsidRPr="00163261" w:rsidRDefault="00472A91" w:rsidP="002A1C62">
            <w:pPr>
              <w:rPr>
                <w:rFonts w:eastAsia="Times New Roman" w:cs="Aparajita"/>
                <w:bCs/>
                <w:sz w:val="20"/>
                <w:szCs w:val="20"/>
              </w:rPr>
            </w:pPr>
            <w:r w:rsidRPr="00163261">
              <w:rPr>
                <w:rFonts w:eastAsia="Times New Roman" w:cs="Aparajita"/>
                <w:bCs/>
                <w:sz w:val="20"/>
                <w:szCs w:val="20"/>
              </w:rPr>
              <w:t>LA6668-3^Pathogenic^LN</w:t>
            </w:r>
          </w:p>
        </w:tc>
        <w:tc>
          <w:tcPr>
            <w:tcW w:w="5310" w:type="dxa"/>
          </w:tcPr>
          <w:p w14:paraId="5A0692A4" w14:textId="77777777" w:rsidR="00472A91" w:rsidRPr="00897A2B" w:rsidRDefault="00472A91" w:rsidP="002A1C62">
            <w:pPr>
              <w:rPr>
                <w:rFonts w:eastAsia="Times New Roman" w:cs="Aparajita"/>
                <w:bCs/>
                <w:sz w:val="20"/>
                <w:szCs w:val="20"/>
              </w:rPr>
            </w:pPr>
            <w:r>
              <w:rPr>
                <w:rFonts w:eastAsia="Times New Roman" w:cs="Aparajita"/>
                <w:bCs/>
                <w:sz w:val="20"/>
                <w:szCs w:val="20"/>
              </w:rPr>
              <w:t xml:space="preserve">See answer list </w:t>
            </w:r>
          </w:p>
        </w:tc>
      </w:tr>
      <w:tr w:rsidR="00472A91" w:rsidRPr="00897A2B" w14:paraId="35956347" w14:textId="77777777" w:rsidTr="00AA48DC">
        <w:trPr>
          <w:gridAfter w:val="1"/>
          <w:wAfter w:w="540" w:type="dxa"/>
        </w:trPr>
        <w:tc>
          <w:tcPr>
            <w:tcW w:w="450" w:type="dxa"/>
          </w:tcPr>
          <w:p w14:paraId="004E4D96" w14:textId="77777777" w:rsidR="00472A91" w:rsidRPr="00897A2B" w:rsidRDefault="00472A91" w:rsidP="002A1C62">
            <w:pPr>
              <w:rPr>
                <w:rFonts w:cs="Aparajita"/>
                <w:sz w:val="20"/>
                <w:szCs w:val="20"/>
              </w:rPr>
            </w:pPr>
            <w:r w:rsidRPr="00897A2B">
              <w:rPr>
                <w:rFonts w:cs="Aparajita"/>
                <w:sz w:val="20"/>
                <w:szCs w:val="20"/>
              </w:rPr>
              <w:t>T</w:t>
            </w:r>
          </w:p>
        </w:tc>
        <w:tc>
          <w:tcPr>
            <w:tcW w:w="630" w:type="dxa"/>
          </w:tcPr>
          <w:p w14:paraId="57031F19" w14:textId="77777777" w:rsidR="00472A91" w:rsidRPr="00897A2B" w:rsidRDefault="00472A91" w:rsidP="002A1C62">
            <w:pPr>
              <w:rPr>
                <w:rFonts w:cs="Aparajita"/>
                <w:sz w:val="20"/>
                <w:szCs w:val="20"/>
              </w:rPr>
            </w:pPr>
            <w:r>
              <w:rPr>
                <w:rFonts w:cs="Aparajita"/>
                <w:sz w:val="20"/>
                <w:szCs w:val="20"/>
              </w:rPr>
              <w:t>CWE</w:t>
            </w:r>
          </w:p>
        </w:tc>
        <w:tc>
          <w:tcPr>
            <w:tcW w:w="1080" w:type="dxa"/>
          </w:tcPr>
          <w:p w14:paraId="2DCCF759" w14:textId="77777777" w:rsidR="00472A91" w:rsidRPr="00897A2B" w:rsidRDefault="00472A91" w:rsidP="002A1C62">
            <w:pPr>
              <w:rPr>
                <w:rFonts w:cs="Aparajita"/>
                <w:sz w:val="20"/>
                <w:szCs w:val="20"/>
              </w:rPr>
            </w:pPr>
            <w:r w:rsidRPr="00163261">
              <w:rPr>
                <w:rFonts w:cs="Aparajita"/>
                <w:sz w:val="20"/>
                <w:szCs w:val="20"/>
              </w:rPr>
              <w:t>81259-4</w:t>
            </w:r>
          </w:p>
        </w:tc>
        <w:tc>
          <w:tcPr>
            <w:tcW w:w="360" w:type="dxa"/>
          </w:tcPr>
          <w:p w14:paraId="2B39DD76" w14:textId="77777777" w:rsidR="00472A91" w:rsidRPr="00194E52" w:rsidRDefault="00472A91" w:rsidP="002A1C62">
            <w:pPr>
              <w:rPr>
                <w:rFonts w:cs="Aparajita"/>
                <w:sz w:val="20"/>
                <w:szCs w:val="20"/>
              </w:rPr>
            </w:pPr>
            <w:r w:rsidRPr="00194E52">
              <w:rPr>
                <w:rFonts w:cs="Aparajita"/>
                <w:sz w:val="20"/>
                <w:szCs w:val="20"/>
              </w:rPr>
              <w:t>O</w:t>
            </w:r>
          </w:p>
        </w:tc>
        <w:tc>
          <w:tcPr>
            <w:tcW w:w="2340" w:type="dxa"/>
          </w:tcPr>
          <w:p w14:paraId="65F1C052" w14:textId="77777777" w:rsidR="00472A91" w:rsidRPr="00897A2B" w:rsidRDefault="00472A91" w:rsidP="002A1C62">
            <w:pPr>
              <w:rPr>
                <w:rFonts w:cs="Aparajita"/>
                <w:sz w:val="20"/>
                <w:szCs w:val="20"/>
              </w:rPr>
            </w:pPr>
            <w:r>
              <w:rPr>
                <w:rFonts w:cs="Aparajita"/>
                <w:sz w:val="20"/>
                <w:szCs w:val="20"/>
              </w:rPr>
              <w:t>Probable a</w:t>
            </w:r>
            <w:r w:rsidRPr="00897A2B">
              <w:rPr>
                <w:rFonts w:cs="Aparajita"/>
                <w:sz w:val="20"/>
                <w:szCs w:val="20"/>
              </w:rPr>
              <w:t>ssociated phenotype</w:t>
            </w:r>
            <w:r>
              <w:rPr>
                <w:rFonts w:cs="Aparajita"/>
                <w:sz w:val="20"/>
                <w:szCs w:val="20"/>
              </w:rPr>
              <w:t xml:space="preserve"> [Nom]</w:t>
            </w:r>
            <w:r w:rsidRPr="00897A2B">
              <w:rPr>
                <w:rFonts w:cs="Aparajita"/>
                <w:sz w:val="20"/>
                <w:szCs w:val="20"/>
              </w:rPr>
              <w:t>:</w:t>
            </w:r>
          </w:p>
        </w:tc>
        <w:tc>
          <w:tcPr>
            <w:tcW w:w="630" w:type="dxa"/>
          </w:tcPr>
          <w:p w14:paraId="066BFC6F" w14:textId="77777777" w:rsidR="00472A91" w:rsidRPr="00897A2B" w:rsidRDefault="00472A91" w:rsidP="002A1C62">
            <w:pPr>
              <w:rPr>
                <w:rFonts w:cs="Aparajita"/>
                <w:sz w:val="20"/>
                <w:szCs w:val="20"/>
              </w:rPr>
            </w:pPr>
            <w:r>
              <w:rPr>
                <w:rFonts w:cs="Aparajita"/>
                <w:sz w:val="20"/>
                <w:szCs w:val="20"/>
              </w:rPr>
              <w:t>0..1</w:t>
            </w:r>
          </w:p>
        </w:tc>
        <w:tc>
          <w:tcPr>
            <w:tcW w:w="720" w:type="dxa"/>
          </w:tcPr>
          <w:p w14:paraId="77BFDE5A" w14:textId="77777777" w:rsidR="00472A91" w:rsidRPr="00897A2B" w:rsidRDefault="00472A91" w:rsidP="002A1C62">
            <w:pPr>
              <w:rPr>
                <w:rFonts w:cs="Aparajita"/>
                <w:sz w:val="20"/>
                <w:szCs w:val="20"/>
              </w:rPr>
            </w:pPr>
            <w:r>
              <w:rPr>
                <w:rFonts w:cs="Aparajita"/>
                <w:sz w:val="20"/>
                <w:szCs w:val="20"/>
              </w:rPr>
              <w:t>2.1</w:t>
            </w:r>
          </w:p>
        </w:tc>
        <w:tc>
          <w:tcPr>
            <w:tcW w:w="2250" w:type="dxa"/>
          </w:tcPr>
          <w:p w14:paraId="16C20D19" w14:textId="77777777" w:rsidR="00472A91" w:rsidRPr="00163261" w:rsidRDefault="00472A91" w:rsidP="002A1C62">
            <w:pPr>
              <w:rPr>
                <w:rFonts w:eastAsia="Times New Roman" w:cs="Aparajita"/>
                <w:bCs/>
                <w:sz w:val="20"/>
                <w:szCs w:val="20"/>
              </w:rPr>
            </w:pPr>
            <w:r w:rsidRPr="00163261">
              <w:rPr>
                <w:rFonts w:eastAsia="Times New Roman" w:cs="Aparajita"/>
                <w:bCs/>
                <w:sz w:val="20"/>
                <w:szCs w:val="20"/>
              </w:rPr>
              <w:t>Acyl-CoA dehydrogenase family, member 9, deficiency of</w:t>
            </w:r>
          </w:p>
        </w:tc>
        <w:tc>
          <w:tcPr>
            <w:tcW w:w="5310" w:type="dxa"/>
          </w:tcPr>
          <w:p w14:paraId="2D7D28DD" w14:textId="77777777" w:rsidR="00472A91" w:rsidRPr="00897A2B" w:rsidRDefault="00472A91" w:rsidP="00095222">
            <w:pPr>
              <w:rPr>
                <w:rFonts w:eastAsia="Times New Roman" w:cs="Aparajita"/>
                <w:bCs/>
                <w:sz w:val="20"/>
                <w:szCs w:val="20"/>
              </w:rPr>
            </w:pPr>
            <w:r>
              <w:rPr>
                <w:rFonts w:eastAsia="Times New Roman" w:cs="Aparajita"/>
                <w:bCs/>
                <w:sz w:val="20"/>
                <w:szCs w:val="20"/>
              </w:rPr>
              <w:t xml:space="preserve">The disorder with which this </w:t>
            </w:r>
            <w:r w:rsidRPr="00095222">
              <w:rPr>
                <w:rFonts w:eastAsia="Times New Roman" w:cs="Aparajita"/>
                <w:bCs/>
                <w:sz w:val="20"/>
                <w:szCs w:val="20"/>
                <w:highlight w:val="yellow"/>
              </w:rPr>
              <w:t xml:space="preserve">variant is </w:t>
            </w:r>
            <w:r w:rsidR="002E39F2" w:rsidRPr="00095222">
              <w:rPr>
                <w:rFonts w:eastAsia="Times New Roman" w:cs="Aparajita"/>
                <w:bCs/>
                <w:sz w:val="20"/>
                <w:szCs w:val="20"/>
                <w:highlight w:val="yellow"/>
              </w:rPr>
              <w:t xml:space="preserve">associated. </w:t>
            </w:r>
            <w:r w:rsidRPr="00095222">
              <w:rPr>
                <w:rFonts w:eastAsia="Times New Roman" w:cs="Aparajita"/>
                <w:bCs/>
                <w:sz w:val="20"/>
                <w:szCs w:val="20"/>
                <w:highlight w:val="yellow"/>
              </w:rPr>
              <w:t>Allow same coding systems as for disease assessed , but this term may more often be recorded as narrative text to allow more qualifiers</w:t>
            </w:r>
          </w:p>
        </w:tc>
      </w:tr>
      <w:tr w:rsidR="00472A91" w:rsidRPr="00897A2B" w14:paraId="2F2A80A3" w14:textId="77777777" w:rsidTr="00AA48DC">
        <w:trPr>
          <w:gridAfter w:val="1"/>
          <w:wAfter w:w="540" w:type="dxa"/>
        </w:trPr>
        <w:tc>
          <w:tcPr>
            <w:tcW w:w="450" w:type="dxa"/>
            <w:shd w:val="clear" w:color="auto" w:fill="E2EFD9" w:themeFill="accent6" w:themeFillTint="33"/>
          </w:tcPr>
          <w:p w14:paraId="3F0E6F16" w14:textId="77777777" w:rsidR="00472A91" w:rsidRPr="00897A2B" w:rsidRDefault="00472A91" w:rsidP="002A1C62">
            <w:pPr>
              <w:rPr>
                <w:rFonts w:cs="Aparajita"/>
                <w:sz w:val="20"/>
                <w:szCs w:val="20"/>
              </w:rPr>
            </w:pPr>
          </w:p>
        </w:tc>
        <w:tc>
          <w:tcPr>
            <w:tcW w:w="630" w:type="dxa"/>
            <w:shd w:val="clear" w:color="auto" w:fill="E2EFD9" w:themeFill="accent6" w:themeFillTint="33"/>
          </w:tcPr>
          <w:p w14:paraId="27C88618" w14:textId="77777777" w:rsidR="00472A91" w:rsidRPr="00897A2B" w:rsidRDefault="00472A91" w:rsidP="00B2254B">
            <w:pPr>
              <w:rPr>
                <w:rFonts w:cs="Aparajita"/>
                <w:sz w:val="20"/>
                <w:szCs w:val="20"/>
              </w:rPr>
            </w:pPr>
          </w:p>
        </w:tc>
        <w:tc>
          <w:tcPr>
            <w:tcW w:w="1080" w:type="dxa"/>
            <w:shd w:val="clear" w:color="auto" w:fill="E2EFD9" w:themeFill="accent6" w:themeFillTint="33"/>
          </w:tcPr>
          <w:p w14:paraId="52CD1E29" w14:textId="77777777" w:rsidR="00472A91" w:rsidRPr="00163261" w:rsidRDefault="00472A91" w:rsidP="002A1C62">
            <w:pPr>
              <w:rPr>
                <w:rFonts w:cs="Aparajita"/>
                <w:sz w:val="20"/>
                <w:szCs w:val="20"/>
              </w:rPr>
            </w:pPr>
          </w:p>
        </w:tc>
        <w:tc>
          <w:tcPr>
            <w:tcW w:w="360" w:type="dxa"/>
            <w:shd w:val="clear" w:color="auto" w:fill="E2EFD9" w:themeFill="accent6" w:themeFillTint="33"/>
          </w:tcPr>
          <w:p w14:paraId="220AE3C3" w14:textId="77777777" w:rsidR="00472A91" w:rsidRPr="00194E52" w:rsidRDefault="00472A91" w:rsidP="002A1C62">
            <w:pPr>
              <w:rPr>
                <w:rFonts w:cs="Aparajita"/>
                <w:sz w:val="20"/>
                <w:szCs w:val="20"/>
              </w:rPr>
            </w:pPr>
          </w:p>
        </w:tc>
        <w:tc>
          <w:tcPr>
            <w:tcW w:w="5940" w:type="dxa"/>
            <w:gridSpan w:val="4"/>
            <w:shd w:val="clear" w:color="auto" w:fill="E2EFD9" w:themeFill="accent6" w:themeFillTint="33"/>
          </w:tcPr>
          <w:p w14:paraId="16D073A7" w14:textId="77777777" w:rsidR="00472A91" w:rsidRPr="00163261" w:rsidRDefault="00472A91" w:rsidP="002A1C62">
            <w:pPr>
              <w:rPr>
                <w:rFonts w:eastAsia="Times New Roman" w:cs="Aparajita"/>
                <w:bCs/>
                <w:sz w:val="20"/>
                <w:szCs w:val="20"/>
              </w:rPr>
            </w:pPr>
            <w:r w:rsidRPr="00AE7FE0">
              <w:rPr>
                <w:rFonts w:cs="Aparajita"/>
                <w:b/>
                <w:sz w:val="20"/>
                <w:szCs w:val="20"/>
              </w:rPr>
              <w:t>Other candidate</w:t>
            </w:r>
            <w:r>
              <w:rPr>
                <w:rFonts w:cs="Aparajita"/>
                <w:b/>
                <w:sz w:val="20"/>
                <w:szCs w:val="20"/>
              </w:rPr>
              <w:t xml:space="preserve"> variables</w:t>
            </w:r>
          </w:p>
        </w:tc>
        <w:tc>
          <w:tcPr>
            <w:tcW w:w="5310" w:type="dxa"/>
            <w:shd w:val="clear" w:color="auto" w:fill="E2EFD9" w:themeFill="accent6" w:themeFillTint="33"/>
          </w:tcPr>
          <w:p w14:paraId="55F18FE7" w14:textId="77777777" w:rsidR="00472A91" w:rsidRDefault="00472A91" w:rsidP="002A1C62">
            <w:pPr>
              <w:rPr>
                <w:rFonts w:eastAsia="Times New Roman" w:cs="Aparajita"/>
                <w:bCs/>
                <w:sz w:val="20"/>
                <w:szCs w:val="20"/>
              </w:rPr>
            </w:pPr>
          </w:p>
        </w:tc>
      </w:tr>
      <w:tr w:rsidR="00472A91" w:rsidRPr="00897A2B" w14:paraId="452A3D23" w14:textId="77777777" w:rsidTr="00AA48DC">
        <w:trPr>
          <w:gridAfter w:val="1"/>
          <w:wAfter w:w="540" w:type="dxa"/>
        </w:trPr>
        <w:tc>
          <w:tcPr>
            <w:tcW w:w="450" w:type="dxa"/>
          </w:tcPr>
          <w:p w14:paraId="0C95C064" w14:textId="77777777" w:rsidR="00472A91" w:rsidRPr="00897A2B" w:rsidRDefault="00472A91" w:rsidP="002A1C62">
            <w:pPr>
              <w:rPr>
                <w:rFonts w:cs="Aparajita"/>
                <w:sz w:val="20"/>
                <w:szCs w:val="20"/>
              </w:rPr>
            </w:pPr>
          </w:p>
        </w:tc>
        <w:tc>
          <w:tcPr>
            <w:tcW w:w="630" w:type="dxa"/>
          </w:tcPr>
          <w:p w14:paraId="68026144" w14:textId="77777777" w:rsidR="00472A91" w:rsidRPr="00897A2B" w:rsidRDefault="00472A91" w:rsidP="002A1C62">
            <w:pPr>
              <w:rPr>
                <w:rFonts w:cs="Aparajita"/>
                <w:sz w:val="20"/>
                <w:szCs w:val="20"/>
              </w:rPr>
            </w:pPr>
          </w:p>
        </w:tc>
        <w:tc>
          <w:tcPr>
            <w:tcW w:w="1080" w:type="dxa"/>
          </w:tcPr>
          <w:p w14:paraId="3E5A5C99" w14:textId="77777777" w:rsidR="00472A91" w:rsidRPr="00191A6D" w:rsidRDefault="00472A91" w:rsidP="002A1C62">
            <w:pPr>
              <w:rPr>
                <w:rFonts w:cs="Aparajita"/>
                <w:sz w:val="20"/>
                <w:szCs w:val="20"/>
              </w:rPr>
            </w:pPr>
            <w:r w:rsidRPr="00191A6D">
              <w:rPr>
                <w:rFonts w:cs="Aparajita"/>
                <w:sz w:val="20"/>
                <w:szCs w:val="20"/>
              </w:rPr>
              <w:t>82120-7</w:t>
            </w:r>
          </w:p>
        </w:tc>
        <w:tc>
          <w:tcPr>
            <w:tcW w:w="360" w:type="dxa"/>
          </w:tcPr>
          <w:p w14:paraId="2B9F2CD4" w14:textId="77777777" w:rsidR="00472A91" w:rsidRPr="00194E52" w:rsidRDefault="00472A91" w:rsidP="002A1C62">
            <w:pPr>
              <w:rPr>
                <w:rFonts w:cs="Aparajita"/>
                <w:sz w:val="20"/>
                <w:szCs w:val="20"/>
              </w:rPr>
            </w:pPr>
          </w:p>
        </w:tc>
        <w:tc>
          <w:tcPr>
            <w:tcW w:w="2340" w:type="dxa"/>
          </w:tcPr>
          <w:p w14:paraId="1487934A" w14:textId="77777777" w:rsidR="00472A91" w:rsidRDefault="00472A91" w:rsidP="002A1C62">
            <w:pPr>
              <w:rPr>
                <w:rFonts w:cs="Aparajita"/>
                <w:sz w:val="20"/>
                <w:szCs w:val="20"/>
              </w:rPr>
            </w:pPr>
            <w:r>
              <w:rPr>
                <w:rFonts w:cs="Aparajita"/>
                <w:sz w:val="20"/>
                <w:szCs w:val="20"/>
              </w:rPr>
              <w:t xml:space="preserve">Allelic Phase </w:t>
            </w:r>
          </w:p>
        </w:tc>
        <w:tc>
          <w:tcPr>
            <w:tcW w:w="630" w:type="dxa"/>
          </w:tcPr>
          <w:p w14:paraId="302A424B" w14:textId="77777777" w:rsidR="00472A91" w:rsidRDefault="00472A91" w:rsidP="002A1C62">
            <w:pPr>
              <w:rPr>
                <w:rFonts w:cs="Aparajita"/>
                <w:sz w:val="20"/>
                <w:szCs w:val="20"/>
              </w:rPr>
            </w:pPr>
          </w:p>
        </w:tc>
        <w:tc>
          <w:tcPr>
            <w:tcW w:w="720" w:type="dxa"/>
          </w:tcPr>
          <w:p w14:paraId="603E0ADD" w14:textId="77777777" w:rsidR="00472A91" w:rsidRDefault="00472A91" w:rsidP="002A1C62">
            <w:pPr>
              <w:rPr>
                <w:rFonts w:cs="Aparajita"/>
                <w:sz w:val="20"/>
                <w:szCs w:val="20"/>
              </w:rPr>
            </w:pPr>
            <w:r>
              <w:rPr>
                <w:rFonts w:cs="Aparajita"/>
                <w:sz w:val="20"/>
                <w:szCs w:val="20"/>
              </w:rPr>
              <w:t>2.1</w:t>
            </w:r>
          </w:p>
        </w:tc>
        <w:tc>
          <w:tcPr>
            <w:tcW w:w="2250" w:type="dxa"/>
          </w:tcPr>
          <w:p w14:paraId="4733B566" w14:textId="77777777" w:rsidR="00472A91" w:rsidRPr="00163261" w:rsidRDefault="00472A91" w:rsidP="00317481">
            <w:pPr>
              <w:rPr>
                <w:rFonts w:eastAsia="Times New Roman" w:cs="Aparajita"/>
                <w:bCs/>
                <w:sz w:val="20"/>
                <w:szCs w:val="20"/>
              </w:rPr>
            </w:pPr>
          </w:p>
        </w:tc>
        <w:tc>
          <w:tcPr>
            <w:tcW w:w="5310" w:type="dxa"/>
          </w:tcPr>
          <w:p w14:paraId="25C2E039" w14:textId="77777777" w:rsidR="00472A91" w:rsidRDefault="00472A91" w:rsidP="005C1C79">
            <w:pPr>
              <w:rPr>
                <w:rFonts w:eastAsia="Times New Roman" w:cs="Aparajita"/>
                <w:bCs/>
                <w:sz w:val="20"/>
                <w:szCs w:val="20"/>
              </w:rPr>
            </w:pPr>
            <w:r>
              <w:rPr>
                <w:rFonts w:eastAsia="Times New Roman" w:cs="Aparajita"/>
                <w:bCs/>
                <w:sz w:val="20"/>
                <w:szCs w:val="20"/>
              </w:rPr>
              <w:t>Defines which variations are on the same or different chromosomes. Can accommodate trisomys and distinguishing whether the chromosome is maternal or paternal when such details can be inferred (e.g. when the parent’s genotype is also available.  (This is a trial set of answers and will likely expand –or change.)</w:t>
            </w:r>
          </w:p>
          <w:p w14:paraId="4020C033" w14:textId="77777777" w:rsidR="00472A91" w:rsidRDefault="00472A91" w:rsidP="005C1C79">
            <w:pPr>
              <w:rPr>
                <w:rFonts w:eastAsia="Times New Roman" w:cs="Aparajita"/>
                <w:bCs/>
                <w:sz w:val="20"/>
                <w:szCs w:val="20"/>
              </w:rPr>
            </w:pPr>
          </w:p>
          <w:p w14:paraId="437A4808" w14:textId="77777777" w:rsidR="00472A91" w:rsidRDefault="00472A91" w:rsidP="005C1C79">
            <w:pPr>
              <w:rPr>
                <w:rFonts w:eastAsia="Times New Roman" w:cs="Aparajita"/>
                <w:bCs/>
                <w:sz w:val="20"/>
                <w:szCs w:val="20"/>
              </w:rPr>
            </w:pPr>
            <w:r>
              <w:rPr>
                <w:rFonts w:eastAsia="Times New Roman" w:cs="Aparajita"/>
                <w:bCs/>
                <w:sz w:val="20"/>
                <w:szCs w:val="20"/>
              </w:rPr>
              <w:t>Answers 1, 2, 3, 4 ,, Maternal, Paternal</w:t>
            </w:r>
          </w:p>
        </w:tc>
      </w:tr>
      <w:tr w:rsidR="00472A91" w:rsidRPr="00897A2B" w14:paraId="1C1C975F" w14:textId="77777777" w:rsidTr="00AA48DC">
        <w:trPr>
          <w:gridAfter w:val="1"/>
          <w:wAfter w:w="540" w:type="dxa"/>
          <w:trHeight w:val="323"/>
        </w:trPr>
        <w:tc>
          <w:tcPr>
            <w:tcW w:w="450" w:type="dxa"/>
          </w:tcPr>
          <w:p w14:paraId="00784694" w14:textId="77777777" w:rsidR="00472A91" w:rsidRPr="00897A2B" w:rsidRDefault="00472A91" w:rsidP="009E53B3">
            <w:pPr>
              <w:rPr>
                <w:rFonts w:cs="Aparajita"/>
                <w:sz w:val="20"/>
                <w:szCs w:val="20"/>
              </w:rPr>
            </w:pPr>
          </w:p>
        </w:tc>
        <w:tc>
          <w:tcPr>
            <w:tcW w:w="630" w:type="dxa"/>
          </w:tcPr>
          <w:p w14:paraId="21384D98" w14:textId="77777777" w:rsidR="00472A91" w:rsidRPr="00897A2B" w:rsidRDefault="00472A91" w:rsidP="009E53B3">
            <w:pPr>
              <w:rPr>
                <w:rFonts w:cs="Aparajita"/>
                <w:sz w:val="20"/>
                <w:szCs w:val="20"/>
              </w:rPr>
            </w:pPr>
            <w:r>
              <w:rPr>
                <w:rFonts w:cs="Aparajita"/>
                <w:sz w:val="20"/>
                <w:szCs w:val="20"/>
              </w:rPr>
              <w:t>NM</w:t>
            </w:r>
          </w:p>
        </w:tc>
        <w:tc>
          <w:tcPr>
            <w:tcW w:w="1080" w:type="dxa"/>
          </w:tcPr>
          <w:p w14:paraId="0805920C" w14:textId="77777777" w:rsidR="00472A91" w:rsidRPr="00191A6D" w:rsidRDefault="00472A91" w:rsidP="009E53B3">
            <w:pPr>
              <w:rPr>
                <w:rFonts w:cs="Aparajita"/>
                <w:sz w:val="20"/>
                <w:szCs w:val="20"/>
              </w:rPr>
            </w:pPr>
            <w:r w:rsidRPr="00191A6D">
              <w:rPr>
                <w:rFonts w:cs="Aparajita"/>
                <w:sz w:val="24"/>
                <w:szCs w:val="24"/>
              </w:rPr>
              <w:t>82121-5</w:t>
            </w:r>
          </w:p>
        </w:tc>
        <w:tc>
          <w:tcPr>
            <w:tcW w:w="360" w:type="dxa"/>
          </w:tcPr>
          <w:p w14:paraId="58C07C76" w14:textId="77777777" w:rsidR="00472A91" w:rsidRPr="00194E52" w:rsidRDefault="00472A91" w:rsidP="009E53B3">
            <w:pPr>
              <w:rPr>
                <w:rFonts w:cs="Aparajita"/>
                <w:sz w:val="20"/>
                <w:szCs w:val="20"/>
              </w:rPr>
            </w:pPr>
          </w:p>
        </w:tc>
        <w:tc>
          <w:tcPr>
            <w:tcW w:w="2340" w:type="dxa"/>
          </w:tcPr>
          <w:p w14:paraId="6B738F7F" w14:textId="77777777" w:rsidR="00472A91" w:rsidRDefault="00472A91" w:rsidP="009E53B3">
            <w:pPr>
              <w:rPr>
                <w:rFonts w:cs="Aparajita"/>
                <w:sz w:val="20"/>
                <w:szCs w:val="20"/>
              </w:rPr>
            </w:pPr>
            <w:r>
              <w:rPr>
                <w:rFonts w:cs="Aparajita"/>
                <w:sz w:val="20"/>
                <w:szCs w:val="20"/>
              </w:rPr>
              <w:t>Allelic  read depth</w:t>
            </w:r>
          </w:p>
        </w:tc>
        <w:tc>
          <w:tcPr>
            <w:tcW w:w="630" w:type="dxa"/>
          </w:tcPr>
          <w:p w14:paraId="4B54EE60" w14:textId="77777777" w:rsidR="00472A91" w:rsidRDefault="00472A91" w:rsidP="009E53B3">
            <w:pPr>
              <w:rPr>
                <w:rFonts w:cs="Aparajita"/>
                <w:sz w:val="20"/>
                <w:szCs w:val="20"/>
              </w:rPr>
            </w:pPr>
          </w:p>
        </w:tc>
        <w:tc>
          <w:tcPr>
            <w:tcW w:w="720" w:type="dxa"/>
          </w:tcPr>
          <w:p w14:paraId="1449C0CE" w14:textId="77777777" w:rsidR="00472A91" w:rsidRDefault="00472A91" w:rsidP="009E53B3">
            <w:pPr>
              <w:rPr>
                <w:rFonts w:cs="Aparajita"/>
                <w:sz w:val="20"/>
                <w:szCs w:val="20"/>
              </w:rPr>
            </w:pPr>
            <w:r>
              <w:rPr>
                <w:rFonts w:cs="Aparajita"/>
                <w:sz w:val="20"/>
                <w:szCs w:val="20"/>
              </w:rPr>
              <w:t>2.1</w:t>
            </w:r>
          </w:p>
        </w:tc>
        <w:tc>
          <w:tcPr>
            <w:tcW w:w="2250" w:type="dxa"/>
          </w:tcPr>
          <w:p w14:paraId="6C764FD6" w14:textId="77777777" w:rsidR="00472A91" w:rsidRPr="00163261" w:rsidRDefault="00472A91" w:rsidP="009E53B3">
            <w:pPr>
              <w:rPr>
                <w:rFonts w:eastAsia="Times New Roman" w:cs="Aparajita"/>
                <w:bCs/>
                <w:sz w:val="20"/>
                <w:szCs w:val="20"/>
              </w:rPr>
            </w:pPr>
            <w:r>
              <w:rPr>
                <w:rFonts w:eastAsia="Times New Roman" w:cs="Aparajita"/>
                <w:bCs/>
                <w:sz w:val="20"/>
                <w:szCs w:val="20"/>
              </w:rPr>
              <w:t xml:space="preserve">208 </w:t>
            </w:r>
          </w:p>
        </w:tc>
        <w:tc>
          <w:tcPr>
            <w:tcW w:w="5310" w:type="dxa"/>
          </w:tcPr>
          <w:p w14:paraId="11E1BD01" w14:textId="77777777" w:rsidR="00472A91" w:rsidRDefault="00472A91" w:rsidP="009E53B3">
            <w:pPr>
              <w:rPr>
                <w:rFonts w:eastAsia="Times New Roman" w:cs="Aparajita"/>
                <w:bCs/>
                <w:sz w:val="20"/>
                <w:szCs w:val="20"/>
              </w:rPr>
            </w:pPr>
            <w:r>
              <w:rPr>
                <w:rFonts w:eastAsia="Times New Roman" w:cs="Aparajita"/>
                <w:bCs/>
                <w:sz w:val="20"/>
                <w:szCs w:val="20"/>
              </w:rPr>
              <w:t xml:space="preserve">A whole number, usually less than 300 and more than 25-20. Different methods and purposes have different numbers of reads to be acceptable. </w:t>
            </w:r>
          </w:p>
        </w:tc>
      </w:tr>
    </w:tbl>
    <w:p w14:paraId="0FE7E058" w14:textId="77777777" w:rsidR="00BC6C0A" w:rsidRDefault="00BC6C0A" w:rsidP="002036A7">
      <w:pPr>
        <w:spacing w:after="0"/>
        <w:rPr>
          <w:sz w:val="20"/>
          <w:szCs w:val="20"/>
        </w:rPr>
      </w:pPr>
    </w:p>
    <w:p w14:paraId="0C27E7D2" w14:textId="59C8326E" w:rsidR="00B566BC" w:rsidRDefault="00B566BC" w:rsidP="002036A7">
      <w:pPr>
        <w:spacing w:after="0"/>
        <w:rPr>
          <w:sz w:val="20"/>
          <w:szCs w:val="20"/>
        </w:rPr>
      </w:pPr>
    </w:p>
    <w:p w14:paraId="4D9658B9" w14:textId="7DEEEA82" w:rsidR="00647158" w:rsidRDefault="00461A2F">
      <w:pPr>
        <w:rPr>
          <w:b/>
          <w:sz w:val="24"/>
          <w:szCs w:val="20"/>
        </w:rPr>
      </w:pPr>
      <w:r>
        <w:rPr>
          <w:b/>
          <w:sz w:val="24"/>
          <w:szCs w:val="20"/>
        </w:rPr>
        <w:t xml:space="preserve">     </w:t>
      </w:r>
      <w:r w:rsidR="00647158">
        <w:rPr>
          <w:b/>
          <w:sz w:val="24"/>
          <w:szCs w:val="20"/>
        </w:rPr>
        <w:br w:type="page"/>
      </w:r>
    </w:p>
    <w:p w14:paraId="1BD6995C" w14:textId="77777777" w:rsidR="00692213" w:rsidRDefault="00722923" w:rsidP="00926BAF">
      <w:pPr>
        <w:spacing w:after="0"/>
        <w:rPr>
          <w:szCs w:val="20"/>
        </w:rPr>
      </w:pPr>
      <w:r>
        <w:rPr>
          <w:b/>
          <w:sz w:val="24"/>
          <w:szCs w:val="20"/>
        </w:rPr>
        <w:lastRenderedPageBreak/>
        <w:t xml:space="preserve">Report </w:t>
      </w:r>
      <w:r w:rsidR="003962C8">
        <w:rPr>
          <w:b/>
          <w:sz w:val="24"/>
          <w:szCs w:val="20"/>
        </w:rPr>
        <w:t xml:space="preserve">Section </w:t>
      </w:r>
      <w:r w:rsidR="0074457A">
        <w:rPr>
          <w:b/>
          <w:sz w:val="24"/>
          <w:szCs w:val="20"/>
        </w:rPr>
        <w:t>3</w:t>
      </w:r>
      <w:r w:rsidR="003E177D">
        <w:rPr>
          <w:b/>
          <w:sz w:val="24"/>
          <w:szCs w:val="20"/>
        </w:rPr>
        <w:t xml:space="preserve">: </w:t>
      </w:r>
      <w:r w:rsidR="00926BAF" w:rsidRPr="00B30ADE">
        <w:rPr>
          <w:b/>
          <w:sz w:val="24"/>
          <w:szCs w:val="20"/>
        </w:rPr>
        <w:t xml:space="preserve">Complex </w:t>
      </w:r>
      <w:r w:rsidR="003962C8">
        <w:rPr>
          <w:b/>
          <w:sz w:val="24"/>
          <w:szCs w:val="20"/>
        </w:rPr>
        <w:t>V</w:t>
      </w:r>
      <w:r w:rsidR="00926BAF" w:rsidRPr="00B30ADE">
        <w:rPr>
          <w:b/>
          <w:sz w:val="24"/>
          <w:szCs w:val="20"/>
        </w:rPr>
        <w:t>ariant</w:t>
      </w:r>
      <w:r w:rsidR="00623329" w:rsidRPr="00B30ADE">
        <w:rPr>
          <w:b/>
          <w:sz w:val="24"/>
          <w:szCs w:val="20"/>
        </w:rPr>
        <w:t>s</w:t>
      </w:r>
      <w:r w:rsidR="00D36943" w:rsidRPr="00B30ADE">
        <w:rPr>
          <w:b/>
          <w:sz w:val="24"/>
          <w:szCs w:val="20"/>
        </w:rPr>
        <w:t xml:space="preserve"> (those with multiple alleles) </w:t>
      </w:r>
      <w:r w:rsidR="00623329" w:rsidRPr="00631D23">
        <w:rPr>
          <w:szCs w:val="20"/>
        </w:rPr>
        <w:t xml:space="preserve">-- </w:t>
      </w:r>
      <w:r w:rsidR="00D36943" w:rsidRPr="00631D23">
        <w:rPr>
          <w:szCs w:val="20"/>
        </w:rPr>
        <w:t>structure can repeat because ther</w:t>
      </w:r>
      <w:r w:rsidR="00623329" w:rsidRPr="00631D23">
        <w:rPr>
          <w:szCs w:val="20"/>
        </w:rPr>
        <w:t>e</w:t>
      </w:r>
      <w:r w:rsidR="00D36943" w:rsidRPr="00631D23">
        <w:rPr>
          <w:szCs w:val="20"/>
        </w:rPr>
        <w:t xml:space="preserve"> can be mor</w:t>
      </w:r>
      <w:r w:rsidR="00623329" w:rsidRPr="00631D23">
        <w:rPr>
          <w:szCs w:val="20"/>
        </w:rPr>
        <w:t>e</w:t>
      </w:r>
      <w:r w:rsidR="00D36943" w:rsidRPr="00631D23">
        <w:rPr>
          <w:szCs w:val="20"/>
        </w:rPr>
        <w:t xml:space="preserve"> than one complex variant within one study </w:t>
      </w:r>
      <w:r w:rsidR="00623329" w:rsidRPr="00631D23">
        <w:rPr>
          <w:szCs w:val="20"/>
        </w:rPr>
        <w:t>(</w:t>
      </w:r>
      <w:r w:rsidR="001029E9" w:rsidRPr="00631D23">
        <w:rPr>
          <w:szCs w:val="20"/>
        </w:rPr>
        <w:t>e.g.</w:t>
      </w:r>
      <w:r w:rsidR="00A118FF" w:rsidRPr="00631D23">
        <w:rPr>
          <w:szCs w:val="20"/>
        </w:rPr>
        <w:t xml:space="preserve"> two haplotypes</w:t>
      </w:r>
      <w:r w:rsidR="00623329" w:rsidRPr="00631D23">
        <w:rPr>
          <w:szCs w:val="20"/>
        </w:rPr>
        <w:t>)</w:t>
      </w:r>
      <w:r w:rsidR="00A118FF" w:rsidRPr="00631D23">
        <w:rPr>
          <w:szCs w:val="20"/>
        </w:rPr>
        <w:t>.</w:t>
      </w:r>
      <w:r w:rsidR="00692213">
        <w:rPr>
          <w:szCs w:val="20"/>
        </w:rPr>
        <w:t xml:space="preserve"> </w:t>
      </w:r>
    </w:p>
    <w:p w14:paraId="12C62455" w14:textId="77777777" w:rsidR="00692213" w:rsidRPr="00631D23" w:rsidRDefault="00692213" w:rsidP="00926BAF">
      <w:pPr>
        <w:spacing w:after="0"/>
        <w:rPr>
          <w:b/>
          <w:szCs w:val="20"/>
        </w:rPr>
      </w:pPr>
      <w:r w:rsidRPr="00441AB4">
        <w:rPr>
          <w:sz w:val="16"/>
          <w:szCs w:val="20"/>
        </w:rPr>
        <w:t>Source</w:t>
      </w:r>
      <w:r w:rsidR="00441AB4" w:rsidRPr="00441AB4">
        <w:rPr>
          <w:sz w:val="16"/>
          <w:szCs w:val="20"/>
        </w:rPr>
        <w:t>s</w:t>
      </w:r>
      <w:r w:rsidRPr="00441AB4">
        <w:rPr>
          <w:sz w:val="16"/>
          <w:szCs w:val="20"/>
        </w:rPr>
        <w:t xml:space="preserve"> for example: </w:t>
      </w:r>
      <w:hyperlink r:id="rId21" w:history="1">
        <w:r w:rsidR="00985887" w:rsidRPr="009B2981">
          <w:rPr>
            <w:rStyle w:val="Hyperlink"/>
            <w:sz w:val="16"/>
            <w:szCs w:val="20"/>
          </w:rPr>
          <w:t>http://www.ncbi.nlm.nih.gov/clinvar/variation/16895/</w:t>
        </w:r>
      </w:hyperlink>
      <w:r w:rsidR="00985887">
        <w:rPr>
          <w:sz w:val="16"/>
          <w:szCs w:val="20"/>
        </w:rPr>
        <w:t xml:space="preserve"> </w:t>
      </w:r>
      <w:r w:rsidR="008B3282">
        <w:rPr>
          <w:sz w:val="16"/>
          <w:szCs w:val="20"/>
        </w:rPr>
        <w:t xml:space="preserve">   </w:t>
      </w:r>
      <w:hyperlink r:id="rId22" w:history="1">
        <w:r w:rsidR="008B3282" w:rsidRPr="009B2981">
          <w:rPr>
            <w:rStyle w:val="Hyperlink"/>
            <w:sz w:val="16"/>
            <w:szCs w:val="20"/>
          </w:rPr>
          <w:t>http://www.ncbi.nlm.nih.gov/gene/1565</w:t>
        </w:r>
      </w:hyperlink>
      <w:r w:rsidR="008B3282">
        <w:rPr>
          <w:sz w:val="16"/>
          <w:szCs w:val="20"/>
        </w:rPr>
        <w:t xml:space="preserve">  </w:t>
      </w:r>
    </w:p>
    <w:tbl>
      <w:tblPr>
        <w:tblStyle w:val="TableGrid"/>
        <w:tblW w:w="1394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68"/>
        <w:gridCol w:w="630"/>
        <w:gridCol w:w="1130"/>
        <w:gridCol w:w="287"/>
        <w:gridCol w:w="2970"/>
        <w:gridCol w:w="630"/>
        <w:gridCol w:w="630"/>
        <w:gridCol w:w="2610"/>
        <w:gridCol w:w="4590"/>
      </w:tblGrid>
      <w:tr w:rsidR="00472A91" w:rsidRPr="00F13F3C" w14:paraId="496D2988" w14:textId="77777777" w:rsidTr="00AA48DC">
        <w:tc>
          <w:tcPr>
            <w:tcW w:w="468" w:type="dxa"/>
          </w:tcPr>
          <w:p w14:paraId="566C9669" w14:textId="77777777" w:rsidR="00472A91" w:rsidRPr="00897A2B" w:rsidRDefault="00472A91" w:rsidP="00DF02AE">
            <w:pPr>
              <w:rPr>
                <w:b/>
                <w:sz w:val="18"/>
                <w:szCs w:val="20"/>
              </w:rPr>
            </w:pPr>
          </w:p>
        </w:tc>
        <w:tc>
          <w:tcPr>
            <w:tcW w:w="630" w:type="dxa"/>
          </w:tcPr>
          <w:p w14:paraId="1ED32991" w14:textId="77777777" w:rsidR="00472A91" w:rsidRPr="00897A2B" w:rsidRDefault="00472A91" w:rsidP="00DF02AE">
            <w:pPr>
              <w:rPr>
                <w:b/>
                <w:sz w:val="20"/>
                <w:szCs w:val="20"/>
              </w:rPr>
            </w:pPr>
            <w:r w:rsidRPr="00897A2B">
              <w:rPr>
                <w:b/>
                <w:sz w:val="18"/>
                <w:szCs w:val="20"/>
              </w:rPr>
              <w:t>Data Type</w:t>
            </w:r>
          </w:p>
        </w:tc>
        <w:tc>
          <w:tcPr>
            <w:tcW w:w="1130" w:type="dxa"/>
          </w:tcPr>
          <w:p w14:paraId="25EE56FA" w14:textId="77777777" w:rsidR="00472A91" w:rsidRPr="00897A2B" w:rsidRDefault="00472A91" w:rsidP="00DF02AE">
            <w:pPr>
              <w:rPr>
                <w:b/>
                <w:sz w:val="20"/>
                <w:szCs w:val="20"/>
              </w:rPr>
            </w:pPr>
            <w:r w:rsidRPr="00897A2B">
              <w:rPr>
                <w:b/>
                <w:sz w:val="20"/>
                <w:szCs w:val="20"/>
              </w:rPr>
              <w:t>LOINC #</w:t>
            </w:r>
          </w:p>
        </w:tc>
        <w:tc>
          <w:tcPr>
            <w:tcW w:w="287" w:type="dxa"/>
          </w:tcPr>
          <w:p w14:paraId="438B6A3F" w14:textId="77777777" w:rsidR="00472A91" w:rsidRPr="00897A2B" w:rsidRDefault="00472A91" w:rsidP="00D17F54">
            <w:pPr>
              <w:rPr>
                <w:b/>
                <w:sz w:val="20"/>
                <w:szCs w:val="20"/>
              </w:rPr>
            </w:pPr>
            <w:r w:rsidRPr="00897A2B">
              <w:rPr>
                <w:b/>
                <w:sz w:val="20"/>
                <w:szCs w:val="20"/>
              </w:rPr>
              <w:t>R</w:t>
            </w:r>
          </w:p>
          <w:p w14:paraId="5677B9EB" w14:textId="77777777" w:rsidR="00472A91" w:rsidRPr="00897A2B" w:rsidRDefault="00472A91" w:rsidP="00D17F54">
            <w:pPr>
              <w:rPr>
                <w:b/>
                <w:sz w:val="20"/>
                <w:szCs w:val="20"/>
              </w:rPr>
            </w:pPr>
            <w:r w:rsidRPr="00897A2B">
              <w:rPr>
                <w:b/>
                <w:sz w:val="20"/>
                <w:szCs w:val="20"/>
              </w:rPr>
              <w:t>CO</w:t>
            </w:r>
          </w:p>
        </w:tc>
        <w:tc>
          <w:tcPr>
            <w:tcW w:w="2970" w:type="dxa"/>
          </w:tcPr>
          <w:p w14:paraId="4A244DB4" w14:textId="77777777" w:rsidR="00472A91" w:rsidRPr="00897A2B" w:rsidRDefault="00472A91" w:rsidP="00DF02AE">
            <w:pPr>
              <w:rPr>
                <w:b/>
                <w:sz w:val="20"/>
                <w:szCs w:val="20"/>
              </w:rPr>
            </w:pPr>
            <w:r w:rsidRPr="00897A2B">
              <w:rPr>
                <w:b/>
                <w:sz w:val="20"/>
                <w:szCs w:val="20"/>
              </w:rPr>
              <w:t>Observation  display Name- draft version</w:t>
            </w:r>
          </w:p>
        </w:tc>
        <w:tc>
          <w:tcPr>
            <w:tcW w:w="630" w:type="dxa"/>
          </w:tcPr>
          <w:p w14:paraId="6DC5CA5B" w14:textId="77777777" w:rsidR="00472A91" w:rsidRPr="00897A2B" w:rsidRDefault="00472A91" w:rsidP="00DF02AE">
            <w:pPr>
              <w:rPr>
                <w:b/>
                <w:sz w:val="20"/>
                <w:szCs w:val="20"/>
              </w:rPr>
            </w:pPr>
            <w:r w:rsidRPr="00897A2B">
              <w:rPr>
                <w:b/>
                <w:sz w:val="20"/>
                <w:szCs w:val="20"/>
              </w:rPr>
              <w:t>card</w:t>
            </w:r>
          </w:p>
        </w:tc>
        <w:tc>
          <w:tcPr>
            <w:tcW w:w="630" w:type="dxa"/>
          </w:tcPr>
          <w:p w14:paraId="57F0E856" w14:textId="77777777" w:rsidR="00472A91" w:rsidRPr="00897A2B" w:rsidRDefault="00472A91" w:rsidP="00DF02AE">
            <w:pPr>
              <w:rPr>
                <w:b/>
                <w:sz w:val="20"/>
                <w:szCs w:val="20"/>
              </w:rPr>
            </w:pPr>
            <w:r w:rsidRPr="00897A2B">
              <w:rPr>
                <w:b/>
                <w:sz w:val="20"/>
                <w:szCs w:val="20"/>
              </w:rPr>
              <w:t>OBX-4</w:t>
            </w:r>
          </w:p>
        </w:tc>
        <w:tc>
          <w:tcPr>
            <w:tcW w:w="2610" w:type="dxa"/>
          </w:tcPr>
          <w:p w14:paraId="500E1F01" w14:textId="77777777" w:rsidR="00472A91" w:rsidRPr="00897A2B" w:rsidRDefault="00472A91" w:rsidP="00C13206">
            <w:pPr>
              <w:rPr>
                <w:b/>
                <w:sz w:val="20"/>
                <w:szCs w:val="20"/>
              </w:rPr>
            </w:pPr>
            <w:r w:rsidRPr="00897A2B">
              <w:rPr>
                <w:b/>
                <w:sz w:val="20"/>
                <w:szCs w:val="20"/>
              </w:rPr>
              <w:t>OBX-5 Example values</w:t>
            </w:r>
          </w:p>
        </w:tc>
        <w:tc>
          <w:tcPr>
            <w:tcW w:w="4590" w:type="dxa"/>
          </w:tcPr>
          <w:p w14:paraId="48C85B8E" w14:textId="77777777" w:rsidR="00472A91" w:rsidRPr="00897A2B" w:rsidRDefault="00472A91" w:rsidP="00DF02AE">
            <w:pPr>
              <w:rPr>
                <w:b/>
                <w:sz w:val="20"/>
                <w:szCs w:val="20"/>
              </w:rPr>
            </w:pPr>
            <w:r w:rsidRPr="00897A2B">
              <w:rPr>
                <w:b/>
                <w:sz w:val="20"/>
                <w:szCs w:val="20"/>
              </w:rPr>
              <w:t>Comments</w:t>
            </w:r>
          </w:p>
        </w:tc>
      </w:tr>
      <w:tr w:rsidR="00472A91" w:rsidRPr="00F13F3C" w14:paraId="5CEE5257" w14:textId="77777777" w:rsidTr="00AA48DC">
        <w:tc>
          <w:tcPr>
            <w:tcW w:w="468" w:type="dxa"/>
            <w:shd w:val="clear" w:color="auto" w:fill="FFD966" w:themeFill="accent4" w:themeFillTint="99"/>
          </w:tcPr>
          <w:p w14:paraId="7BDF232A" w14:textId="77777777" w:rsidR="00472A91" w:rsidRPr="00897A2B" w:rsidRDefault="00472A91" w:rsidP="0071077B">
            <w:pPr>
              <w:rPr>
                <w:sz w:val="20"/>
                <w:szCs w:val="20"/>
              </w:rPr>
            </w:pPr>
          </w:p>
        </w:tc>
        <w:tc>
          <w:tcPr>
            <w:tcW w:w="630" w:type="dxa"/>
            <w:shd w:val="clear" w:color="auto" w:fill="FFD966" w:themeFill="accent4" w:themeFillTint="99"/>
          </w:tcPr>
          <w:p w14:paraId="3A54FD84" w14:textId="77777777" w:rsidR="00472A91" w:rsidRPr="00897A2B" w:rsidRDefault="00472A91" w:rsidP="0071077B">
            <w:pPr>
              <w:rPr>
                <w:sz w:val="20"/>
                <w:szCs w:val="20"/>
              </w:rPr>
            </w:pPr>
          </w:p>
        </w:tc>
        <w:tc>
          <w:tcPr>
            <w:tcW w:w="1130" w:type="dxa"/>
            <w:shd w:val="clear" w:color="auto" w:fill="FFD966" w:themeFill="accent4" w:themeFillTint="99"/>
          </w:tcPr>
          <w:p w14:paraId="698E8326" w14:textId="77777777" w:rsidR="00472A91" w:rsidRPr="00163261" w:rsidRDefault="00472A91" w:rsidP="0071077B">
            <w:pPr>
              <w:rPr>
                <w:rFonts w:ascii="Calibri" w:hAnsi="Calibri"/>
                <w:sz w:val="20"/>
                <w:szCs w:val="20"/>
              </w:rPr>
            </w:pPr>
            <w:r w:rsidRPr="00163261">
              <w:rPr>
                <w:b/>
                <w:sz w:val="24"/>
                <w:szCs w:val="24"/>
              </w:rPr>
              <w:t>81251-1</w:t>
            </w:r>
          </w:p>
        </w:tc>
        <w:tc>
          <w:tcPr>
            <w:tcW w:w="287" w:type="dxa"/>
            <w:shd w:val="clear" w:color="auto" w:fill="FFD966" w:themeFill="accent4" w:themeFillTint="99"/>
          </w:tcPr>
          <w:p w14:paraId="1B4A2C9D" w14:textId="77777777" w:rsidR="00472A91" w:rsidRDefault="00472A91" w:rsidP="0071077B">
            <w:pPr>
              <w:rPr>
                <w:sz w:val="20"/>
                <w:szCs w:val="20"/>
              </w:rPr>
            </w:pPr>
          </w:p>
        </w:tc>
        <w:tc>
          <w:tcPr>
            <w:tcW w:w="2970" w:type="dxa"/>
            <w:shd w:val="clear" w:color="auto" w:fill="FFD966" w:themeFill="accent4" w:themeFillTint="99"/>
          </w:tcPr>
          <w:p w14:paraId="079E346B" w14:textId="77777777" w:rsidR="00472A91" w:rsidRPr="00897A2B" w:rsidRDefault="00472A91" w:rsidP="00AE76EA">
            <w:pPr>
              <w:rPr>
                <w:sz w:val="20"/>
                <w:szCs w:val="20"/>
              </w:rPr>
            </w:pPr>
            <w:r w:rsidRPr="00163261">
              <w:rPr>
                <w:b/>
                <w:sz w:val="24"/>
                <w:szCs w:val="24"/>
              </w:rPr>
              <w:t xml:space="preserve">Complex </w:t>
            </w:r>
            <w:r>
              <w:rPr>
                <w:b/>
                <w:sz w:val="24"/>
                <w:szCs w:val="24"/>
              </w:rPr>
              <w:t xml:space="preserve">genetic </w:t>
            </w:r>
            <w:r w:rsidRPr="00163261">
              <w:rPr>
                <w:b/>
                <w:sz w:val="24"/>
                <w:szCs w:val="24"/>
              </w:rPr>
              <w:t>variant – panel</w:t>
            </w:r>
          </w:p>
        </w:tc>
        <w:tc>
          <w:tcPr>
            <w:tcW w:w="630" w:type="dxa"/>
            <w:shd w:val="clear" w:color="auto" w:fill="FFD966" w:themeFill="accent4" w:themeFillTint="99"/>
          </w:tcPr>
          <w:p w14:paraId="5B4D94E2" w14:textId="77777777" w:rsidR="00472A91" w:rsidRDefault="00472A91" w:rsidP="0071077B">
            <w:pPr>
              <w:rPr>
                <w:sz w:val="20"/>
                <w:szCs w:val="20"/>
              </w:rPr>
            </w:pPr>
            <w:r>
              <w:rPr>
                <w:sz w:val="20"/>
                <w:szCs w:val="20"/>
              </w:rPr>
              <w:t>0..*</w:t>
            </w:r>
          </w:p>
        </w:tc>
        <w:tc>
          <w:tcPr>
            <w:tcW w:w="630" w:type="dxa"/>
            <w:shd w:val="clear" w:color="auto" w:fill="FFD966" w:themeFill="accent4" w:themeFillTint="99"/>
          </w:tcPr>
          <w:p w14:paraId="4A557BCA" w14:textId="77777777" w:rsidR="00472A91" w:rsidRDefault="00472A91" w:rsidP="0071077B">
            <w:pPr>
              <w:rPr>
                <w:sz w:val="20"/>
                <w:szCs w:val="20"/>
              </w:rPr>
            </w:pPr>
          </w:p>
        </w:tc>
        <w:tc>
          <w:tcPr>
            <w:tcW w:w="2610" w:type="dxa"/>
            <w:shd w:val="clear" w:color="auto" w:fill="FFD966" w:themeFill="accent4" w:themeFillTint="99"/>
          </w:tcPr>
          <w:p w14:paraId="4C7ADE7B" w14:textId="77777777" w:rsidR="00472A91" w:rsidRPr="00163261" w:rsidRDefault="00472A91" w:rsidP="0071077B">
            <w:pPr>
              <w:rPr>
                <w:rFonts w:eastAsia="Times New Roman" w:cs="Times New Roman"/>
                <w:bCs/>
                <w:sz w:val="20"/>
                <w:szCs w:val="20"/>
              </w:rPr>
            </w:pPr>
          </w:p>
        </w:tc>
        <w:tc>
          <w:tcPr>
            <w:tcW w:w="4590" w:type="dxa"/>
            <w:shd w:val="clear" w:color="auto" w:fill="FFD966" w:themeFill="accent4" w:themeFillTint="99"/>
          </w:tcPr>
          <w:p w14:paraId="20B5F651" w14:textId="77777777" w:rsidR="00472A91" w:rsidRDefault="00472A91" w:rsidP="00795136">
            <w:pPr>
              <w:rPr>
                <w:sz w:val="20"/>
                <w:szCs w:val="20"/>
              </w:rPr>
            </w:pPr>
            <w:r>
              <w:rPr>
                <w:b/>
                <w:sz w:val="24"/>
                <w:szCs w:val="24"/>
              </w:rPr>
              <w:t>(repeats for each complex variant)</w:t>
            </w:r>
          </w:p>
          <w:p w14:paraId="7FB74EE6" w14:textId="77777777" w:rsidR="00472A91" w:rsidRDefault="00472A91" w:rsidP="00795136">
            <w:pPr>
              <w:rPr>
                <w:sz w:val="20"/>
                <w:szCs w:val="20"/>
              </w:rPr>
            </w:pPr>
          </w:p>
          <w:p w14:paraId="365AC6B7" w14:textId="77777777" w:rsidR="00472A91" w:rsidRPr="00AE7FE0" w:rsidRDefault="00472A91" w:rsidP="00795136">
            <w:pPr>
              <w:rPr>
                <w:sz w:val="20"/>
                <w:szCs w:val="20"/>
              </w:rPr>
            </w:pPr>
            <w:r w:rsidRPr="00AE7FE0">
              <w:rPr>
                <w:sz w:val="20"/>
                <w:szCs w:val="20"/>
              </w:rPr>
              <w:t>Carries information about multiple simple variants that together have a clinical implication-usually are associated with some information about phase (i.e. whether reported chromosomes are on same or different chromosome)</w:t>
            </w:r>
            <w:r>
              <w:rPr>
                <w:sz w:val="20"/>
                <w:szCs w:val="20"/>
              </w:rPr>
              <w:t>.</w:t>
            </w:r>
          </w:p>
          <w:p w14:paraId="53862961" w14:textId="77777777" w:rsidR="00472A91" w:rsidRDefault="00472A91" w:rsidP="00795136">
            <w:pPr>
              <w:rPr>
                <w:sz w:val="20"/>
                <w:szCs w:val="20"/>
              </w:rPr>
            </w:pPr>
            <w:r w:rsidRPr="00AE7FE0">
              <w:rPr>
                <w:sz w:val="20"/>
                <w:szCs w:val="20"/>
              </w:rPr>
              <w:t>OBX-4 will increment by 1 for each repeated complex variant</w:t>
            </w:r>
            <w:r>
              <w:rPr>
                <w:sz w:val="20"/>
                <w:szCs w:val="20"/>
              </w:rPr>
              <w:t>.</w:t>
            </w:r>
          </w:p>
        </w:tc>
      </w:tr>
      <w:tr w:rsidR="00472A91" w:rsidRPr="00F13F3C" w14:paraId="6B1DCD82" w14:textId="77777777" w:rsidTr="00AA48DC">
        <w:tc>
          <w:tcPr>
            <w:tcW w:w="468" w:type="dxa"/>
            <w:shd w:val="clear" w:color="auto" w:fill="E2EFD9" w:themeFill="accent6" w:themeFillTint="33"/>
          </w:tcPr>
          <w:p w14:paraId="3DD9C738" w14:textId="77777777" w:rsidR="00472A91" w:rsidRPr="00897A2B" w:rsidRDefault="00472A91" w:rsidP="0071077B">
            <w:pPr>
              <w:rPr>
                <w:sz w:val="20"/>
                <w:szCs w:val="20"/>
              </w:rPr>
            </w:pPr>
          </w:p>
        </w:tc>
        <w:tc>
          <w:tcPr>
            <w:tcW w:w="630" w:type="dxa"/>
            <w:shd w:val="clear" w:color="auto" w:fill="E2EFD9" w:themeFill="accent6" w:themeFillTint="33"/>
          </w:tcPr>
          <w:p w14:paraId="66BC9399" w14:textId="77777777" w:rsidR="00472A91" w:rsidRPr="00897A2B" w:rsidRDefault="00472A91" w:rsidP="0071077B">
            <w:pPr>
              <w:rPr>
                <w:sz w:val="20"/>
                <w:szCs w:val="20"/>
              </w:rPr>
            </w:pPr>
          </w:p>
        </w:tc>
        <w:tc>
          <w:tcPr>
            <w:tcW w:w="1130" w:type="dxa"/>
            <w:shd w:val="clear" w:color="auto" w:fill="E2EFD9" w:themeFill="accent6" w:themeFillTint="33"/>
          </w:tcPr>
          <w:p w14:paraId="6B772FC4" w14:textId="77777777" w:rsidR="00472A91" w:rsidRPr="00163261" w:rsidRDefault="00472A91" w:rsidP="0071077B">
            <w:pPr>
              <w:rPr>
                <w:rFonts w:ascii="Calibri" w:hAnsi="Calibri"/>
                <w:sz w:val="20"/>
                <w:szCs w:val="20"/>
              </w:rPr>
            </w:pPr>
          </w:p>
        </w:tc>
        <w:tc>
          <w:tcPr>
            <w:tcW w:w="287" w:type="dxa"/>
            <w:shd w:val="clear" w:color="auto" w:fill="E2EFD9" w:themeFill="accent6" w:themeFillTint="33"/>
          </w:tcPr>
          <w:p w14:paraId="56707494" w14:textId="77777777" w:rsidR="00472A91" w:rsidRDefault="00472A91" w:rsidP="0071077B">
            <w:pPr>
              <w:rPr>
                <w:sz w:val="20"/>
                <w:szCs w:val="20"/>
              </w:rPr>
            </w:pPr>
          </w:p>
        </w:tc>
        <w:tc>
          <w:tcPr>
            <w:tcW w:w="6840" w:type="dxa"/>
            <w:gridSpan w:val="4"/>
            <w:shd w:val="clear" w:color="auto" w:fill="E2EFD9" w:themeFill="accent6" w:themeFillTint="33"/>
          </w:tcPr>
          <w:p w14:paraId="57B92B0E" w14:textId="77777777" w:rsidR="000B3B9E" w:rsidRDefault="00472A91" w:rsidP="0071077B">
            <w:pPr>
              <w:rPr>
                <w:sz w:val="28"/>
                <w:szCs w:val="28"/>
              </w:rPr>
            </w:pPr>
            <w:r w:rsidRPr="00B03A46">
              <w:rPr>
                <w:sz w:val="28"/>
                <w:szCs w:val="28"/>
              </w:rPr>
              <w:t>Information that</w:t>
            </w:r>
          </w:p>
          <w:p w14:paraId="33352DB4" w14:textId="75B5A63A" w:rsidR="00472A91" w:rsidRPr="00163261" w:rsidRDefault="00472A91" w:rsidP="0071077B">
            <w:pPr>
              <w:rPr>
                <w:rFonts w:eastAsia="Times New Roman" w:cs="Times New Roman"/>
                <w:bCs/>
                <w:sz w:val="20"/>
                <w:szCs w:val="20"/>
              </w:rPr>
            </w:pPr>
            <w:r w:rsidRPr="00B03A46">
              <w:rPr>
                <w:sz w:val="28"/>
                <w:szCs w:val="28"/>
              </w:rPr>
              <w:t xml:space="preserve"> applies to the co</w:t>
            </w:r>
            <w:r>
              <w:rPr>
                <w:sz w:val="28"/>
                <w:szCs w:val="28"/>
              </w:rPr>
              <w:t>m</w:t>
            </w:r>
            <w:r w:rsidRPr="00B03A46">
              <w:rPr>
                <w:sz w:val="28"/>
                <w:szCs w:val="28"/>
              </w:rPr>
              <w:t>plex</w:t>
            </w:r>
            <w:r w:rsidRPr="00C24ECC">
              <w:rPr>
                <w:sz w:val="28"/>
              </w:rPr>
              <w:t xml:space="preserve"> variant </w:t>
            </w:r>
            <w:r w:rsidRPr="00B03A46">
              <w:rPr>
                <w:sz w:val="28"/>
                <w:szCs w:val="28"/>
              </w:rPr>
              <w:t>as a whole</w:t>
            </w:r>
          </w:p>
        </w:tc>
        <w:tc>
          <w:tcPr>
            <w:tcW w:w="4590" w:type="dxa"/>
            <w:shd w:val="clear" w:color="auto" w:fill="E2EFD9" w:themeFill="accent6" w:themeFillTint="33"/>
          </w:tcPr>
          <w:p w14:paraId="1A27275D" w14:textId="77777777" w:rsidR="00472A91" w:rsidRDefault="00472A91" w:rsidP="00317481">
            <w:pPr>
              <w:rPr>
                <w:sz w:val="20"/>
                <w:szCs w:val="20"/>
              </w:rPr>
            </w:pPr>
          </w:p>
        </w:tc>
      </w:tr>
      <w:tr w:rsidR="00472A91" w:rsidRPr="00F13F3C" w14:paraId="2F189F34" w14:textId="77777777" w:rsidTr="00AA48DC">
        <w:tc>
          <w:tcPr>
            <w:tcW w:w="468" w:type="dxa"/>
          </w:tcPr>
          <w:p w14:paraId="7161F34D" w14:textId="77777777" w:rsidR="00472A91" w:rsidRPr="00897A2B" w:rsidRDefault="00472A91" w:rsidP="0071077B">
            <w:pPr>
              <w:rPr>
                <w:sz w:val="20"/>
                <w:szCs w:val="20"/>
              </w:rPr>
            </w:pPr>
            <w:r w:rsidRPr="00897A2B">
              <w:rPr>
                <w:sz w:val="20"/>
                <w:szCs w:val="20"/>
              </w:rPr>
              <w:t>B</w:t>
            </w:r>
          </w:p>
        </w:tc>
        <w:tc>
          <w:tcPr>
            <w:tcW w:w="630" w:type="dxa"/>
          </w:tcPr>
          <w:p w14:paraId="55BFD392" w14:textId="77777777" w:rsidR="00472A91" w:rsidRPr="00897A2B" w:rsidRDefault="00472A91" w:rsidP="0071077B">
            <w:pPr>
              <w:rPr>
                <w:sz w:val="20"/>
                <w:szCs w:val="20"/>
              </w:rPr>
            </w:pPr>
            <w:r w:rsidRPr="00897A2B">
              <w:rPr>
                <w:sz w:val="20"/>
                <w:szCs w:val="20"/>
              </w:rPr>
              <w:t>CWE</w:t>
            </w:r>
          </w:p>
        </w:tc>
        <w:tc>
          <w:tcPr>
            <w:tcW w:w="1130" w:type="dxa"/>
          </w:tcPr>
          <w:p w14:paraId="3B2478F5" w14:textId="77777777" w:rsidR="00472A91" w:rsidRPr="00163261" w:rsidRDefault="00472A91" w:rsidP="0071077B">
            <w:pPr>
              <w:rPr>
                <w:rFonts w:ascii="Calibri" w:hAnsi="Calibri"/>
                <w:sz w:val="20"/>
                <w:szCs w:val="20"/>
              </w:rPr>
            </w:pPr>
            <w:r w:rsidRPr="00163261">
              <w:rPr>
                <w:rFonts w:ascii="Calibri" w:hAnsi="Calibri"/>
                <w:sz w:val="20"/>
                <w:szCs w:val="20"/>
              </w:rPr>
              <w:t>81260-2</w:t>
            </w:r>
          </w:p>
        </w:tc>
        <w:tc>
          <w:tcPr>
            <w:tcW w:w="287" w:type="dxa"/>
          </w:tcPr>
          <w:p w14:paraId="01411E95" w14:textId="77777777" w:rsidR="00472A91" w:rsidRPr="00897A2B" w:rsidRDefault="00472A91" w:rsidP="0071077B">
            <w:pPr>
              <w:rPr>
                <w:sz w:val="20"/>
                <w:szCs w:val="20"/>
              </w:rPr>
            </w:pPr>
            <w:r>
              <w:rPr>
                <w:sz w:val="20"/>
                <w:szCs w:val="20"/>
              </w:rPr>
              <w:t>C</w:t>
            </w:r>
          </w:p>
        </w:tc>
        <w:tc>
          <w:tcPr>
            <w:tcW w:w="2970" w:type="dxa"/>
          </w:tcPr>
          <w:p w14:paraId="3A3EE9DC" w14:textId="77777777" w:rsidR="00472A91" w:rsidRPr="00897A2B" w:rsidRDefault="00472A91" w:rsidP="00AE76EA">
            <w:pPr>
              <w:rPr>
                <w:sz w:val="20"/>
                <w:szCs w:val="20"/>
              </w:rPr>
            </w:pPr>
            <w:r w:rsidRPr="00897A2B">
              <w:rPr>
                <w:sz w:val="20"/>
                <w:szCs w:val="20"/>
              </w:rPr>
              <w:t xml:space="preserve">Complex </w:t>
            </w:r>
            <w:r>
              <w:rPr>
                <w:sz w:val="20"/>
                <w:szCs w:val="20"/>
              </w:rPr>
              <w:t xml:space="preserve">genetic </w:t>
            </w:r>
            <w:r w:rsidRPr="00897A2B">
              <w:rPr>
                <w:sz w:val="20"/>
                <w:szCs w:val="20"/>
              </w:rPr>
              <w:t>variant [Identifier]</w:t>
            </w:r>
          </w:p>
        </w:tc>
        <w:tc>
          <w:tcPr>
            <w:tcW w:w="630" w:type="dxa"/>
          </w:tcPr>
          <w:p w14:paraId="1A9E6B73" w14:textId="77777777" w:rsidR="00472A91" w:rsidRPr="00897A2B" w:rsidRDefault="00472A91" w:rsidP="0071077B">
            <w:pPr>
              <w:rPr>
                <w:sz w:val="20"/>
                <w:szCs w:val="20"/>
              </w:rPr>
            </w:pPr>
            <w:r>
              <w:rPr>
                <w:sz w:val="20"/>
                <w:szCs w:val="20"/>
              </w:rPr>
              <w:t>0..1</w:t>
            </w:r>
          </w:p>
        </w:tc>
        <w:tc>
          <w:tcPr>
            <w:tcW w:w="630" w:type="dxa"/>
          </w:tcPr>
          <w:p w14:paraId="4A8CE781" w14:textId="77777777" w:rsidR="00472A91" w:rsidRPr="00897A2B" w:rsidRDefault="00472A91" w:rsidP="0071077B">
            <w:pPr>
              <w:rPr>
                <w:sz w:val="20"/>
                <w:szCs w:val="20"/>
              </w:rPr>
            </w:pPr>
            <w:r>
              <w:rPr>
                <w:sz w:val="20"/>
                <w:szCs w:val="20"/>
              </w:rPr>
              <w:t>3</w:t>
            </w:r>
          </w:p>
        </w:tc>
        <w:tc>
          <w:tcPr>
            <w:tcW w:w="2610" w:type="dxa"/>
          </w:tcPr>
          <w:p w14:paraId="1A9A19B4" w14:textId="77777777" w:rsidR="00472A91" w:rsidRPr="00163261" w:rsidRDefault="00472A91" w:rsidP="0071077B">
            <w:pPr>
              <w:rPr>
                <w:sz w:val="20"/>
                <w:szCs w:val="20"/>
              </w:rPr>
            </w:pPr>
            <w:r w:rsidRPr="00163261">
              <w:rPr>
                <w:rFonts w:eastAsia="Times New Roman" w:cs="Times New Roman"/>
                <w:bCs/>
                <w:sz w:val="20"/>
                <w:szCs w:val="20"/>
              </w:rPr>
              <w:t>16895^</w:t>
            </w:r>
            <w:r w:rsidRPr="00163261">
              <w:rPr>
                <w:sz w:val="20"/>
                <w:szCs w:val="20"/>
              </w:rPr>
              <w:t>NM_000106.5(CYP2D6):c.[886C&gt;T;457G&gt;C] – Haplotype^ClinVar</w:t>
            </w:r>
          </w:p>
        </w:tc>
        <w:tc>
          <w:tcPr>
            <w:tcW w:w="4590" w:type="dxa"/>
          </w:tcPr>
          <w:p w14:paraId="24D8E010" w14:textId="77777777" w:rsidR="00472A91" w:rsidRPr="00163261" w:rsidRDefault="00472A91" w:rsidP="00317481">
            <w:pPr>
              <w:rPr>
                <w:sz w:val="20"/>
                <w:szCs w:val="20"/>
              </w:rPr>
            </w:pPr>
            <w:r>
              <w:rPr>
                <w:sz w:val="20"/>
                <w:szCs w:val="20"/>
              </w:rPr>
              <w:t>Following the pattern of  simple variant, the code is the identifier from a public genetic data base and  the  name is a concatenation of the RefSeq, the gene symbol, the HGVS describing for the multiple variants, and the complex variant type</w:t>
            </w:r>
          </w:p>
        </w:tc>
      </w:tr>
      <w:tr w:rsidR="00472A91" w:rsidRPr="00F13F3C" w14:paraId="4E3C354C" w14:textId="77777777" w:rsidTr="00AA48DC">
        <w:tc>
          <w:tcPr>
            <w:tcW w:w="468" w:type="dxa"/>
          </w:tcPr>
          <w:p w14:paraId="5EA05C1D" w14:textId="77777777" w:rsidR="00472A91" w:rsidRPr="00897A2B" w:rsidRDefault="00472A91" w:rsidP="0071077B">
            <w:pPr>
              <w:rPr>
                <w:sz w:val="20"/>
                <w:szCs w:val="20"/>
              </w:rPr>
            </w:pPr>
            <w:r w:rsidRPr="00897A2B">
              <w:rPr>
                <w:sz w:val="20"/>
                <w:szCs w:val="20"/>
              </w:rPr>
              <w:t>F</w:t>
            </w:r>
          </w:p>
        </w:tc>
        <w:tc>
          <w:tcPr>
            <w:tcW w:w="630" w:type="dxa"/>
          </w:tcPr>
          <w:p w14:paraId="48FAB6A7" w14:textId="77777777" w:rsidR="00472A91" w:rsidRPr="00897A2B" w:rsidRDefault="00472A91" w:rsidP="0071077B">
            <w:pPr>
              <w:rPr>
                <w:sz w:val="20"/>
                <w:szCs w:val="20"/>
              </w:rPr>
            </w:pPr>
            <w:r w:rsidRPr="00897A2B">
              <w:rPr>
                <w:sz w:val="20"/>
                <w:szCs w:val="20"/>
              </w:rPr>
              <w:t>CWE</w:t>
            </w:r>
          </w:p>
        </w:tc>
        <w:tc>
          <w:tcPr>
            <w:tcW w:w="1130" w:type="dxa"/>
          </w:tcPr>
          <w:p w14:paraId="553DF0A5" w14:textId="77777777" w:rsidR="00472A91" w:rsidRPr="00163261" w:rsidRDefault="00472A91" w:rsidP="0071077B">
            <w:pPr>
              <w:rPr>
                <w:rFonts w:ascii="Calibri" w:hAnsi="Calibri"/>
                <w:sz w:val="20"/>
                <w:szCs w:val="20"/>
              </w:rPr>
            </w:pPr>
            <w:r>
              <w:rPr>
                <w:rFonts w:ascii="Calibri" w:hAnsi="Calibri"/>
                <w:sz w:val="20"/>
                <w:szCs w:val="20"/>
              </w:rPr>
              <w:t>81262-8</w:t>
            </w:r>
          </w:p>
        </w:tc>
        <w:tc>
          <w:tcPr>
            <w:tcW w:w="287" w:type="dxa"/>
          </w:tcPr>
          <w:p w14:paraId="4445CAD3" w14:textId="77777777" w:rsidR="00472A91" w:rsidRPr="00897A2B" w:rsidRDefault="00472A91" w:rsidP="0071077B">
            <w:pPr>
              <w:rPr>
                <w:sz w:val="20"/>
                <w:szCs w:val="20"/>
              </w:rPr>
            </w:pPr>
            <w:r>
              <w:rPr>
                <w:sz w:val="20"/>
                <w:szCs w:val="20"/>
              </w:rPr>
              <w:t>C</w:t>
            </w:r>
          </w:p>
        </w:tc>
        <w:tc>
          <w:tcPr>
            <w:tcW w:w="2970" w:type="dxa"/>
          </w:tcPr>
          <w:p w14:paraId="4482D52C" w14:textId="77777777" w:rsidR="00472A91" w:rsidRPr="00897A2B" w:rsidRDefault="00472A91" w:rsidP="0071077B">
            <w:pPr>
              <w:rPr>
                <w:sz w:val="20"/>
                <w:szCs w:val="20"/>
              </w:rPr>
            </w:pPr>
            <w:r w:rsidRPr="00897A2B">
              <w:rPr>
                <w:sz w:val="20"/>
                <w:szCs w:val="20"/>
              </w:rPr>
              <w:t>Complex variant HGVS</w:t>
            </w:r>
            <w:r>
              <w:rPr>
                <w:sz w:val="20"/>
                <w:szCs w:val="20"/>
              </w:rPr>
              <w:t xml:space="preserve"> name</w:t>
            </w:r>
          </w:p>
        </w:tc>
        <w:tc>
          <w:tcPr>
            <w:tcW w:w="630" w:type="dxa"/>
          </w:tcPr>
          <w:p w14:paraId="6A38CEA0" w14:textId="77777777" w:rsidR="00472A91" w:rsidRPr="00897A2B" w:rsidRDefault="00472A91" w:rsidP="0071077B">
            <w:pPr>
              <w:rPr>
                <w:sz w:val="20"/>
                <w:szCs w:val="20"/>
              </w:rPr>
            </w:pPr>
            <w:r>
              <w:rPr>
                <w:sz w:val="20"/>
                <w:szCs w:val="20"/>
              </w:rPr>
              <w:t>0..1</w:t>
            </w:r>
          </w:p>
        </w:tc>
        <w:tc>
          <w:tcPr>
            <w:tcW w:w="630" w:type="dxa"/>
          </w:tcPr>
          <w:p w14:paraId="205BC192" w14:textId="77777777" w:rsidR="00472A91" w:rsidRPr="00897A2B" w:rsidRDefault="00472A91" w:rsidP="0071077B">
            <w:pPr>
              <w:rPr>
                <w:sz w:val="20"/>
                <w:szCs w:val="20"/>
              </w:rPr>
            </w:pPr>
            <w:r>
              <w:rPr>
                <w:sz w:val="20"/>
                <w:szCs w:val="20"/>
              </w:rPr>
              <w:t>3</w:t>
            </w:r>
          </w:p>
        </w:tc>
        <w:tc>
          <w:tcPr>
            <w:tcW w:w="2610" w:type="dxa"/>
          </w:tcPr>
          <w:p w14:paraId="7B1DB1A9" w14:textId="77777777" w:rsidR="00472A91" w:rsidRPr="00163261" w:rsidRDefault="00472A91" w:rsidP="0071077B">
            <w:pPr>
              <w:rPr>
                <w:sz w:val="20"/>
                <w:szCs w:val="20"/>
              </w:rPr>
            </w:pPr>
            <w:r w:rsidRPr="00163261">
              <w:rPr>
                <w:sz w:val="20"/>
                <w:szCs w:val="20"/>
              </w:rPr>
              <w:t>c.[1749A&gt;G ; 2549delA]^^HGVS</w:t>
            </w:r>
          </w:p>
        </w:tc>
        <w:tc>
          <w:tcPr>
            <w:tcW w:w="4590" w:type="dxa"/>
          </w:tcPr>
          <w:p w14:paraId="3D35A65E" w14:textId="77777777" w:rsidR="00472A91" w:rsidRPr="00163261" w:rsidRDefault="00472A91" w:rsidP="002C0B4A">
            <w:pPr>
              <w:rPr>
                <w:sz w:val="20"/>
                <w:szCs w:val="20"/>
              </w:rPr>
            </w:pPr>
            <w:r>
              <w:rPr>
                <w:sz w:val="20"/>
                <w:szCs w:val="20"/>
              </w:rPr>
              <w:t>Includes HVGS for the separate variants that make this complex variant.  The square bracket surrounding multiple variants indicates they are together on one chromosome. When each simple variant is surrounded by square brackets that means they are on separate chromosomes or depending on other syntax – the phase is unknown.</w:t>
            </w:r>
          </w:p>
        </w:tc>
      </w:tr>
      <w:tr w:rsidR="00472A91" w:rsidRPr="00F13F3C" w14:paraId="4E47F6F8" w14:textId="77777777" w:rsidTr="00AA48DC">
        <w:tc>
          <w:tcPr>
            <w:tcW w:w="468" w:type="dxa"/>
          </w:tcPr>
          <w:p w14:paraId="76D57395" w14:textId="77777777" w:rsidR="00472A91" w:rsidRPr="00897A2B" w:rsidRDefault="00472A91" w:rsidP="00631D23">
            <w:pPr>
              <w:rPr>
                <w:sz w:val="20"/>
                <w:szCs w:val="20"/>
              </w:rPr>
            </w:pPr>
            <w:r w:rsidRPr="00897A2B">
              <w:rPr>
                <w:sz w:val="20"/>
                <w:szCs w:val="20"/>
              </w:rPr>
              <w:t>G</w:t>
            </w:r>
          </w:p>
        </w:tc>
        <w:tc>
          <w:tcPr>
            <w:tcW w:w="630" w:type="dxa"/>
          </w:tcPr>
          <w:p w14:paraId="75C00633" w14:textId="77777777" w:rsidR="00472A91" w:rsidRPr="00897A2B" w:rsidRDefault="00472A91" w:rsidP="00631D23">
            <w:pPr>
              <w:rPr>
                <w:sz w:val="20"/>
                <w:szCs w:val="20"/>
              </w:rPr>
            </w:pPr>
            <w:r w:rsidRPr="00897A2B">
              <w:rPr>
                <w:sz w:val="20"/>
                <w:szCs w:val="20"/>
              </w:rPr>
              <w:t>CWE</w:t>
            </w:r>
          </w:p>
        </w:tc>
        <w:tc>
          <w:tcPr>
            <w:tcW w:w="1130" w:type="dxa"/>
          </w:tcPr>
          <w:p w14:paraId="62BAC218" w14:textId="77777777" w:rsidR="00472A91" w:rsidRPr="00163261" w:rsidRDefault="00472A91" w:rsidP="00631D23">
            <w:pPr>
              <w:rPr>
                <w:rFonts w:ascii="Calibri" w:hAnsi="Calibri"/>
                <w:sz w:val="20"/>
                <w:szCs w:val="20"/>
              </w:rPr>
            </w:pPr>
            <w:r w:rsidRPr="00163261">
              <w:rPr>
                <w:rFonts w:ascii="Calibri" w:hAnsi="Calibri"/>
                <w:sz w:val="20"/>
                <w:szCs w:val="20"/>
              </w:rPr>
              <w:t>81263-6</w:t>
            </w:r>
          </w:p>
        </w:tc>
        <w:tc>
          <w:tcPr>
            <w:tcW w:w="287" w:type="dxa"/>
          </w:tcPr>
          <w:p w14:paraId="31B4FE64" w14:textId="77777777" w:rsidR="00472A91" w:rsidRPr="00897A2B" w:rsidRDefault="00472A91" w:rsidP="00631D23">
            <w:pPr>
              <w:rPr>
                <w:sz w:val="20"/>
                <w:szCs w:val="20"/>
              </w:rPr>
            </w:pPr>
            <w:r>
              <w:rPr>
                <w:sz w:val="20"/>
                <w:szCs w:val="20"/>
              </w:rPr>
              <w:t>C</w:t>
            </w:r>
          </w:p>
        </w:tc>
        <w:tc>
          <w:tcPr>
            <w:tcW w:w="2970" w:type="dxa"/>
          </w:tcPr>
          <w:p w14:paraId="07901CD8" w14:textId="77777777" w:rsidR="00472A91" w:rsidRPr="00897A2B" w:rsidRDefault="00472A91" w:rsidP="00D954AB">
            <w:pPr>
              <w:rPr>
                <w:sz w:val="20"/>
                <w:szCs w:val="20"/>
              </w:rPr>
            </w:pPr>
            <w:r w:rsidRPr="00897A2B">
              <w:rPr>
                <w:sz w:val="20"/>
                <w:szCs w:val="20"/>
              </w:rPr>
              <w:t>Complex variant type</w:t>
            </w:r>
          </w:p>
        </w:tc>
        <w:tc>
          <w:tcPr>
            <w:tcW w:w="630" w:type="dxa"/>
          </w:tcPr>
          <w:p w14:paraId="3EAF4E21" w14:textId="77777777" w:rsidR="00472A91" w:rsidRPr="00897A2B" w:rsidRDefault="00472A91" w:rsidP="00631D23">
            <w:pPr>
              <w:rPr>
                <w:sz w:val="20"/>
                <w:szCs w:val="20"/>
              </w:rPr>
            </w:pPr>
            <w:r>
              <w:rPr>
                <w:sz w:val="20"/>
                <w:szCs w:val="20"/>
              </w:rPr>
              <w:t>0..1</w:t>
            </w:r>
          </w:p>
        </w:tc>
        <w:tc>
          <w:tcPr>
            <w:tcW w:w="630" w:type="dxa"/>
          </w:tcPr>
          <w:p w14:paraId="665522A6" w14:textId="77777777" w:rsidR="00472A91" w:rsidRPr="00897A2B" w:rsidRDefault="00472A91" w:rsidP="00631D23">
            <w:pPr>
              <w:rPr>
                <w:sz w:val="20"/>
                <w:szCs w:val="20"/>
              </w:rPr>
            </w:pPr>
            <w:r>
              <w:rPr>
                <w:sz w:val="20"/>
                <w:szCs w:val="20"/>
              </w:rPr>
              <w:t>3</w:t>
            </w:r>
          </w:p>
        </w:tc>
        <w:tc>
          <w:tcPr>
            <w:tcW w:w="2610" w:type="dxa"/>
          </w:tcPr>
          <w:p w14:paraId="6B1F3243" w14:textId="77777777" w:rsidR="00472A91" w:rsidRPr="00163261" w:rsidRDefault="00472A91" w:rsidP="008B3282">
            <w:pPr>
              <w:rPr>
                <w:sz w:val="20"/>
                <w:szCs w:val="20"/>
              </w:rPr>
            </w:pPr>
            <w:r w:rsidRPr="00163261">
              <w:rPr>
                <w:rFonts w:eastAsia="Times New Roman" w:cs="Times New Roman"/>
                <w:bCs/>
                <w:sz w:val="20"/>
                <w:szCs w:val="20"/>
              </w:rPr>
              <w:t>LAXXXXX-X^</w:t>
            </w:r>
            <w:r w:rsidRPr="00163261">
              <w:rPr>
                <w:sz w:val="20"/>
                <w:szCs w:val="20"/>
              </w:rPr>
              <w:t>Haplotype^LN</w:t>
            </w:r>
          </w:p>
        </w:tc>
        <w:tc>
          <w:tcPr>
            <w:tcW w:w="4590" w:type="dxa"/>
          </w:tcPr>
          <w:p w14:paraId="26D82D20" w14:textId="77777777" w:rsidR="00472A91" w:rsidRPr="00163261" w:rsidRDefault="00472A91" w:rsidP="00631D23">
            <w:pPr>
              <w:rPr>
                <w:rFonts w:eastAsia="Times New Roman" w:cs="Times New Roman"/>
                <w:bCs/>
                <w:sz w:val="20"/>
                <w:szCs w:val="20"/>
              </w:rPr>
            </w:pPr>
            <w:r>
              <w:rPr>
                <w:rFonts w:eastAsia="Times New Roman" w:cs="Times New Roman"/>
                <w:bCs/>
                <w:sz w:val="20"/>
                <w:szCs w:val="20"/>
              </w:rPr>
              <w:t xml:space="preserve">Answer list can include Haplotype, Complex heterozygote, and others  </w:t>
            </w:r>
            <w:r w:rsidRPr="0009324C">
              <w:rPr>
                <w:rFonts w:eastAsia="Times New Roman" w:cs="Times New Roman"/>
                <w:bCs/>
                <w:color w:val="FF0000"/>
                <w:sz w:val="20"/>
                <w:szCs w:val="20"/>
              </w:rPr>
              <w:t>(to be determined)</w:t>
            </w:r>
          </w:p>
        </w:tc>
      </w:tr>
      <w:tr w:rsidR="00472A91" w:rsidRPr="00F13F3C" w14:paraId="2651B9E7" w14:textId="77777777" w:rsidTr="00AA48DC">
        <w:tc>
          <w:tcPr>
            <w:tcW w:w="468" w:type="dxa"/>
          </w:tcPr>
          <w:p w14:paraId="39DA79D6" w14:textId="77777777" w:rsidR="00472A91" w:rsidRPr="00897A2B" w:rsidRDefault="00472A91" w:rsidP="00631D23">
            <w:pPr>
              <w:rPr>
                <w:sz w:val="20"/>
                <w:szCs w:val="20"/>
              </w:rPr>
            </w:pPr>
            <w:r w:rsidRPr="00897A2B">
              <w:rPr>
                <w:sz w:val="20"/>
                <w:szCs w:val="20"/>
              </w:rPr>
              <w:t>H</w:t>
            </w:r>
          </w:p>
        </w:tc>
        <w:tc>
          <w:tcPr>
            <w:tcW w:w="630" w:type="dxa"/>
          </w:tcPr>
          <w:p w14:paraId="0D80D63F" w14:textId="77777777" w:rsidR="00472A91" w:rsidRPr="00897A2B" w:rsidRDefault="00472A91" w:rsidP="00631D23">
            <w:pPr>
              <w:rPr>
                <w:sz w:val="20"/>
                <w:szCs w:val="20"/>
              </w:rPr>
            </w:pPr>
            <w:r w:rsidRPr="00897A2B">
              <w:rPr>
                <w:sz w:val="20"/>
                <w:szCs w:val="20"/>
              </w:rPr>
              <w:t>CWE</w:t>
            </w:r>
          </w:p>
        </w:tc>
        <w:tc>
          <w:tcPr>
            <w:tcW w:w="1130" w:type="dxa"/>
          </w:tcPr>
          <w:p w14:paraId="22A7D7A6" w14:textId="77777777" w:rsidR="00472A91" w:rsidRPr="00163261" w:rsidRDefault="00472A91" w:rsidP="00631D23">
            <w:pPr>
              <w:rPr>
                <w:rFonts w:ascii="Calibri" w:hAnsi="Calibri"/>
                <w:sz w:val="20"/>
                <w:szCs w:val="20"/>
              </w:rPr>
            </w:pPr>
            <w:r w:rsidRPr="00163261">
              <w:rPr>
                <w:rFonts w:ascii="Calibri" w:hAnsi="Calibri"/>
                <w:sz w:val="20"/>
                <w:szCs w:val="20"/>
              </w:rPr>
              <w:t>81259-4</w:t>
            </w:r>
          </w:p>
        </w:tc>
        <w:tc>
          <w:tcPr>
            <w:tcW w:w="287" w:type="dxa"/>
          </w:tcPr>
          <w:p w14:paraId="1C08CDF4" w14:textId="77777777" w:rsidR="00472A91" w:rsidRPr="00897A2B" w:rsidRDefault="00472A91" w:rsidP="00631D23">
            <w:pPr>
              <w:rPr>
                <w:sz w:val="20"/>
                <w:szCs w:val="20"/>
              </w:rPr>
            </w:pPr>
            <w:r>
              <w:rPr>
                <w:sz w:val="20"/>
                <w:szCs w:val="20"/>
              </w:rPr>
              <w:t>O</w:t>
            </w:r>
          </w:p>
        </w:tc>
        <w:tc>
          <w:tcPr>
            <w:tcW w:w="2970" w:type="dxa"/>
          </w:tcPr>
          <w:p w14:paraId="18D1CA88" w14:textId="77777777" w:rsidR="00472A91" w:rsidRPr="00194E52" w:rsidRDefault="00472A91" w:rsidP="00631D23">
            <w:pPr>
              <w:rPr>
                <w:color w:val="2E74B5" w:themeColor="accent1" w:themeShade="BF"/>
                <w:sz w:val="20"/>
                <w:szCs w:val="20"/>
              </w:rPr>
            </w:pPr>
            <w:r w:rsidRPr="00194E52">
              <w:rPr>
                <w:color w:val="2E74B5" w:themeColor="accent1" w:themeShade="BF"/>
                <w:sz w:val="20"/>
                <w:szCs w:val="20"/>
              </w:rPr>
              <w:t>Associated phenotype</w:t>
            </w:r>
          </w:p>
        </w:tc>
        <w:tc>
          <w:tcPr>
            <w:tcW w:w="630" w:type="dxa"/>
          </w:tcPr>
          <w:p w14:paraId="4353826C" w14:textId="77777777" w:rsidR="00472A91" w:rsidRPr="00897A2B" w:rsidRDefault="00472A91" w:rsidP="00631D23">
            <w:pPr>
              <w:rPr>
                <w:sz w:val="20"/>
                <w:szCs w:val="20"/>
              </w:rPr>
            </w:pPr>
            <w:r>
              <w:rPr>
                <w:sz w:val="20"/>
                <w:szCs w:val="20"/>
              </w:rPr>
              <w:t>0..1</w:t>
            </w:r>
          </w:p>
        </w:tc>
        <w:tc>
          <w:tcPr>
            <w:tcW w:w="630" w:type="dxa"/>
          </w:tcPr>
          <w:p w14:paraId="75BF39DB" w14:textId="77777777" w:rsidR="00472A91" w:rsidRPr="00897A2B" w:rsidRDefault="00472A91" w:rsidP="00631D23">
            <w:pPr>
              <w:rPr>
                <w:sz w:val="20"/>
                <w:szCs w:val="20"/>
              </w:rPr>
            </w:pPr>
            <w:r>
              <w:rPr>
                <w:sz w:val="20"/>
                <w:szCs w:val="20"/>
              </w:rPr>
              <w:t>3</w:t>
            </w:r>
          </w:p>
        </w:tc>
        <w:tc>
          <w:tcPr>
            <w:tcW w:w="2610" w:type="dxa"/>
          </w:tcPr>
          <w:p w14:paraId="441B717B" w14:textId="77777777" w:rsidR="00472A91" w:rsidRPr="00897A2B" w:rsidRDefault="00472A91" w:rsidP="008B3282">
            <w:r w:rsidRPr="00163261">
              <w:rPr>
                <w:rFonts w:eastAsia="Times New Roman" w:cs="Times New Roman"/>
                <w:bCs/>
                <w:sz w:val="20"/>
                <w:szCs w:val="20"/>
              </w:rPr>
              <w:t>688395015^Debrisoquine adverse reaction (disorder)^SCT</w:t>
            </w:r>
          </w:p>
        </w:tc>
        <w:tc>
          <w:tcPr>
            <w:tcW w:w="4590" w:type="dxa"/>
          </w:tcPr>
          <w:p w14:paraId="6BDD5D50" w14:textId="77777777" w:rsidR="00472A91" w:rsidRPr="00163261" w:rsidRDefault="00472A91" w:rsidP="00631D23">
            <w:pPr>
              <w:rPr>
                <w:sz w:val="20"/>
                <w:szCs w:val="20"/>
              </w:rPr>
            </w:pPr>
            <w:r>
              <w:rPr>
                <w:sz w:val="20"/>
                <w:szCs w:val="20"/>
              </w:rPr>
              <w:t>Disorder with which this  complex variant is associated (See same term in simple variant</w:t>
            </w:r>
          </w:p>
        </w:tc>
      </w:tr>
      <w:tr w:rsidR="00472A91" w:rsidRPr="00F13F3C" w14:paraId="067423D3" w14:textId="77777777" w:rsidTr="00AA48DC">
        <w:tc>
          <w:tcPr>
            <w:tcW w:w="468" w:type="dxa"/>
          </w:tcPr>
          <w:p w14:paraId="2855A5DE" w14:textId="77777777" w:rsidR="00472A91" w:rsidRPr="00897A2B" w:rsidRDefault="00472A91" w:rsidP="00631D23">
            <w:pPr>
              <w:rPr>
                <w:sz w:val="20"/>
                <w:szCs w:val="20"/>
              </w:rPr>
            </w:pPr>
            <w:r w:rsidRPr="00897A2B">
              <w:rPr>
                <w:sz w:val="20"/>
                <w:szCs w:val="20"/>
              </w:rPr>
              <w:t>I</w:t>
            </w:r>
          </w:p>
        </w:tc>
        <w:tc>
          <w:tcPr>
            <w:tcW w:w="630" w:type="dxa"/>
          </w:tcPr>
          <w:p w14:paraId="78C8EC0B" w14:textId="77777777" w:rsidR="00472A91" w:rsidRPr="00897A2B" w:rsidRDefault="00472A91" w:rsidP="00631D23">
            <w:pPr>
              <w:rPr>
                <w:sz w:val="20"/>
                <w:szCs w:val="20"/>
              </w:rPr>
            </w:pPr>
            <w:r w:rsidRPr="00897A2B">
              <w:rPr>
                <w:sz w:val="20"/>
                <w:szCs w:val="20"/>
              </w:rPr>
              <w:t>CNE</w:t>
            </w:r>
          </w:p>
        </w:tc>
        <w:tc>
          <w:tcPr>
            <w:tcW w:w="1130" w:type="dxa"/>
          </w:tcPr>
          <w:p w14:paraId="4F145D41" w14:textId="77777777" w:rsidR="00472A91" w:rsidRPr="00163261" w:rsidRDefault="007B4896" w:rsidP="00631D23">
            <w:pPr>
              <w:rPr>
                <w:rFonts w:ascii="Calibri" w:hAnsi="Calibri"/>
                <w:sz w:val="20"/>
                <w:szCs w:val="20"/>
              </w:rPr>
            </w:pPr>
            <w:hyperlink r:id="rId23" w:history="1">
              <w:r w:rsidR="00472A91" w:rsidRPr="00163261">
                <w:rPr>
                  <w:rStyle w:val="Hyperlink"/>
                  <w:rFonts w:ascii="Calibri" w:hAnsi="Calibri"/>
                  <w:color w:val="auto"/>
                  <w:sz w:val="20"/>
                  <w:szCs w:val="20"/>
                  <w:u w:val="none"/>
                </w:rPr>
                <w:t>53037-8</w:t>
              </w:r>
            </w:hyperlink>
          </w:p>
        </w:tc>
        <w:tc>
          <w:tcPr>
            <w:tcW w:w="287" w:type="dxa"/>
          </w:tcPr>
          <w:p w14:paraId="5B4A58CF" w14:textId="77777777" w:rsidR="00472A91" w:rsidRPr="00897A2B" w:rsidRDefault="00472A91" w:rsidP="00631D23">
            <w:pPr>
              <w:rPr>
                <w:sz w:val="20"/>
                <w:szCs w:val="20"/>
              </w:rPr>
            </w:pPr>
            <w:r>
              <w:rPr>
                <w:sz w:val="20"/>
                <w:szCs w:val="20"/>
              </w:rPr>
              <w:t>O</w:t>
            </w:r>
          </w:p>
        </w:tc>
        <w:tc>
          <w:tcPr>
            <w:tcW w:w="2970" w:type="dxa"/>
          </w:tcPr>
          <w:p w14:paraId="4E3DE101" w14:textId="77777777" w:rsidR="00472A91" w:rsidRPr="00194E52" w:rsidRDefault="00472A91" w:rsidP="00631D23">
            <w:pPr>
              <w:rPr>
                <w:color w:val="2E74B5" w:themeColor="accent1" w:themeShade="BF"/>
                <w:sz w:val="20"/>
                <w:szCs w:val="20"/>
              </w:rPr>
            </w:pPr>
            <w:r w:rsidRPr="00194E52">
              <w:rPr>
                <w:color w:val="2E74B5" w:themeColor="accent1" w:themeShade="BF"/>
                <w:sz w:val="20"/>
                <w:szCs w:val="20"/>
              </w:rPr>
              <w:t>Clinical significance</w:t>
            </w:r>
          </w:p>
        </w:tc>
        <w:tc>
          <w:tcPr>
            <w:tcW w:w="630" w:type="dxa"/>
          </w:tcPr>
          <w:p w14:paraId="36EDBB1B" w14:textId="77777777" w:rsidR="00472A91" w:rsidRPr="00897A2B" w:rsidRDefault="00472A91" w:rsidP="00631D23">
            <w:pPr>
              <w:rPr>
                <w:sz w:val="20"/>
                <w:szCs w:val="20"/>
              </w:rPr>
            </w:pPr>
            <w:r>
              <w:rPr>
                <w:sz w:val="20"/>
                <w:szCs w:val="20"/>
              </w:rPr>
              <w:t>0..1</w:t>
            </w:r>
          </w:p>
        </w:tc>
        <w:tc>
          <w:tcPr>
            <w:tcW w:w="630" w:type="dxa"/>
          </w:tcPr>
          <w:p w14:paraId="592FC92F" w14:textId="77777777" w:rsidR="00472A91" w:rsidRPr="00897A2B" w:rsidRDefault="00472A91" w:rsidP="00631D23">
            <w:pPr>
              <w:rPr>
                <w:sz w:val="20"/>
                <w:szCs w:val="20"/>
              </w:rPr>
            </w:pPr>
            <w:r>
              <w:rPr>
                <w:sz w:val="20"/>
                <w:szCs w:val="20"/>
              </w:rPr>
              <w:t>3</w:t>
            </w:r>
          </w:p>
        </w:tc>
        <w:tc>
          <w:tcPr>
            <w:tcW w:w="2610" w:type="dxa"/>
          </w:tcPr>
          <w:p w14:paraId="1945E9C4" w14:textId="77777777" w:rsidR="00472A91" w:rsidRPr="00163261" w:rsidRDefault="00472A91" w:rsidP="00631D23">
            <w:pPr>
              <w:rPr>
                <w:sz w:val="20"/>
                <w:szCs w:val="20"/>
              </w:rPr>
            </w:pPr>
            <w:r w:rsidRPr="00163261">
              <w:rPr>
                <w:rFonts w:eastAsia="Times New Roman" w:cs="Times New Roman"/>
                <w:bCs/>
                <w:sz w:val="20"/>
                <w:szCs w:val="20"/>
              </w:rPr>
              <w:t>LA6668-3^Pathogenic^LN</w:t>
            </w:r>
          </w:p>
        </w:tc>
        <w:tc>
          <w:tcPr>
            <w:tcW w:w="4590" w:type="dxa"/>
          </w:tcPr>
          <w:p w14:paraId="2A25C7F1" w14:textId="77777777" w:rsidR="00472A91" w:rsidRPr="00163261" w:rsidRDefault="00472A91" w:rsidP="00631D23">
            <w:pPr>
              <w:rPr>
                <w:sz w:val="20"/>
                <w:szCs w:val="20"/>
              </w:rPr>
            </w:pPr>
            <w:r>
              <w:rPr>
                <w:sz w:val="20"/>
                <w:szCs w:val="20"/>
              </w:rPr>
              <w:t xml:space="preserve">See same term in simple variant </w:t>
            </w:r>
          </w:p>
        </w:tc>
      </w:tr>
      <w:tr w:rsidR="00472A91" w:rsidRPr="00F13F3C" w14:paraId="0EF3016C" w14:textId="77777777" w:rsidTr="00AA48DC">
        <w:trPr>
          <w:trHeight w:val="602"/>
        </w:trPr>
        <w:tc>
          <w:tcPr>
            <w:tcW w:w="468" w:type="dxa"/>
          </w:tcPr>
          <w:p w14:paraId="308EFCC4" w14:textId="77777777" w:rsidR="00472A91" w:rsidRPr="00897A2B" w:rsidRDefault="00472A91" w:rsidP="00631D23">
            <w:pPr>
              <w:rPr>
                <w:sz w:val="20"/>
                <w:szCs w:val="20"/>
              </w:rPr>
            </w:pPr>
            <w:r w:rsidRPr="00897A2B">
              <w:rPr>
                <w:sz w:val="20"/>
                <w:szCs w:val="20"/>
              </w:rPr>
              <w:lastRenderedPageBreak/>
              <w:t>J</w:t>
            </w:r>
          </w:p>
        </w:tc>
        <w:tc>
          <w:tcPr>
            <w:tcW w:w="630" w:type="dxa"/>
          </w:tcPr>
          <w:p w14:paraId="7883BDFF" w14:textId="77777777" w:rsidR="00472A91" w:rsidRPr="00897A2B" w:rsidRDefault="00472A91" w:rsidP="00631D23">
            <w:pPr>
              <w:rPr>
                <w:sz w:val="20"/>
                <w:szCs w:val="20"/>
              </w:rPr>
            </w:pPr>
            <w:r w:rsidRPr="00897A2B">
              <w:rPr>
                <w:sz w:val="20"/>
                <w:szCs w:val="20"/>
              </w:rPr>
              <w:t>CNE</w:t>
            </w:r>
          </w:p>
        </w:tc>
        <w:tc>
          <w:tcPr>
            <w:tcW w:w="1130" w:type="dxa"/>
          </w:tcPr>
          <w:p w14:paraId="711CD4D2" w14:textId="77777777" w:rsidR="00472A91" w:rsidRPr="00163261" w:rsidRDefault="007B4896" w:rsidP="00631D23">
            <w:pPr>
              <w:rPr>
                <w:rFonts w:ascii="Calibri" w:hAnsi="Calibri"/>
                <w:sz w:val="20"/>
                <w:szCs w:val="20"/>
              </w:rPr>
            </w:pPr>
            <w:hyperlink r:id="rId24" w:history="1">
              <w:r w:rsidR="00472A91" w:rsidRPr="00163261">
                <w:rPr>
                  <w:rStyle w:val="Hyperlink"/>
                  <w:rFonts w:ascii="Calibri" w:hAnsi="Calibri"/>
                  <w:color w:val="auto"/>
                  <w:sz w:val="20"/>
                  <w:szCs w:val="20"/>
                  <w:u w:val="none"/>
                </w:rPr>
                <w:t>53034-5</w:t>
              </w:r>
            </w:hyperlink>
          </w:p>
          <w:p w14:paraId="7A1D7FC9" w14:textId="77777777" w:rsidR="00472A91" w:rsidRPr="00163261" w:rsidRDefault="00472A91" w:rsidP="00631D23">
            <w:pPr>
              <w:rPr>
                <w:rFonts w:ascii="Calibri" w:hAnsi="Calibri"/>
                <w:sz w:val="20"/>
                <w:szCs w:val="20"/>
              </w:rPr>
            </w:pPr>
          </w:p>
        </w:tc>
        <w:tc>
          <w:tcPr>
            <w:tcW w:w="287" w:type="dxa"/>
          </w:tcPr>
          <w:p w14:paraId="58BC39D4" w14:textId="77777777" w:rsidR="00472A91" w:rsidRPr="00897A2B" w:rsidRDefault="00472A91" w:rsidP="00631D23">
            <w:pPr>
              <w:rPr>
                <w:sz w:val="20"/>
                <w:szCs w:val="20"/>
              </w:rPr>
            </w:pPr>
            <w:r>
              <w:rPr>
                <w:sz w:val="20"/>
                <w:szCs w:val="20"/>
              </w:rPr>
              <w:t>O</w:t>
            </w:r>
          </w:p>
        </w:tc>
        <w:tc>
          <w:tcPr>
            <w:tcW w:w="2970" w:type="dxa"/>
          </w:tcPr>
          <w:p w14:paraId="480364F0" w14:textId="77777777" w:rsidR="00472A91" w:rsidRPr="00194E52" w:rsidRDefault="00472A91" w:rsidP="00631D23">
            <w:pPr>
              <w:rPr>
                <w:color w:val="2E74B5" w:themeColor="accent1" w:themeShade="BF"/>
                <w:sz w:val="20"/>
                <w:szCs w:val="20"/>
              </w:rPr>
            </w:pPr>
            <w:r w:rsidRPr="00194E52">
              <w:rPr>
                <w:color w:val="2E74B5" w:themeColor="accent1" w:themeShade="BF"/>
                <w:sz w:val="20"/>
                <w:szCs w:val="20"/>
              </w:rPr>
              <w:t>Allelic state</w:t>
            </w:r>
          </w:p>
        </w:tc>
        <w:tc>
          <w:tcPr>
            <w:tcW w:w="630" w:type="dxa"/>
          </w:tcPr>
          <w:p w14:paraId="45442CBE" w14:textId="77777777" w:rsidR="00472A91" w:rsidRPr="00897A2B" w:rsidRDefault="00472A91" w:rsidP="00631D23">
            <w:pPr>
              <w:rPr>
                <w:sz w:val="20"/>
                <w:szCs w:val="20"/>
              </w:rPr>
            </w:pPr>
            <w:r>
              <w:rPr>
                <w:sz w:val="20"/>
                <w:szCs w:val="20"/>
              </w:rPr>
              <w:t>0..1</w:t>
            </w:r>
          </w:p>
        </w:tc>
        <w:tc>
          <w:tcPr>
            <w:tcW w:w="630" w:type="dxa"/>
          </w:tcPr>
          <w:p w14:paraId="637561E4" w14:textId="77777777" w:rsidR="00472A91" w:rsidRPr="00897A2B" w:rsidRDefault="00472A91" w:rsidP="00631D23">
            <w:pPr>
              <w:rPr>
                <w:sz w:val="20"/>
                <w:szCs w:val="20"/>
              </w:rPr>
            </w:pPr>
            <w:r>
              <w:rPr>
                <w:sz w:val="20"/>
                <w:szCs w:val="20"/>
              </w:rPr>
              <w:t>3</w:t>
            </w:r>
          </w:p>
        </w:tc>
        <w:tc>
          <w:tcPr>
            <w:tcW w:w="2610" w:type="dxa"/>
          </w:tcPr>
          <w:p w14:paraId="2939651C" w14:textId="77777777" w:rsidR="00472A91" w:rsidRPr="00163261" w:rsidRDefault="00472A91" w:rsidP="00631D23">
            <w:pPr>
              <w:rPr>
                <w:sz w:val="20"/>
                <w:szCs w:val="20"/>
              </w:rPr>
            </w:pPr>
            <w:r w:rsidRPr="00163261">
              <w:rPr>
                <w:sz w:val="20"/>
                <w:szCs w:val="20"/>
              </w:rPr>
              <w:t>LA6706-1^Heterozygous^LN</w:t>
            </w:r>
          </w:p>
        </w:tc>
        <w:tc>
          <w:tcPr>
            <w:tcW w:w="4590" w:type="dxa"/>
          </w:tcPr>
          <w:p w14:paraId="19E8B1A0" w14:textId="77777777" w:rsidR="00472A91" w:rsidRPr="00163261" w:rsidRDefault="00472A91" w:rsidP="00FA3031">
            <w:pPr>
              <w:rPr>
                <w:sz w:val="20"/>
                <w:szCs w:val="20"/>
              </w:rPr>
            </w:pPr>
            <w:r>
              <w:rPr>
                <w:sz w:val="20"/>
                <w:szCs w:val="20"/>
              </w:rPr>
              <w:t>See same term in simple variant- but applies to the whole complex variant</w:t>
            </w:r>
          </w:p>
        </w:tc>
      </w:tr>
      <w:tr w:rsidR="00472A91" w:rsidRPr="00F13F3C" w14:paraId="34C6D10C" w14:textId="77777777" w:rsidTr="00AA48DC">
        <w:tc>
          <w:tcPr>
            <w:tcW w:w="468" w:type="dxa"/>
            <w:shd w:val="clear" w:color="auto" w:fill="E2EFD9" w:themeFill="accent6" w:themeFillTint="33"/>
          </w:tcPr>
          <w:p w14:paraId="1B8A4BDA" w14:textId="77777777" w:rsidR="00472A91" w:rsidRPr="00897A2B" w:rsidRDefault="00472A91" w:rsidP="00631D23">
            <w:pPr>
              <w:rPr>
                <w:sz w:val="20"/>
                <w:szCs w:val="20"/>
              </w:rPr>
            </w:pPr>
          </w:p>
        </w:tc>
        <w:tc>
          <w:tcPr>
            <w:tcW w:w="630" w:type="dxa"/>
            <w:shd w:val="clear" w:color="auto" w:fill="E2EFD9" w:themeFill="accent6" w:themeFillTint="33"/>
          </w:tcPr>
          <w:p w14:paraId="238CA5D7" w14:textId="77777777" w:rsidR="00472A91" w:rsidRPr="00897A2B" w:rsidRDefault="00472A91" w:rsidP="00631D23">
            <w:pPr>
              <w:rPr>
                <w:sz w:val="20"/>
                <w:szCs w:val="20"/>
              </w:rPr>
            </w:pPr>
          </w:p>
        </w:tc>
        <w:tc>
          <w:tcPr>
            <w:tcW w:w="1130" w:type="dxa"/>
            <w:shd w:val="clear" w:color="auto" w:fill="E2EFD9" w:themeFill="accent6" w:themeFillTint="33"/>
          </w:tcPr>
          <w:p w14:paraId="65C2F30F" w14:textId="77777777" w:rsidR="00472A91" w:rsidRPr="00163261" w:rsidRDefault="00472A91" w:rsidP="00631D23">
            <w:pPr>
              <w:rPr>
                <w:rFonts w:cs="Aparajita"/>
                <w:b/>
                <w:sz w:val="24"/>
                <w:szCs w:val="24"/>
              </w:rPr>
            </w:pPr>
          </w:p>
        </w:tc>
        <w:tc>
          <w:tcPr>
            <w:tcW w:w="287" w:type="dxa"/>
            <w:shd w:val="clear" w:color="auto" w:fill="E2EFD9" w:themeFill="accent6" w:themeFillTint="33"/>
          </w:tcPr>
          <w:p w14:paraId="02F36B02" w14:textId="77777777" w:rsidR="00472A91" w:rsidRPr="00897A2B" w:rsidRDefault="00472A91" w:rsidP="003357DA">
            <w:pPr>
              <w:rPr>
                <w:b/>
                <w:sz w:val="24"/>
                <w:szCs w:val="20"/>
              </w:rPr>
            </w:pPr>
          </w:p>
        </w:tc>
        <w:tc>
          <w:tcPr>
            <w:tcW w:w="6840" w:type="dxa"/>
            <w:gridSpan w:val="4"/>
            <w:shd w:val="clear" w:color="auto" w:fill="E2EFD9" w:themeFill="accent6" w:themeFillTint="33"/>
          </w:tcPr>
          <w:p w14:paraId="4F5CD60F" w14:textId="77777777" w:rsidR="00472A91" w:rsidRDefault="00472A91" w:rsidP="00101A67">
            <w:pPr>
              <w:rPr>
                <w:b/>
                <w:sz w:val="24"/>
                <w:szCs w:val="20"/>
              </w:rPr>
            </w:pPr>
            <w:r>
              <w:rPr>
                <w:b/>
                <w:sz w:val="24"/>
                <w:szCs w:val="20"/>
              </w:rPr>
              <w:t>Information that applies to the simple variants that make up the complex variant (one at a time)</w:t>
            </w:r>
          </w:p>
        </w:tc>
        <w:tc>
          <w:tcPr>
            <w:tcW w:w="4590" w:type="dxa"/>
            <w:shd w:val="clear" w:color="auto" w:fill="E2EFD9" w:themeFill="accent6" w:themeFillTint="33"/>
          </w:tcPr>
          <w:p w14:paraId="378CEF58" w14:textId="77777777" w:rsidR="00472A91" w:rsidRDefault="00472A91" w:rsidP="00AE7FE0">
            <w:pPr>
              <w:rPr>
                <w:rFonts w:eastAsia="Times New Roman" w:cs="Times New Roman"/>
                <w:bCs/>
                <w:sz w:val="20"/>
                <w:szCs w:val="20"/>
              </w:rPr>
            </w:pPr>
          </w:p>
        </w:tc>
      </w:tr>
      <w:tr w:rsidR="00472A91" w:rsidRPr="00897A2B" w14:paraId="6E6F4107" w14:textId="77777777" w:rsidTr="00AA48DC">
        <w:tc>
          <w:tcPr>
            <w:tcW w:w="468" w:type="dxa"/>
            <w:shd w:val="clear" w:color="auto" w:fill="FFF2CC" w:themeFill="accent4" w:themeFillTint="33"/>
          </w:tcPr>
          <w:p w14:paraId="4A4E772D" w14:textId="77777777" w:rsidR="00472A91" w:rsidRPr="00897A2B" w:rsidRDefault="00472A91" w:rsidP="00631D23">
            <w:pPr>
              <w:rPr>
                <w:sz w:val="20"/>
                <w:szCs w:val="20"/>
              </w:rPr>
            </w:pPr>
          </w:p>
        </w:tc>
        <w:tc>
          <w:tcPr>
            <w:tcW w:w="630" w:type="dxa"/>
            <w:shd w:val="clear" w:color="auto" w:fill="FFF2CC" w:themeFill="accent4" w:themeFillTint="33"/>
          </w:tcPr>
          <w:p w14:paraId="3F3ECD91" w14:textId="77777777" w:rsidR="00472A91" w:rsidRPr="00897A2B" w:rsidRDefault="00472A91" w:rsidP="00631D23">
            <w:pPr>
              <w:rPr>
                <w:sz w:val="20"/>
                <w:szCs w:val="20"/>
              </w:rPr>
            </w:pPr>
          </w:p>
        </w:tc>
        <w:tc>
          <w:tcPr>
            <w:tcW w:w="1130" w:type="dxa"/>
            <w:shd w:val="clear" w:color="auto" w:fill="FFF2CC" w:themeFill="accent4" w:themeFillTint="33"/>
          </w:tcPr>
          <w:p w14:paraId="676113CF" w14:textId="77777777" w:rsidR="00472A91" w:rsidRPr="00163261" w:rsidRDefault="00472A91" w:rsidP="00631D23">
            <w:pPr>
              <w:rPr>
                <w:rFonts w:ascii="Calibri" w:hAnsi="Calibri"/>
                <w:sz w:val="20"/>
                <w:szCs w:val="20"/>
              </w:rPr>
            </w:pPr>
            <w:r w:rsidRPr="00163261">
              <w:rPr>
                <w:rFonts w:cs="Aparajita"/>
                <w:b/>
                <w:sz w:val="24"/>
                <w:szCs w:val="24"/>
              </w:rPr>
              <w:t>81250-3</w:t>
            </w:r>
          </w:p>
        </w:tc>
        <w:tc>
          <w:tcPr>
            <w:tcW w:w="287" w:type="dxa"/>
            <w:shd w:val="clear" w:color="auto" w:fill="FFF2CC" w:themeFill="accent4" w:themeFillTint="33"/>
          </w:tcPr>
          <w:p w14:paraId="1241C7C4" w14:textId="77777777" w:rsidR="00472A91" w:rsidRDefault="00472A91" w:rsidP="00631D23">
            <w:pPr>
              <w:rPr>
                <w:sz w:val="20"/>
                <w:szCs w:val="20"/>
              </w:rPr>
            </w:pPr>
          </w:p>
        </w:tc>
        <w:tc>
          <w:tcPr>
            <w:tcW w:w="2970" w:type="dxa"/>
            <w:shd w:val="clear" w:color="auto" w:fill="FFF2CC" w:themeFill="accent4" w:themeFillTint="33"/>
          </w:tcPr>
          <w:p w14:paraId="00995C56" w14:textId="77777777" w:rsidR="00472A91" w:rsidRPr="00897A2B" w:rsidRDefault="00472A91" w:rsidP="00631D23">
            <w:pPr>
              <w:rPr>
                <w:sz w:val="20"/>
                <w:szCs w:val="20"/>
              </w:rPr>
            </w:pPr>
            <w:r>
              <w:rPr>
                <w:b/>
                <w:sz w:val="24"/>
                <w:szCs w:val="20"/>
              </w:rPr>
              <w:t>S</w:t>
            </w:r>
            <w:r w:rsidRPr="00897A2B">
              <w:rPr>
                <w:b/>
                <w:sz w:val="24"/>
                <w:szCs w:val="20"/>
              </w:rPr>
              <w:t xml:space="preserve">imple </w:t>
            </w:r>
            <w:r>
              <w:rPr>
                <w:b/>
                <w:sz w:val="24"/>
                <w:szCs w:val="20"/>
              </w:rPr>
              <w:t xml:space="preserve">genetic </w:t>
            </w:r>
            <w:r w:rsidRPr="00897A2B">
              <w:rPr>
                <w:b/>
                <w:sz w:val="24"/>
                <w:szCs w:val="20"/>
              </w:rPr>
              <w:t xml:space="preserve">variant </w:t>
            </w:r>
            <w:r>
              <w:rPr>
                <w:b/>
                <w:sz w:val="24"/>
                <w:szCs w:val="20"/>
              </w:rPr>
              <w:t xml:space="preserve">panel </w:t>
            </w:r>
          </w:p>
        </w:tc>
        <w:tc>
          <w:tcPr>
            <w:tcW w:w="630" w:type="dxa"/>
            <w:shd w:val="clear" w:color="auto" w:fill="FFF2CC" w:themeFill="accent4" w:themeFillTint="33"/>
          </w:tcPr>
          <w:p w14:paraId="1677F037" w14:textId="77777777" w:rsidR="00472A91" w:rsidRDefault="00472A91" w:rsidP="00191A6D">
            <w:pPr>
              <w:rPr>
                <w:sz w:val="20"/>
                <w:szCs w:val="20"/>
              </w:rPr>
            </w:pPr>
            <w:r>
              <w:rPr>
                <w:sz w:val="20"/>
                <w:szCs w:val="20"/>
              </w:rPr>
              <w:t>1..*</w:t>
            </w:r>
          </w:p>
        </w:tc>
        <w:tc>
          <w:tcPr>
            <w:tcW w:w="630" w:type="dxa"/>
            <w:shd w:val="clear" w:color="auto" w:fill="FFF2CC" w:themeFill="accent4" w:themeFillTint="33"/>
          </w:tcPr>
          <w:p w14:paraId="12471E77" w14:textId="77777777" w:rsidR="00472A91" w:rsidRDefault="00472A91" w:rsidP="00631D23">
            <w:pPr>
              <w:rPr>
                <w:sz w:val="20"/>
                <w:szCs w:val="20"/>
              </w:rPr>
            </w:pPr>
          </w:p>
        </w:tc>
        <w:tc>
          <w:tcPr>
            <w:tcW w:w="2610" w:type="dxa"/>
            <w:shd w:val="clear" w:color="auto" w:fill="FFF2CC" w:themeFill="accent4" w:themeFillTint="33"/>
          </w:tcPr>
          <w:p w14:paraId="4D6867DA" w14:textId="77777777" w:rsidR="00472A91" w:rsidRPr="00163261" w:rsidRDefault="00472A91" w:rsidP="00191A6D">
            <w:pPr>
              <w:rPr>
                <w:sz w:val="20"/>
                <w:szCs w:val="20"/>
              </w:rPr>
            </w:pPr>
            <w:r>
              <w:rPr>
                <w:sz w:val="20"/>
                <w:szCs w:val="20"/>
              </w:rPr>
              <w:t>Does not deliver data, and this code will not be included in the message if we use the OBX-4 instead of nested OBR’s to organize the hierarchy</w:t>
            </w:r>
          </w:p>
        </w:tc>
        <w:tc>
          <w:tcPr>
            <w:tcW w:w="4590" w:type="dxa"/>
            <w:shd w:val="clear" w:color="auto" w:fill="FFF2CC" w:themeFill="accent4" w:themeFillTint="33"/>
          </w:tcPr>
          <w:p w14:paraId="3964E343" w14:textId="77777777" w:rsidR="00472A91" w:rsidRPr="002E39F2" w:rsidRDefault="00472A91" w:rsidP="00191A6D">
            <w:pPr>
              <w:rPr>
                <w:b/>
                <w:sz w:val="24"/>
                <w:szCs w:val="20"/>
              </w:rPr>
            </w:pPr>
            <w:r>
              <w:rPr>
                <w:b/>
                <w:sz w:val="24"/>
                <w:szCs w:val="20"/>
              </w:rPr>
              <w:t xml:space="preserve">Same as stand-alone simple variant panel – This is the first simple variant within a complex variant </w:t>
            </w:r>
            <w:r w:rsidR="002E39F2">
              <w:rPr>
                <w:b/>
                <w:sz w:val="24"/>
                <w:szCs w:val="20"/>
              </w:rPr>
              <w:t>and</w:t>
            </w:r>
            <w:r>
              <w:rPr>
                <w:b/>
                <w:sz w:val="24"/>
                <w:szCs w:val="20"/>
              </w:rPr>
              <w:t xml:space="preserve"> will repeat</w:t>
            </w:r>
            <w:r w:rsidR="002E39F2">
              <w:rPr>
                <w:b/>
                <w:sz w:val="24"/>
                <w:szCs w:val="20"/>
              </w:rPr>
              <w:t xml:space="preserve"> </w:t>
            </w:r>
          </w:p>
        </w:tc>
      </w:tr>
      <w:tr w:rsidR="00472A91" w:rsidRPr="00897A2B" w14:paraId="0888E95D" w14:textId="77777777" w:rsidTr="00AA48DC">
        <w:tc>
          <w:tcPr>
            <w:tcW w:w="468" w:type="dxa"/>
          </w:tcPr>
          <w:p w14:paraId="3D1E9285" w14:textId="77777777" w:rsidR="00472A91" w:rsidRPr="00897A2B" w:rsidRDefault="00472A91" w:rsidP="00631D23">
            <w:pPr>
              <w:rPr>
                <w:sz w:val="20"/>
                <w:szCs w:val="20"/>
              </w:rPr>
            </w:pPr>
            <w:r w:rsidRPr="00897A2B">
              <w:rPr>
                <w:sz w:val="20"/>
                <w:szCs w:val="20"/>
              </w:rPr>
              <w:t>A</w:t>
            </w:r>
          </w:p>
        </w:tc>
        <w:tc>
          <w:tcPr>
            <w:tcW w:w="630" w:type="dxa"/>
          </w:tcPr>
          <w:p w14:paraId="58E7BE39" w14:textId="77777777" w:rsidR="00472A91" w:rsidRPr="00897A2B" w:rsidRDefault="00472A91" w:rsidP="00631D23">
            <w:pPr>
              <w:rPr>
                <w:sz w:val="20"/>
                <w:szCs w:val="20"/>
              </w:rPr>
            </w:pPr>
            <w:r w:rsidRPr="00897A2B">
              <w:rPr>
                <w:sz w:val="20"/>
                <w:szCs w:val="20"/>
              </w:rPr>
              <w:t>CWE</w:t>
            </w:r>
          </w:p>
        </w:tc>
        <w:tc>
          <w:tcPr>
            <w:tcW w:w="1130" w:type="dxa"/>
          </w:tcPr>
          <w:p w14:paraId="4D797C9A" w14:textId="77777777" w:rsidR="00472A91" w:rsidRPr="00163261" w:rsidRDefault="00472A91" w:rsidP="00631D23">
            <w:pPr>
              <w:rPr>
                <w:rFonts w:ascii="Calibri" w:hAnsi="Calibri"/>
              </w:rPr>
            </w:pPr>
            <w:r w:rsidRPr="00163261">
              <w:rPr>
                <w:rFonts w:ascii="Calibri" w:hAnsi="Calibri"/>
                <w:sz w:val="20"/>
                <w:szCs w:val="20"/>
              </w:rPr>
              <w:t>48008-7</w:t>
            </w:r>
          </w:p>
        </w:tc>
        <w:tc>
          <w:tcPr>
            <w:tcW w:w="287" w:type="dxa"/>
          </w:tcPr>
          <w:p w14:paraId="48AE0F5D" w14:textId="77777777" w:rsidR="00472A91" w:rsidRPr="00897A2B" w:rsidRDefault="00472A91" w:rsidP="00631D23">
            <w:pPr>
              <w:rPr>
                <w:sz w:val="20"/>
                <w:szCs w:val="20"/>
              </w:rPr>
            </w:pPr>
            <w:r>
              <w:rPr>
                <w:sz w:val="20"/>
                <w:szCs w:val="20"/>
              </w:rPr>
              <w:t>R</w:t>
            </w:r>
          </w:p>
        </w:tc>
        <w:tc>
          <w:tcPr>
            <w:tcW w:w="2970" w:type="dxa"/>
          </w:tcPr>
          <w:p w14:paraId="58904072" w14:textId="77777777" w:rsidR="00472A91" w:rsidRPr="00897A2B" w:rsidRDefault="00472A91" w:rsidP="00631D23">
            <w:pPr>
              <w:rPr>
                <w:sz w:val="20"/>
                <w:szCs w:val="20"/>
              </w:rPr>
            </w:pPr>
            <w:r w:rsidRPr="00897A2B">
              <w:rPr>
                <w:sz w:val="20"/>
                <w:szCs w:val="20"/>
              </w:rPr>
              <w:t>Simple Variant:</w:t>
            </w:r>
          </w:p>
        </w:tc>
        <w:tc>
          <w:tcPr>
            <w:tcW w:w="630" w:type="dxa"/>
          </w:tcPr>
          <w:p w14:paraId="31053134" w14:textId="77777777" w:rsidR="00472A91" w:rsidRPr="00897A2B" w:rsidRDefault="00472A91" w:rsidP="000726BF">
            <w:pPr>
              <w:rPr>
                <w:sz w:val="20"/>
                <w:szCs w:val="20"/>
              </w:rPr>
            </w:pPr>
            <w:r>
              <w:rPr>
                <w:sz w:val="20"/>
                <w:szCs w:val="20"/>
              </w:rPr>
              <w:t>0..1</w:t>
            </w:r>
          </w:p>
        </w:tc>
        <w:tc>
          <w:tcPr>
            <w:tcW w:w="630" w:type="dxa"/>
          </w:tcPr>
          <w:p w14:paraId="2F3D5EED" w14:textId="77777777" w:rsidR="00472A91" w:rsidRPr="00897A2B" w:rsidRDefault="00472A91" w:rsidP="00631D23">
            <w:pPr>
              <w:rPr>
                <w:sz w:val="20"/>
                <w:szCs w:val="20"/>
              </w:rPr>
            </w:pPr>
            <w:r>
              <w:rPr>
                <w:sz w:val="20"/>
                <w:szCs w:val="20"/>
              </w:rPr>
              <w:t>3.1</w:t>
            </w:r>
          </w:p>
        </w:tc>
        <w:tc>
          <w:tcPr>
            <w:tcW w:w="2610" w:type="dxa"/>
          </w:tcPr>
          <w:p w14:paraId="606F6511" w14:textId="77777777" w:rsidR="00472A91" w:rsidRPr="00163261" w:rsidRDefault="00472A91" w:rsidP="001A777E">
            <w:pPr>
              <w:rPr>
                <w:sz w:val="20"/>
                <w:szCs w:val="20"/>
              </w:rPr>
            </w:pPr>
            <w:r w:rsidRPr="00163261">
              <w:rPr>
                <w:sz w:val="20"/>
                <w:szCs w:val="20"/>
              </w:rPr>
              <w:t>31934^</w:t>
            </w:r>
            <w:r w:rsidRPr="00163261">
              <w:rPr>
                <w:rFonts w:eastAsia="Times New Roman" w:cs="Times New Roman"/>
                <w:bCs/>
                <w:sz w:val="20"/>
                <w:szCs w:val="20"/>
              </w:rPr>
              <w:t>NM_000106.5(CYP2D6):c.886C&gt;T (p.Arg296Cys)^ClinVar</w:t>
            </w:r>
            <w:r>
              <w:rPr>
                <w:rFonts w:eastAsia="Times New Roman" w:cs="Times New Roman"/>
                <w:bCs/>
                <w:sz w:val="20"/>
                <w:szCs w:val="20"/>
              </w:rPr>
              <w:t>-V</w:t>
            </w:r>
          </w:p>
        </w:tc>
        <w:tc>
          <w:tcPr>
            <w:tcW w:w="4590" w:type="dxa"/>
          </w:tcPr>
          <w:p w14:paraId="2C851525" w14:textId="77777777" w:rsidR="00472A91" w:rsidRPr="00163261" w:rsidRDefault="00472A91" w:rsidP="00631D23">
            <w:pPr>
              <w:rPr>
                <w:sz w:val="20"/>
                <w:szCs w:val="20"/>
              </w:rPr>
            </w:pPr>
            <w:r>
              <w:rPr>
                <w:sz w:val="20"/>
                <w:szCs w:val="20"/>
              </w:rPr>
              <w:t>See previous instance of same term</w:t>
            </w:r>
          </w:p>
        </w:tc>
      </w:tr>
      <w:tr w:rsidR="00472A91" w:rsidRPr="00897A2B" w14:paraId="547B2CFE" w14:textId="77777777" w:rsidTr="00AA48DC">
        <w:tc>
          <w:tcPr>
            <w:tcW w:w="468" w:type="dxa"/>
            <w:shd w:val="clear" w:color="auto" w:fill="E2EFD9" w:themeFill="accent6" w:themeFillTint="33"/>
          </w:tcPr>
          <w:p w14:paraId="076D3BC0" w14:textId="77777777" w:rsidR="00472A91" w:rsidRPr="007F6DE9" w:rsidRDefault="00472A91" w:rsidP="00B30DF3">
            <w:pPr>
              <w:rPr>
                <w:b/>
                <w:szCs w:val="20"/>
              </w:rPr>
            </w:pPr>
          </w:p>
        </w:tc>
        <w:tc>
          <w:tcPr>
            <w:tcW w:w="630" w:type="dxa"/>
            <w:shd w:val="clear" w:color="auto" w:fill="E2EFD9" w:themeFill="accent6" w:themeFillTint="33"/>
          </w:tcPr>
          <w:p w14:paraId="0499F99D" w14:textId="77777777" w:rsidR="00472A91" w:rsidRPr="007F6DE9" w:rsidRDefault="00472A91" w:rsidP="00B30DF3">
            <w:pPr>
              <w:rPr>
                <w:b/>
                <w:szCs w:val="20"/>
              </w:rPr>
            </w:pPr>
          </w:p>
        </w:tc>
        <w:tc>
          <w:tcPr>
            <w:tcW w:w="1130" w:type="dxa"/>
            <w:shd w:val="clear" w:color="auto" w:fill="E2EFD9" w:themeFill="accent6" w:themeFillTint="33"/>
          </w:tcPr>
          <w:p w14:paraId="2209ACBE" w14:textId="77777777" w:rsidR="00472A91" w:rsidRPr="007F6DE9" w:rsidRDefault="00472A91" w:rsidP="00B30DF3">
            <w:pPr>
              <w:rPr>
                <w:b/>
                <w:szCs w:val="20"/>
              </w:rPr>
            </w:pPr>
          </w:p>
        </w:tc>
        <w:tc>
          <w:tcPr>
            <w:tcW w:w="287" w:type="dxa"/>
            <w:shd w:val="clear" w:color="auto" w:fill="E2EFD9" w:themeFill="accent6" w:themeFillTint="33"/>
          </w:tcPr>
          <w:p w14:paraId="6834AB0B" w14:textId="77777777" w:rsidR="00472A91" w:rsidRPr="007F6DE9" w:rsidRDefault="00472A91" w:rsidP="00B30DF3">
            <w:pPr>
              <w:rPr>
                <w:b/>
                <w:szCs w:val="20"/>
              </w:rPr>
            </w:pPr>
          </w:p>
        </w:tc>
        <w:tc>
          <w:tcPr>
            <w:tcW w:w="6840" w:type="dxa"/>
            <w:gridSpan w:val="4"/>
            <w:shd w:val="clear" w:color="auto" w:fill="E2EFD9" w:themeFill="accent6" w:themeFillTint="33"/>
          </w:tcPr>
          <w:p w14:paraId="4792C3C6" w14:textId="77777777" w:rsidR="00472A91" w:rsidRPr="007F6DE9" w:rsidRDefault="00472A91" w:rsidP="00B30DF3">
            <w:pPr>
              <w:rPr>
                <w:b/>
                <w:szCs w:val="20"/>
              </w:rPr>
            </w:pPr>
            <w:r w:rsidRPr="007F6DE9">
              <w:rPr>
                <w:b/>
                <w:szCs w:val="20"/>
              </w:rPr>
              <w:t>Transcript specification</w:t>
            </w:r>
          </w:p>
        </w:tc>
        <w:tc>
          <w:tcPr>
            <w:tcW w:w="4590" w:type="dxa"/>
            <w:shd w:val="clear" w:color="auto" w:fill="E2EFD9" w:themeFill="accent6" w:themeFillTint="33"/>
          </w:tcPr>
          <w:p w14:paraId="646D69A8" w14:textId="77777777" w:rsidR="00472A91" w:rsidRPr="007F6DE9" w:rsidRDefault="00472A91" w:rsidP="00B30DF3">
            <w:pPr>
              <w:rPr>
                <w:b/>
                <w:szCs w:val="20"/>
              </w:rPr>
            </w:pPr>
          </w:p>
        </w:tc>
      </w:tr>
      <w:tr w:rsidR="00472A91" w:rsidRPr="00897A2B" w14:paraId="2F372D65" w14:textId="77777777" w:rsidTr="00AA48DC">
        <w:tc>
          <w:tcPr>
            <w:tcW w:w="468" w:type="dxa"/>
          </w:tcPr>
          <w:p w14:paraId="1479F9BF" w14:textId="77777777" w:rsidR="00472A91" w:rsidRPr="00897A2B" w:rsidRDefault="00472A91" w:rsidP="00B30DF3">
            <w:pPr>
              <w:rPr>
                <w:sz w:val="20"/>
                <w:szCs w:val="20"/>
              </w:rPr>
            </w:pPr>
            <w:r>
              <w:rPr>
                <w:sz w:val="20"/>
                <w:szCs w:val="20"/>
              </w:rPr>
              <w:t>B</w:t>
            </w:r>
          </w:p>
        </w:tc>
        <w:tc>
          <w:tcPr>
            <w:tcW w:w="630" w:type="dxa"/>
          </w:tcPr>
          <w:p w14:paraId="266ED653" w14:textId="77777777" w:rsidR="00472A91" w:rsidRPr="00897A2B" w:rsidRDefault="00472A91" w:rsidP="00B30DF3">
            <w:pPr>
              <w:rPr>
                <w:sz w:val="20"/>
                <w:szCs w:val="20"/>
              </w:rPr>
            </w:pPr>
            <w:r w:rsidRPr="00897A2B">
              <w:rPr>
                <w:sz w:val="20"/>
                <w:szCs w:val="20"/>
              </w:rPr>
              <w:t>CWE</w:t>
            </w:r>
          </w:p>
        </w:tc>
        <w:tc>
          <w:tcPr>
            <w:tcW w:w="1130" w:type="dxa"/>
          </w:tcPr>
          <w:p w14:paraId="05210200" w14:textId="77777777" w:rsidR="00472A91" w:rsidRPr="00897A2B" w:rsidRDefault="007B4896" w:rsidP="00B30DF3">
            <w:pPr>
              <w:rPr>
                <w:sz w:val="20"/>
                <w:szCs w:val="20"/>
              </w:rPr>
            </w:pPr>
            <w:hyperlink r:id="rId25" w:history="1">
              <w:r w:rsidR="00472A91" w:rsidRPr="00163261">
                <w:rPr>
                  <w:rStyle w:val="Hyperlink"/>
                  <w:rFonts w:ascii="Calibri" w:hAnsi="Calibri"/>
                  <w:color w:val="auto"/>
                  <w:sz w:val="20"/>
                  <w:szCs w:val="20"/>
                  <w:u w:val="none"/>
                </w:rPr>
                <w:t>48018-6</w:t>
              </w:r>
            </w:hyperlink>
          </w:p>
        </w:tc>
        <w:tc>
          <w:tcPr>
            <w:tcW w:w="287" w:type="dxa"/>
          </w:tcPr>
          <w:p w14:paraId="5E56774A" w14:textId="77777777" w:rsidR="00472A91" w:rsidRPr="00897A2B" w:rsidRDefault="00472A91" w:rsidP="00B30DF3">
            <w:pPr>
              <w:rPr>
                <w:sz w:val="20"/>
                <w:szCs w:val="20"/>
              </w:rPr>
            </w:pPr>
            <w:r>
              <w:rPr>
                <w:sz w:val="20"/>
                <w:szCs w:val="20"/>
              </w:rPr>
              <w:t xml:space="preserve"> C</w:t>
            </w:r>
          </w:p>
        </w:tc>
        <w:tc>
          <w:tcPr>
            <w:tcW w:w="2970" w:type="dxa"/>
          </w:tcPr>
          <w:p w14:paraId="362B420D" w14:textId="77777777" w:rsidR="00472A91" w:rsidRPr="00897A2B" w:rsidRDefault="00472A91" w:rsidP="00B30DF3">
            <w:pPr>
              <w:rPr>
                <w:sz w:val="20"/>
                <w:szCs w:val="20"/>
              </w:rPr>
            </w:pPr>
            <w:r w:rsidRPr="00897A2B">
              <w:rPr>
                <w:sz w:val="20"/>
                <w:szCs w:val="20"/>
              </w:rPr>
              <w:t>Gene:</w:t>
            </w:r>
          </w:p>
        </w:tc>
        <w:tc>
          <w:tcPr>
            <w:tcW w:w="630" w:type="dxa"/>
          </w:tcPr>
          <w:p w14:paraId="3491C357" w14:textId="77777777" w:rsidR="00472A91" w:rsidRPr="00897A2B" w:rsidRDefault="00472A91" w:rsidP="00B30DF3">
            <w:pPr>
              <w:rPr>
                <w:sz w:val="20"/>
                <w:szCs w:val="20"/>
              </w:rPr>
            </w:pPr>
            <w:r>
              <w:rPr>
                <w:sz w:val="20"/>
                <w:szCs w:val="20"/>
              </w:rPr>
              <w:t>0..1</w:t>
            </w:r>
          </w:p>
        </w:tc>
        <w:tc>
          <w:tcPr>
            <w:tcW w:w="630" w:type="dxa"/>
          </w:tcPr>
          <w:p w14:paraId="56FFB98B" w14:textId="77777777" w:rsidR="00472A91" w:rsidRPr="00897A2B" w:rsidRDefault="00472A91" w:rsidP="00B30DF3">
            <w:pPr>
              <w:rPr>
                <w:sz w:val="20"/>
                <w:szCs w:val="20"/>
              </w:rPr>
            </w:pPr>
            <w:r>
              <w:rPr>
                <w:sz w:val="20"/>
                <w:szCs w:val="20"/>
              </w:rPr>
              <w:t>3.1</w:t>
            </w:r>
          </w:p>
        </w:tc>
        <w:tc>
          <w:tcPr>
            <w:tcW w:w="2610" w:type="dxa"/>
          </w:tcPr>
          <w:p w14:paraId="2B7DFAA4" w14:textId="77777777" w:rsidR="00472A91" w:rsidRPr="00897A2B" w:rsidRDefault="00472A91" w:rsidP="00B30DF3">
            <w:pPr>
              <w:rPr>
                <w:sz w:val="20"/>
                <w:szCs w:val="20"/>
              </w:rPr>
            </w:pPr>
            <w:r w:rsidRPr="00163261">
              <w:rPr>
                <w:sz w:val="20"/>
                <w:szCs w:val="20"/>
              </w:rPr>
              <w:t>2625^CYP2D6^HGNC</w:t>
            </w:r>
            <w:r>
              <w:rPr>
                <w:sz w:val="20"/>
                <w:szCs w:val="20"/>
              </w:rPr>
              <w:t>-symbol</w:t>
            </w:r>
          </w:p>
        </w:tc>
        <w:tc>
          <w:tcPr>
            <w:tcW w:w="4590" w:type="dxa"/>
          </w:tcPr>
          <w:p w14:paraId="1B0523B2" w14:textId="77777777" w:rsidR="00472A91" w:rsidRPr="00163261" w:rsidRDefault="00472A91" w:rsidP="00B30DF3">
            <w:pPr>
              <w:rPr>
                <w:rFonts w:eastAsia="Times New Roman" w:cs="Times New Roman"/>
                <w:bCs/>
                <w:sz w:val="20"/>
                <w:szCs w:val="20"/>
              </w:rPr>
            </w:pPr>
            <w:r>
              <w:rPr>
                <w:sz w:val="20"/>
                <w:szCs w:val="20"/>
              </w:rPr>
              <w:t>See previous instance of same term</w:t>
            </w:r>
          </w:p>
        </w:tc>
      </w:tr>
      <w:tr w:rsidR="00472A91" w:rsidRPr="00897A2B" w14:paraId="0C128D8B" w14:textId="77777777" w:rsidTr="00AA48DC">
        <w:tc>
          <w:tcPr>
            <w:tcW w:w="468" w:type="dxa"/>
          </w:tcPr>
          <w:p w14:paraId="72D54B56" w14:textId="77777777" w:rsidR="00472A91" w:rsidRPr="00897A2B" w:rsidRDefault="00472A91" w:rsidP="00B30DF3">
            <w:pPr>
              <w:rPr>
                <w:sz w:val="20"/>
                <w:szCs w:val="20"/>
              </w:rPr>
            </w:pPr>
            <w:r>
              <w:rPr>
                <w:sz w:val="20"/>
                <w:szCs w:val="20"/>
              </w:rPr>
              <w:t>C</w:t>
            </w:r>
          </w:p>
        </w:tc>
        <w:tc>
          <w:tcPr>
            <w:tcW w:w="630" w:type="dxa"/>
          </w:tcPr>
          <w:p w14:paraId="7BB825AA" w14:textId="77777777" w:rsidR="00472A91" w:rsidRPr="00897A2B" w:rsidRDefault="00472A91" w:rsidP="00B30DF3">
            <w:pPr>
              <w:rPr>
                <w:sz w:val="20"/>
                <w:szCs w:val="20"/>
              </w:rPr>
            </w:pPr>
            <w:r w:rsidRPr="00897A2B">
              <w:rPr>
                <w:sz w:val="20"/>
                <w:szCs w:val="20"/>
              </w:rPr>
              <w:t>CWE</w:t>
            </w:r>
          </w:p>
        </w:tc>
        <w:tc>
          <w:tcPr>
            <w:tcW w:w="1130" w:type="dxa"/>
          </w:tcPr>
          <w:p w14:paraId="6289DBAC" w14:textId="77777777" w:rsidR="00472A91" w:rsidRPr="00897A2B" w:rsidRDefault="00472A91" w:rsidP="00B30DF3">
            <w:pPr>
              <w:rPr>
                <w:sz w:val="20"/>
                <w:szCs w:val="20"/>
              </w:rPr>
            </w:pPr>
            <w:r w:rsidRPr="00163261">
              <w:rPr>
                <w:rFonts w:ascii="Calibri" w:hAnsi="Calibri"/>
                <w:sz w:val="20"/>
                <w:szCs w:val="20"/>
              </w:rPr>
              <w:t>51958-7</w:t>
            </w:r>
          </w:p>
        </w:tc>
        <w:tc>
          <w:tcPr>
            <w:tcW w:w="287" w:type="dxa"/>
          </w:tcPr>
          <w:p w14:paraId="5DBD4B7F" w14:textId="77777777" w:rsidR="00472A91" w:rsidRPr="00897A2B" w:rsidRDefault="00472A91" w:rsidP="00B30DF3">
            <w:pPr>
              <w:rPr>
                <w:sz w:val="20"/>
                <w:szCs w:val="20"/>
              </w:rPr>
            </w:pPr>
            <w:r>
              <w:rPr>
                <w:sz w:val="20"/>
                <w:szCs w:val="20"/>
              </w:rPr>
              <w:t>C</w:t>
            </w:r>
          </w:p>
        </w:tc>
        <w:tc>
          <w:tcPr>
            <w:tcW w:w="2970" w:type="dxa"/>
          </w:tcPr>
          <w:p w14:paraId="42062433" w14:textId="77777777" w:rsidR="00472A91" w:rsidRPr="00897A2B" w:rsidRDefault="00472A91" w:rsidP="00B30DF3">
            <w:pPr>
              <w:rPr>
                <w:sz w:val="20"/>
                <w:szCs w:val="20"/>
              </w:rPr>
            </w:pPr>
            <w:r w:rsidRPr="00897A2B">
              <w:rPr>
                <w:sz w:val="20"/>
                <w:szCs w:val="20"/>
              </w:rPr>
              <w:t>Transcript Reference Sequence ID (aka NM_RefSeq):</w:t>
            </w:r>
          </w:p>
        </w:tc>
        <w:tc>
          <w:tcPr>
            <w:tcW w:w="630" w:type="dxa"/>
          </w:tcPr>
          <w:p w14:paraId="00A782EF" w14:textId="77777777" w:rsidR="00472A91" w:rsidRPr="00897A2B" w:rsidRDefault="00472A91" w:rsidP="00B30DF3">
            <w:pPr>
              <w:rPr>
                <w:sz w:val="20"/>
                <w:szCs w:val="20"/>
              </w:rPr>
            </w:pPr>
            <w:r>
              <w:rPr>
                <w:sz w:val="20"/>
                <w:szCs w:val="20"/>
              </w:rPr>
              <w:t>0..1</w:t>
            </w:r>
          </w:p>
        </w:tc>
        <w:tc>
          <w:tcPr>
            <w:tcW w:w="630" w:type="dxa"/>
          </w:tcPr>
          <w:p w14:paraId="3556CC76" w14:textId="77777777" w:rsidR="00472A91" w:rsidRPr="00897A2B" w:rsidRDefault="00472A91" w:rsidP="00B30DF3">
            <w:pPr>
              <w:rPr>
                <w:sz w:val="20"/>
                <w:szCs w:val="20"/>
              </w:rPr>
            </w:pPr>
            <w:r>
              <w:rPr>
                <w:sz w:val="20"/>
                <w:szCs w:val="20"/>
              </w:rPr>
              <w:t>3.1</w:t>
            </w:r>
          </w:p>
        </w:tc>
        <w:tc>
          <w:tcPr>
            <w:tcW w:w="2610" w:type="dxa"/>
          </w:tcPr>
          <w:p w14:paraId="5DEEA934" w14:textId="77777777" w:rsidR="00472A91" w:rsidRPr="00897A2B" w:rsidRDefault="00472A91" w:rsidP="00B30DF3">
            <w:pPr>
              <w:rPr>
                <w:sz w:val="20"/>
                <w:szCs w:val="20"/>
              </w:rPr>
            </w:pPr>
            <w:r w:rsidRPr="00163261">
              <w:rPr>
                <w:rFonts w:eastAsia="Times New Roman" w:cs="Times New Roman"/>
                <w:bCs/>
                <w:sz w:val="20"/>
                <w:szCs w:val="20"/>
              </w:rPr>
              <w:t>NM_000106.5^^RefSeq</w:t>
            </w:r>
          </w:p>
        </w:tc>
        <w:tc>
          <w:tcPr>
            <w:tcW w:w="4590" w:type="dxa"/>
          </w:tcPr>
          <w:p w14:paraId="27DE092B" w14:textId="77777777" w:rsidR="00472A91" w:rsidRPr="00163261" w:rsidRDefault="00472A91" w:rsidP="00B30DF3">
            <w:pPr>
              <w:rPr>
                <w:rFonts w:eastAsia="Times New Roman" w:cs="Times New Roman"/>
                <w:bCs/>
                <w:sz w:val="20"/>
                <w:szCs w:val="20"/>
              </w:rPr>
            </w:pPr>
            <w:r>
              <w:rPr>
                <w:sz w:val="20"/>
                <w:szCs w:val="20"/>
              </w:rPr>
              <w:t xml:space="preserve">See previous instance of same term </w:t>
            </w:r>
          </w:p>
        </w:tc>
      </w:tr>
      <w:tr w:rsidR="00472A91" w:rsidRPr="00897A2B" w14:paraId="169DFE13" w14:textId="77777777" w:rsidTr="00AA48DC">
        <w:tc>
          <w:tcPr>
            <w:tcW w:w="468" w:type="dxa"/>
          </w:tcPr>
          <w:p w14:paraId="3ECCB595" w14:textId="77777777" w:rsidR="00472A91" w:rsidRPr="00897A2B" w:rsidRDefault="00472A91" w:rsidP="00B30DF3">
            <w:pPr>
              <w:rPr>
                <w:sz w:val="20"/>
                <w:szCs w:val="20"/>
              </w:rPr>
            </w:pPr>
            <w:r>
              <w:rPr>
                <w:sz w:val="20"/>
                <w:szCs w:val="20"/>
              </w:rPr>
              <w:t>D</w:t>
            </w:r>
          </w:p>
        </w:tc>
        <w:tc>
          <w:tcPr>
            <w:tcW w:w="630" w:type="dxa"/>
          </w:tcPr>
          <w:p w14:paraId="4E5EF5C9" w14:textId="77777777" w:rsidR="00472A91" w:rsidRPr="00897A2B" w:rsidRDefault="00472A91" w:rsidP="00B30DF3">
            <w:pPr>
              <w:rPr>
                <w:sz w:val="20"/>
                <w:szCs w:val="20"/>
              </w:rPr>
            </w:pPr>
            <w:r w:rsidRPr="00897A2B">
              <w:rPr>
                <w:sz w:val="20"/>
                <w:szCs w:val="20"/>
              </w:rPr>
              <w:t>CWE</w:t>
            </w:r>
          </w:p>
        </w:tc>
        <w:tc>
          <w:tcPr>
            <w:tcW w:w="1130" w:type="dxa"/>
          </w:tcPr>
          <w:p w14:paraId="2C080600" w14:textId="77777777" w:rsidR="00472A91" w:rsidRPr="00897A2B" w:rsidRDefault="007B4896" w:rsidP="00B30DF3">
            <w:pPr>
              <w:rPr>
                <w:sz w:val="20"/>
                <w:szCs w:val="20"/>
              </w:rPr>
            </w:pPr>
            <w:hyperlink r:id="rId26" w:history="1">
              <w:r w:rsidR="00472A91" w:rsidRPr="00163261">
                <w:rPr>
                  <w:rStyle w:val="Hyperlink"/>
                  <w:rFonts w:ascii="Calibri" w:hAnsi="Calibri"/>
                  <w:color w:val="auto"/>
                  <w:sz w:val="20"/>
                  <w:szCs w:val="20"/>
                  <w:u w:val="none"/>
                </w:rPr>
                <w:t>41103-3</w:t>
              </w:r>
            </w:hyperlink>
          </w:p>
        </w:tc>
        <w:tc>
          <w:tcPr>
            <w:tcW w:w="287" w:type="dxa"/>
          </w:tcPr>
          <w:p w14:paraId="4ADAE9A5" w14:textId="77777777" w:rsidR="00472A91" w:rsidRPr="00897A2B" w:rsidRDefault="00472A91" w:rsidP="00B30DF3">
            <w:pPr>
              <w:rPr>
                <w:sz w:val="20"/>
                <w:szCs w:val="20"/>
              </w:rPr>
            </w:pPr>
            <w:r>
              <w:rPr>
                <w:sz w:val="20"/>
                <w:szCs w:val="20"/>
              </w:rPr>
              <w:t>C</w:t>
            </w:r>
          </w:p>
        </w:tc>
        <w:tc>
          <w:tcPr>
            <w:tcW w:w="2970" w:type="dxa"/>
          </w:tcPr>
          <w:p w14:paraId="4B4228E5" w14:textId="77777777" w:rsidR="00472A91" w:rsidRPr="00897A2B" w:rsidRDefault="00472A91" w:rsidP="00B30DF3">
            <w:pPr>
              <w:rPr>
                <w:sz w:val="20"/>
                <w:szCs w:val="20"/>
              </w:rPr>
            </w:pPr>
            <w:r w:rsidRPr="00897A2B">
              <w:rPr>
                <w:sz w:val="20"/>
                <w:szCs w:val="20"/>
              </w:rPr>
              <w:t>DNA change:</w:t>
            </w:r>
          </w:p>
        </w:tc>
        <w:tc>
          <w:tcPr>
            <w:tcW w:w="630" w:type="dxa"/>
          </w:tcPr>
          <w:p w14:paraId="4427BDBF" w14:textId="77777777" w:rsidR="00472A91" w:rsidRPr="00897A2B" w:rsidRDefault="00472A91" w:rsidP="00B30DF3">
            <w:pPr>
              <w:rPr>
                <w:sz w:val="20"/>
                <w:szCs w:val="20"/>
              </w:rPr>
            </w:pPr>
            <w:r>
              <w:rPr>
                <w:sz w:val="20"/>
                <w:szCs w:val="20"/>
              </w:rPr>
              <w:t>0..1</w:t>
            </w:r>
          </w:p>
        </w:tc>
        <w:tc>
          <w:tcPr>
            <w:tcW w:w="630" w:type="dxa"/>
          </w:tcPr>
          <w:p w14:paraId="43A71916" w14:textId="77777777" w:rsidR="00472A91" w:rsidRPr="00897A2B" w:rsidRDefault="00472A91" w:rsidP="00B30DF3">
            <w:pPr>
              <w:rPr>
                <w:sz w:val="20"/>
                <w:szCs w:val="20"/>
              </w:rPr>
            </w:pPr>
            <w:r>
              <w:rPr>
                <w:sz w:val="20"/>
                <w:szCs w:val="20"/>
              </w:rPr>
              <w:t>3.1</w:t>
            </w:r>
          </w:p>
        </w:tc>
        <w:tc>
          <w:tcPr>
            <w:tcW w:w="2610" w:type="dxa"/>
          </w:tcPr>
          <w:p w14:paraId="7C7A2C84" w14:textId="77777777" w:rsidR="00472A91" w:rsidRPr="00897A2B" w:rsidRDefault="00472A91" w:rsidP="00B30DF3">
            <w:pPr>
              <w:rPr>
                <w:sz w:val="20"/>
                <w:szCs w:val="20"/>
              </w:rPr>
            </w:pPr>
            <w:r w:rsidRPr="00163261">
              <w:rPr>
                <w:rFonts w:eastAsia="Times New Roman" w:cs="Times New Roman"/>
                <w:bCs/>
                <w:sz w:val="20"/>
                <w:szCs w:val="20"/>
              </w:rPr>
              <w:t>c.886C&gt;T^^c.HGVS</w:t>
            </w:r>
          </w:p>
        </w:tc>
        <w:tc>
          <w:tcPr>
            <w:tcW w:w="4590" w:type="dxa"/>
          </w:tcPr>
          <w:p w14:paraId="760AC7C0" w14:textId="77777777" w:rsidR="00472A91" w:rsidRPr="00163261" w:rsidRDefault="00472A91" w:rsidP="00B30DF3">
            <w:pPr>
              <w:rPr>
                <w:rFonts w:eastAsia="Times New Roman" w:cs="Times New Roman"/>
                <w:bCs/>
                <w:sz w:val="20"/>
                <w:szCs w:val="20"/>
              </w:rPr>
            </w:pPr>
            <w:r>
              <w:rPr>
                <w:sz w:val="20"/>
                <w:szCs w:val="20"/>
              </w:rPr>
              <w:t>See previous instance of same term</w:t>
            </w:r>
          </w:p>
        </w:tc>
      </w:tr>
      <w:tr w:rsidR="00472A91" w:rsidRPr="00897A2B" w14:paraId="37C009D8" w14:textId="77777777" w:rsidTr="00AA48DC">
        <w:tc>
          <w:tcPr>
            <w:tcW w:w="468" w:type="dxa"/>
          </w:tcPr>
          <w:p w14:paraId="4628D2FA" w14:textId="77777777" w:rsidR="00472A91" w:rsidRPr="00897A2B" w:rsidRDefault="00472A91" w:rsidP="00B30DF3">
            <w:pPr>
              <w:rPr>
                <w:sz w:val="20"/>
                <w:szCs w:val="20"/>
              </w:rPr>
            </w:pPr>
            <w:r>
              <w:rPr>
                <w:sz w:val="20"/>
                <w:szCs w:val="20"/>
              </w:rPr>
              <w:t>E</w:t>
            </w:r>
          </w:p>
        </w:tc>
        <w:tc>
          <w:tcPr>
            <w:tcW w:w="630" w:type="dxa"/>
          </w:tcPr>
          <w:p w14:paraId="2732A3E1" w14:textId="77777777" w:rsidR="00472A91" w:rsidRPr="00897A2B" w:rsidRDefault="00472A91" w:rsidP="00B30DF3">
            <w:pPr>
              <w:rPr>
                <w:sz w:val="20"/>
                <w:szCs w:val="20"/>
              </w:rPr>
            </w:pPr>
            <w:r w:rsidRPr="00897A2B">
              <w:rPr>
                <w:sz w:val="20"/>
                <w:szCs w:val="20"/>
              </w:rPr>
              <w:t>CWE</w:t>
            </w:r>
          </w:p>
        </w:tc>
        <w:tc>
          <w:tcPr>
            <w:tcW w:w="1130" w:type="dxa"/>
          </w:tcPr>
          <w:p w14:paraId="5CC5A728" w14:textId="77777777" w:rsidR="00472A91" w:rsidRPr="00897A2B" w:rsidRDefault="007B4896" w:rsidP="00B30DF3">
            <w:pPr>
              <w:rPr>
                <w:sz w:val="20"/>
                <w:szCs w:val="20"/>
              </w:rPr>
            </w:pPr>
            <w:hyperlink r:id="rId27" w:history="1">
              <w:r w:rsidR="00472A91" w:rsidRPr="00163261">
                <w:rPr>
                  <w:rStyle w:val="Hyperlink"/>
                  <w:rFonts w:ascii="Calibri" w:hAnsi="Calibri"/>
                  <w:color w:val="auto"/>
                  <w:sz w:val="20"/>
                  <w:szCs w:val="20"/>
                  <w:u w:val="none"/>
                </w:rPr>
                <w:t>48005-3</w:t>
              </w:r>
            </w:hyperlink>
          </w:p>
        </w:tc>
        <w:tc>
          <w:tcPr>
            <w:tcW w:w="287" w:type="dxa"/>
          </w:tcPr>
          <w:p w14:paraId="25AAA11E" w14:textId="77777777" w:rsidR="00472A91" w:rsidRPr="00897A2B" w:rsidRDefault="00472A91" w:rsidP="00B30DF3">
            <w:pPr>
              <w:rPr>
                <w:sz w:val="20"/>
                <w:szCs w:val="20"/>
              </w:rPr>
            </w:pPr>
            <w:r>
              <w:rPr>
                <w:sz w:val="20"/>
                <w:szCs w:val="20"/>
              </w:rPr>
              <w:t>C</w:t>
            </w:r>
          </w:p>
        </w:tc>
        <w:tc>
          <w:tcPr>
            <w:tcW w:w="2970" w:type="dxa"/>
          </w:tcPr>
          <w:p w14:paraId="1DF3D1D8" w14:textId="77777777" w:rsidR="00472A91" w:rsidRPr="00897A2B" w:rsidRDefault="00472A91" w:rsidP="00B30DF3">
            <w:pPr>
              <w:rPr>
                <w:sz w:val="20"/>
                <w:szCs w:val="20"/>
              </w:rPr>
            </w:pPr>
            <w:r w:rsidRPr="00897A2B">
              <w:rPr>
                <w:sz w:val="20"/>
                <w:szCs w:val="20"/>
              </w:rPr>
              <w:t>Amino acid change:</w:t>
            </w:r>
          </w:p>
        </w:tc>
        <w:tc>
          <w:tcPr>
            <w:tcW w:w="630" w:type="dxa"/>
          </w:tcPr>
          <w:p w14:paraId="2DC60C0F" w14:textId="77777777" w:rsidR="00472A91" w:rsidRPr="00897A2B" w:rsidRDefault="00472A91" w:rsidP="00B30DF3">
            <w:pPr>
              <w:rPr>
                <w:sz w:val="20"/>
                <w:szCs w:val="20"/>
              </w:rPr>
            </w:pPr>
            <w:r>
              <w:rPr>
                <w:sz w:val="20"/>
                <w:szCs w:val="20"/>
              </w:rPr>
              <w:t>0..1</w:t>
            </w:r>
          </w:p>
        </w:tc>
        <w:tc>
          <w:tcPr>
            <w:tcW w:w="630" w:type="dxa"/>
          </w:tcPr>
          <w:p w14:paraId="21C964F5" w14:textId="77777777" w:rsidR="00472A91" w:rsidRPr="00897A2B" w:rsidRDefault="00472A91" w:rsidP="00B30DF3">
            <w:pPr>
              <w:rPr>
                <w:sz w:val="20"/>
                <w:szCs w:val="20"/>
              </w:rPr>
            </w:pPr>
            <w:r>
              <w:rPr>
                <w:sz w:val="20"/>
                <w:szCs w:val="20"/>
              </w:rPr>
              <w:t>3.1</w:t>
            </w:r>
          </w:p>
        </w:tc>
        <w:tc>
          <w:tcPr>
            <w:tcW w:w="2610" w:type="dxa"/>
          </w:tcPr>
          <w:p w14:paraId="4632C5BF" w14:textId="77777777" w:rsidR="00472A91" w:rsidRPr="00897A2B" w:rsidRDefault="00472A91" w:rsidP="00B30DF3">
            <w:pPr>
              <w:rPr>
                <w:sz w:val="20"/>
                <w:szCs w:val="20"/>
              </w:rPr>
            </w:pPr>
            <w:r w:rsidRPr="00163261">
              <w:rPr>
                <w:rFonts w:eastAsia="Times New Roman" w:cs="Times New Roman"/>
                <w:bCs/>
                <w:sz w:val="20"/>
                <w:szCs w:val="20"/>
              </w:rPr>
              <w:t>p.Arg296Cys^^p.HGVS</w:t>
            </w:r>
          </w:p>
        </w:tc>
        <w:tc>
          <w:tcPr>
            <w:tcW w:w="4590" w:type="dxa"/>
          </w:tcPr>
          <w:p w14:paraId="24D919D0" w14:textId="77777777" w:rsidR="00472A91" w:rsidRPr="00163261" w:rsidRDefault="00472A91" w:rsidP="00B30DF3">
            <w:pPr>
              <w:rPr>
                <w:rFonts w:eastAsia="Times New Roman" w:cs="Times New Roman"/>
                <w:bCs/>
                <w:sz w:val="20"/>
                <w:szCs w:val="20"/>
              </w:rPr>
            </w:pPr>
            <w:r>
              <w:rPr>
                <w:sz w:val="20"/>
                <w:szCs w:val="20"/>
              </w:rPr>
              <w:t>See previous instance of same term</w:t>
            </w:r>
          </w:p>
        </w:tc>
      </w:tr>
      <w:tr w:rsidR="00472A91" w:rsidRPr="00897A2B" w14:paraId="0566CDE2" w14:textId="77777777" w:rsidTr="00AA48DC">
        <w:trPr>
          <w:trHeight w:val="260"/>
        </w:trPr>
        <w:tc>
          <w:tcPr>
            <w:tcW w:w="468" w:type="dxa"/>
          </w:tcPr>
          <w:p w14:paraId="5D466FAB" w14:textId="77777777" w:rsidR="00472A91" w:rsidRPr="00897A2B" w:rsidRDefault="00472A91" w:rsidP="00651C3A">
            <w:pPr>
              <w:rPr>
                <w:sz w:val="20"/>
                <w:szCs w:val="20"/>
              </w:rPr>
            </w:pPr>
            <w:r>
              <w:rPr>
                <w:sz w:val="20"/>
                <w:szCs w:val="20"/>
              </w:rPr>
              <w:t>F</w:t>
            </w:r>
          </w:p>
        </w:tc>
        <w:tc>
          <w:tcPr>
            <w:tcW w:w="630" w:type="dxa"/>
          </w:tcPr>
          <w:p w14:paraId="7236E8E8" w14:textId="77777777" w:rsidR="00472A91" w:rsidRPr="00897A2B" w:rsidRDefault="00472A91" w:rsidP="00651C3A">
            <w:pPr>
              <w:rPr>
                <w:sz w:val="20"/>
                <w:szCs w:val="20"/>
              </w:rPr>
            </w:pPr>
            <w:r w:rsidRPr="00897A2B">
              <w:rPr>
                <w:sz w:val="20"/>
                <w:szCs w:val="20"/>
              </w:rPr>
              <w:t>CWE</w:t>
            </w:r>
          </w:p>
        </w:tc>
        <w:tc>
          <w:tcPr>
            <w:tcW w:w="1130" w:type="dxa"/>
          </w:tcPr>
          <w:p w14:paraId="3F91FACD" w14:textId="77777777" w:rsidR="00472A91" w:rsidRDefault="00472A91" w:rsidP="00651C3A">
            <w:r w:rsidRPr="00163261">
              <w:rPr>
                <w:rFonts w:ascii="Calibri" w:hAnsi="Calibri"/>
                <w:sz w:val="20"/>
                <w:szCs w:val="20"/>
              </w:rPr>
              <w:t>48019-4</w:t>
            </w:r>
          </w:p>
        </w:tc>
        <w:tc>
          <w:tcPr>
            <w:tcW w:w="287" w:type="dxa"/>
          </w:tcPr>
          <w:p w14:paraId="5E4F6150" w14:textId="77777777" w:rsidR="00472A91" w:rsidRDefault="00472A91" w:rsidP="00651C3A">
            <w:pPr>
              <w:rPr>
                <w:sz w:val="20"/>
                <w:szCs w:val="20"/>
              </w:rPr>
            </w:pPr>
            <w:r>
              <w:rPr>
                <w:sz w:val="20"/>
                <w:szCs w:val="20"/>
              </w:rPr>
              <w:t>O</w:t>
            </w:r>
          </w:p>
        </w:tc>
        <w:tc>
          <w:tcPr>
            <w:tcW w:w="2970" w:type="dxa"/>
          </w:tcPr>
          <w:p w14:paraId="265527E9" w14:textId="77777777" w:rsidR="00472A91" w:rsidRPr="00897A2B" w:rsidRDefault="00472A91" w:rsidP="00651C3A">
            <w:pPr>
              <w:rPr>
                <w:sz w:val="20"/>
                <w:szCs w:val="20"/>
              </w:rPr>
            </w:pPr>
            <w:r w:rsidRPr="00897A2B">
              <w:rPr>
                <w:sz w:val="20"/>
                <w:szCs w:val="20"/>
              </w:rPr>
              <w:t>DNA sequence variation type</w:t>
            </w:r>
          </w:p>
        </w:tc>
        <w:tc>
          <w:tcPr>
            <w:tcW w:w="630" w:type="dxa"/>
          </w:tcPr>
          <w:p w14:paraId="2BE8D410" w14:textId="77777777" w:rsidR="00472A91" w:rsidRDefault="00472A91" w:rsidP="00651C3A">
            <w:pPr>
              <w:rPr>
                <w:sz w:val="20"/>
                <w:szCs w:val="20"/>
              </w:rPr>
            </w:pPr>
            <w:r>
              <w:rPr>
                <w:sz w:val="20"/>
                <w:szCs w:val="20"/>
              </w:rPr>
              <w:t>0..1</w:t>
            </w:r>
          </w:p>
        </w:tc>
        <w:tc>
          <w:tcPr>
            <w:tcW w:w="630" w:type="dxa"/>
          </w:tcPr>
          <w:p w14:paraId="1E1C290E" w14:textId="77777777" w:rsidR="00472A91" w:rsidRDefault="00472A91" w:rsidP="00651C3A">
            <w:pPr>
              <w:rPr>
                <w:sz w:val="20"/>
                <w:szCs w:val="20"/>
              </w:rPr>
            </w:pPr>
            <w:r>
              <w:rPr>
                <w:sz w:val="20"/>
                <w:szCs w:val="20"/>
              </w:rPr>
              <w:t>3.1</w:t>
            </w:r>
          </w:p>
        </w:tc>
        <w:tc>
          <w:tcPr>
            <w:tcW w:w="2610" w:type="dxa"/>
          </w:tcPr>
          <w:p w14:paraId="395FBD40" w14:textId="77777777" w:rsidR="00472A91" w:rsidRPr="00163261" w:rsidRDefault="00472A91" w:rsidP="00651C3A">
            <w:pPr>
              <w:rPr>
                <w:rFonts w:eastAsia="Times New Roman" w:cs="Times New Roman"/>
                <w:bCs/>
                <w:sz w:val="20"/>
                <w:szCs w:val="20"/>
              </w:rPr>
            </w:pPr>
            <w:r w:rsidRPr="00163261">
              <w:rPr>
                <w:rFonts w:eastAsia="Times New Roman" w:cs="Times New Roman"/>
                <w:bCs/>
                <w:sz w:val="20"/>
                <w:szCs w:val="20"/>
              </w:rPr>
              <w:t>LA6690-7^Substitution^LN</w:t>
            </w:r>
          </w:p>
        </w:tc>
        <w:tc>
          <w:tcPr>
            <w:tcW w:w="4590" w:type="dxa"/>
          </w:tcPr>
          <w:p w14:paraId="28EC1ED0" w14:textId="77777777" w:rsidR="00472A91" w:rsidRDefault="00472A91" w:rsidP="00651C3A">
            <w:pPr>
              <w:rPr>
                <w:sz w:val="20"/>
                <w:szCs w:val="20"/>
              </w:rPr>
            </w:pPr>
            <w:r>
              <w:rPr>
                <w:sz w:val="20"/>
                <w:szCs w:val="20"/>
              </w:rPr>
              <w:t>See previous instance of same term</w:t>
            </w:r>
            <w:r>
              <w:rPr>
                <w:rFonts w:eastAsia="Times New Roman" w:cs="Times New Roman"/>
                <w:bCs/>
                <w:sz w:val="20"/>
                <w:szCs w:val="20"/>
              </w:rPr>
              <w:t xml:space="preserve"> </w:t>
            </w:r>
          </w:p>
        </w:tc>
      </w:tr>
      <w:tr w:rsidR="00472A91" w:rsidRPr="00897A2B" w14:paraId="4C9720F9" w14:textId="77777777" w:rsidTr="00AA48DC">
        <w:tc>
          <w:tcPr>
            <w:tcW w:w="468" w:type="dxa"/>
          </w:tcPr>
          <w:p w14:paraId="53F5130B" w14:textId="77777777" w:rsidR="00472A91" w:rsidRDefault="00472A91" w:rsidP="000001A1">
            <w:pPr>
              <w:rPr>
                <w:sz w:val="20"/>
                <w:szCs w:val="20"/>
              </w:rPr>
            </w:pPr>
            <w:r w:rsidRPr="00897A2B">
              <w:rPr>
                <w:rFonts w:cs="Aparajita"/>
                <w:sz w:val="20"/>
                <w:szCs w:val="20"/>
              </w:rPr>
              <w:t>G</w:t>
            </w:r>
          </w:p>
        </w:tc>
        <w:tc>
          <w:tcPr>
            <w:tcW w:w="630" w:type="dxa"/>
          </w:tcPr>
          <w:p w14:paraId="7BE872D2" w14:textId="77777777" w:rsidR="00472A91" w:rsidRPr="00897A2B" w:rsidRDefault="00472A91" w:rsidP="000001A1">
            <w:pPr>
              <w:rPr>
                <w:sz w:val="20"/>
                <w:szCs w:val="20"/>
              </w:rPr>
            </w:pPr>
            <w:r w:rsidRPr="00897A2B">
              <w:rPr>
                <w:rFonts w:cs="Aparajita"/>
                <w:sz w:val="20"/>
                <w:szCs w:val="20"/>
              </w:rPr>
              <w:t>CWE</w:t>
            </w:r>
          </w:p>
        </w:tc>
        <w:tc>
          <w:tcPr>
            <w:tcW w:w="1130" w:type="dxa"/>
          </w:tcPr>
          <w:p w14:paraId="1F89DCB9" w14:textId="77777777" w:rsidR="00472A91" w:rsidRPr="00163261" w:rsidRDefault="00472A91" w:rsidP="000001A1">
            <w:pPr>
              <w:rPr>
                <w:rFonts w:ascii="Calibri" w:hAnsi="Calibri"/>
                <w:sz w:val="20"/>
                <w:szCs w:val="20"/>
              </w:rPr>
            </w:pPr>
            <w:r w:rsidRPr="00897A2B">
              <w:rPr>
                <w:rFonts w:cs="Aparajita"/>
                <w:sz w:val="20"/>
                <w:szCs w:val="20"/>
              </w:rPr>
              <w:t>48006-1</w:t>
            </w:r>
          </w:p>
        </w:tc>
        <w:tc>
          <w:tcPr>
            <w:tcW w:w="287" w:type="dxa"/>
          </w:tcPr>
          <w:p w14:paraId="06E5778F" w14:textId="77777777" w:rsidR="00472A91" w:rsidRDefault="00472A91" w:rsidP="000001A1">
            <w:pPr>
              <w:rPr>
                <w:sz w:val="20"/>
                <w:szCs w:val="20"/>
              </w:rPr>
            </w:pPr>
            <w:r w:rsidRPr="00897A2B">
              <w:rPr>
                <w:rFonts w:cs="Aparajita"/>
                <w:sz w:val="20"/>
                <w:szCs w:val="20"/>
              </w:rPr>
              <w:t>O</w:t>
            </w:r>
          </w:p>
        </w:tc>
        <w:tc>
          <w:tcPr>
            <w:tcW w:w="2970" w:type="dxa"/>
          </w:tcPr>
          <w:p w14:paraId="2C284DF7" w14:textId="77777777" w:rsidR="00472A91" w:rsidRPr="00897A2B" w:rsidRDefault="00472A91" w:rsidP="000001A1">
            <w:pPr>
              <w:rPr>
                <w:sz w:val="20"/>
                <w:szCs w:val="20"/>
              </w:rPr>
            </w:pPr>
            <w:r w:rsidRPr="00897A2B">
              <w:rPr>
                <w:rFonts w:cs="Aparajita"/>
                <w:sz w:val="20"/>
                <w:szCs w:val="20"/>
              </w:rPr>
              <w:t>Amino acid change type</w:t>
            </w:r>
          </w:p>
        </w:tc>
        <w:tc>
          <w:tcPr>
            <w:tcW w:w="630" w:type="dxa"/>
          </w:tcPr>
          <w:p w14:paraId="2143CC3B" w14:textId="77777777" w:rsidR="00472A91" w:rsidRDefault="00472A91" w:rsidP="000001A1">
            <w:pPr>
              <w:rPr>
                <w:sz w:val="20"/>
                <w:szCs w:val="20"/>
              </w:rPr>
            </w:pPr>
            <w:r>
              <w:rPr>
                <w:sz w:val="20"/>
                <w:szCs w:val="20"/>
              </w:rPr>
              <w:t>0..1</w:t>
            </w:r>
          </w:p>
        </w:tc>
        <w:tc>
          <w:tcPr>
            <w:tcW w:w="630" w:type="dxa"/>
          </w:tcPr>
          <w:p w14:paraId="40FEC28F" w14:textId="77777777" w:rsidR="00472A91" w:rsidRDefault="00472A91" w:rsidP="000001A1">
            <w:pPr>
              <w:rPr>
                <w:sz w:val="20"/>
                <w:szCs w:val="20"/>
              </w:rPr>
            </w:pPr>
            <w:r>
              <w:rPr>
                <w:sz w:val="20"/>
                <w:szCs w:val="20"/>
              </w:rPr>
              <w:t>3.1</w:t>
            </w:r>
          </w:p>
        </w:tc>
        <w:tc>
          <w:tcPr>
            <w:tcW w:w="2610" w:type="dxa"/>
          </w:tcPr>
          <w:p w14:paraId="087ABA99" w14:textId="77777777" w:rsidR="00472A91" w:rsidRPr="00163261" w:rsidRDefault="00472A91" w:rsidP="000001A1">
            <w:pPr>
              <w:rPr>
                <w:rFonts w:eastAsia="Times New Roman" w:cs="Times New Roman"/>
                <w:bCs/>
                <w:sz w:val="20"/>
                <w:szCs w:val="20"/>
              </w:rPr>
            </w:pPr>
          </w:p>
        </w:tc>
        <w:tc>
          <w:tcPr>
            <w:tcW w:w="4590" w:type="dxa"/>
          </w:tcPr>
          <w:p w14:paraId="67554078" w14:textId="77777777" w:rsidR="00472A91" w:rsidRDefault="00472A91" w:rsidP="000001A1">
            <w:pPr>
              <w:rPr>
                <w:sz w:val="20"/>
                <w:szCs w:val="20"/>
              </w:rPr>
            </w:pPr>
          </w:p>
        </w:tc>
      </w:tr>
      <w:tr w:rsidR="00472A91" w:rsidRPr="00897A2B" w14:paraId="2651331B" w14:textId="77777777" w:rsidTr="00AA48DC">
        <w:tc>
          <w:tcPr>
            <w:tcW w:w="468" w:type="dxa"/>
            <w:shd w:val="clear" w:color="auto" w:fill="E2EFD9" w:themeFill="accent6" w:themeFillTint="33"/>
          </w:tcPr>
          <w:p w14:paraId="5CD8C114" w14:textId="77777777" w:rsidR="00472A91" w:rsidRPr="007F6DE9" w:rsidRDefault="00472A91" w:rsidP="000001A1">
            <w:pPr>
              <w:rPr>
                <w:b/>
                <w:szCs w:val="20"/>
              </w:rPr>
            </w:pPr>
          </w:p>
        </w:tc>
        <w:tc>
          <w:tcPr>
            <w:tcW w:w="630" w:type="dxa"/>
            <w:shd w:val="clear" w:color="auto" w:fill="E2EFD9" w:themeFill="accent6" w:themeFillTint="33"/>
          </w:tcPr>
          <w:p w14:paraId="02740731" w14:textId="77777777" w:rsidR="00472A91" w:rsidRPr="007F6DE9" w:rsidRDefault="00472A91" w:rsidP="000001A1">
            <w:pPr>
              <w:rPr>
                <w:b/>
                <w:szCs w:val="20"/>
              </w:rPr>
            </w:pPr>
          </w:p>
        </w:tc>
        <w:tc>
          <w:tcPr>
            <w:tcW w:w="1130" w:type="dxa"/>
            <w:shd w:val="clear" w:color="auto" w:fill="E2EFD9" w:themeFill="accent6" w:themeFillTint="33"/>
          </w:tcPr>
          <w:p w14:paraId="38449DFF" w14:textId="77777777" w:rsidR="00472A91" w:rsidRPr="007F6DE9" w:rsidRDefault="00472A91" w:rsidP="000001A1">
            <w:pPr>
              <w:rPr>
                <w:b/>
                <w:szCs w:val="20"/>
              </w:rPr>
            </w:pPr>
          </w:p>
        </w:tc>
        <w:tc>
          <w:tcPr>
            <w:tcW w:w="287" w:type="dxa"/>
            <w:shd w:val="clear" w:color="auto" w:fill="E2EFD9" w:themeFill="accent6" w:themeFillTint="33"/>
          </w:tcPr>
          <w:p w14:paraId="3B6E0626" w14:textId="77777777" w:rsidR="00472A91" w:rsidRPr="007F6DE9" w:rsidRDefault="00472A91" w:rsidP="000001A1">
            <w:pPr>
              <w:rPr>
                <w:b/>
                <w:szCs w:val="20"/>
              </w:rPr>
            </w:pPr>
          </w:p>
        </w:tc>
        <w:tc>
          <w:tcPr>
            <w:tcW w:w="6840" w:type="dxa"/>
            <w:gridSpan w:val="4"/>
            <w:shd w:val="clear" w:color="auto" w:fill="E2EFD9" w:themeFill="accent6" w:themeFillTint="33"/>
          </w:tcPr>
          <w:p w14:paraId="06EEA75D" w14:textId="77777777" w:rsidR="00472A91" w:rsidRPr="007F6DE9" w:rsidRDefault="00472A91" w:rsidP="000001A1">
            <w:pPr>
              <w:rPr>
                <w:rFonts w:eastAsia="Times New Roman" w:cs="Times New Roman"/>
                <w:b/>
                <w:bCs/>
                <w:szCs w:val="20"/>
              </w:rPr>
            </w:pPr>
            <w:r w:rsidRPr="007F6DE9">
              <w:rPr>
                <w:b/>
                <w:szCs w:val="20"/>
              </w:rPr>
              <w:t>Genomic specification</w:t>
            </w:r>
          </w:p>
        </w:tc>
        <w:tc>
          <w:tcPr>
            <w:tcW w:w="4590" w:type="dxa"/>
            <w:shd w:val="clear" w:color="auto" w:fill="E2EFD9" w:themeFill="accent6" w:themeFillTint="33"/>
          </w:tcPr>
          <w:p w14:paraId="0C97602C" w14:textId="77777777" w:rsidR="00472A91" w:rsidRPr="007F6DE9" w:rsidRDefault="00472A91" w:rsidP="000001A1">
            <w:pPr>
              <w:rPr>
                <w:b/>
                <w:szCs w:val="20"/>
              </w:rPr>
            </w:pPr>
          </w:p>
        </w:tc>
      </w:tr>
      <w:tr w:rsidR="00472A91" w:rsidRPr="00897A2B" w14:paraId="66B496DC" w14:textId="77777777" w:rsidTr="00AA48DC">
        <w:tc>
          <w:tcPr>
            <w:tcW w:w="468" w:type="dxa"/>
          </w:tcPr>
          <w:p w14:paraId="1422525A" w14:textId="77777777" w:rsidR="00472A91" w:rsidRPr="00897A2B" w:rsidRDefault="00472A91" w:rsidP="000001A1">
            <w:pPr>
              <w:rPr>
                <w:sz w:val="20"/>
                <w:szCs w:val="20"/>
              </w:rPr>
            </w:pPr>
            <w:r w:rsidRPr="00897A2B">
              <w:rPr>
                <w:sz w:val="20"/>
                <w:szCs w:val="20"/>
              </w:rPr>
              <w:t>H</w:t>
            </w:r>
          </w:p>
        </w:tc>
        <w:tc>
          <w:tcPr>
            <w:tcW w:w="630" w:type="dxa"/>
          </w:tcPr>
          <w:p w14:paraId="03BDFB60" w14:textId="77777777" w:rsidR="00472A91" w:rsidRPr="00897A2B" w:rsidRDefault="00472A91" w:rsidP="000001A1">
            <w:pPr>
              <w:rPr>
                <w:sz w:val="20"/>
                <w:szCs w:val="20"/>
              </w:rPr>
            </w:pPr>
            <w:r w:rsidRPr="00897A2B">
              <w:rPr>
                <w:sz w:val="20"/>
                <w:szCs w:val="20"/>
              </w:rPr>
              <w:t>CWE</w:t>
            </w:r>
          </w:p>
        </w:tc>
        <w:tc>
          <w:tcPr>
            <w:tcW w:w="1130" w:type="dxa"/>
          </w:tcPr>
          <w:p w14:paraId="2A613997" w14:textId="77777777" w:rsidR="00472A91" w:rsidRPr="00897A2B" w:rsidRDefault="00472A91" w:rsidP="000001A1">
            <w:pPr>
              <w:rPr>
                <w:sz w:val="20"/>
                <w:szCs w:val="20"/>
              </w:rPr>
            </w:pPr>
            <w:r w:rsidRPr="00163261">
              <w:rPr>
                <w:rFonts w:ascii="Calibri" w:hAnsi="Calibri"/>
                <w:sz w:val="20"/>
              </w:rPr>
              <w:t>48013-7</w:t>
            </w:r>
          </w:p>
        </w:tc>
        <w:tc>
          <w:tcPr>
            <w:tcW w:w="287" w:type="dxa"/>
          </w:tcPr>
          <w:p w14:paraId="6EEB13AB" w14:textId="77777777" w:rsidR="00472A91" w:rsidRPr="00897A2B" w:rsidRDefault="00472A91" w:rsidP="000001A1">
            <w:pPr>
              <w:rPr>
                <w:sz w:val="20"/>
                <w:szCs w:val="20"/>
              </w:rPr>
            </w:pPr>
            <w:r>
              <w:rPr>
                <w:sz w:val="20"/>
                <w:szCs w:val="20"/>
              </w:rPr>
              <w:t>C</w:t>
            </w:r>
          </w:p>
        </w:tc>
        <w:tc>
          <w:tcPr>
            <w:tcW w:w="2970" w:type="dxa"/>
          </w:tcPr>
          <w:p w14:paraId="4B5E81B4" w14:textId="77777777" w:rsidR="00472A91" w:rsidRPr="00897A2B" w:rsidRDefault="00472A91" w:rsidP="000001A1">
            <w:pPr>
              <w:rPr>
                <w:sz w:val="20"/>
                <w:szCs w:val="20"/>
              </w:rPr>
            </w:pPr>
            <w:r w:rsidRPr="00897A2B">
              <w:rPr>
                <w:sz w:val="20"/>
                <w:szCs w:val="20"/>
              </w:rPr>
              <w:t>Genomic Reference Sequence:</w:t>
            </w:r>
          </w:p>
        </w:tc>
        <w:tc>
          <w:tcPr>
            <w:tcW w:w="630" w:type="dxa"/>
          </w:tcPr>
          <w:p w14:paraId="03A2B687" w14:textId="77777777" w:rsidR="00472A91" w:rsidRPr="00897A2B" w:rsidRDefault="00472A91" w:rsidP="000001A1">
            <w:pPr>
              <w:rPr>
                <w:sz w:val="20"/>
                <w:szCs w:val="20"/>
              </w:rPr>
            </w:pPr>
            <w:r>
              <w:rPr>
                <w:sz w:val="20"/>
                <w:szCs w:val="20"/>
              </w:rPr>
              <w:t>0..1</w:t>
            </w:r>
          </w:p>
        </w:tc>
        <w:tc>
          <w:tcPr>
            <w:tcW w:w="630" w:type="dxa"/>
          </w:tcPr>
          <w:p w14:paraId="14410E3F" w14:textId="77777777" w:rsidR="00472A91" w:rsidRPr="00897A2B" w:rsidRDefault="00472A91" w:rsidP="000001A1">
            <w:pPr>
              <w:rPr>
                <w:sz w:val="20"/>
                <w:szCs w:val="20"/>
              </w:rPr>
            </w:pPr>
            <w:r>
              <w:rPr>
                <w:sz w:val="20"/>
                <w:szCs w:val="20"/>
              </w:rPr>
              <w:t>3.1</w:t>
            </w:r>
          </w:p>
        </w:tc>
        <w:tc>
          <w:tcPr>
            <w:tcW w:w="2610" w:type="dxa"/>
          </w:tcPr>
          <w:p w14:paraId="1ECC3904" w14:textId="77777777" w:rsidR="00472A91" w:rsidRPr="00163261" w:rsidRDefault="00472A91" w:rsidP="000001A1">
            <w:pPr>
              <w:rPr>
                <w:rFonts w:eastAsia="Times New Roman" w:cs="Times New Roman"/>
                <w:bCs/>
                <w:sz w:val="20"/>
                <w:szCs w:val="20"/>
              </w:rPr>
            </w:pPr>
            <w:r w:rsidRPr="00163261">
              <w:rPr>
                <w:rFonts w:eastAsia="Times New Roman" w:cs="Times New Roman"/>
                <w:bCs/>
                <w:sz w:val="20"/>
                <w:szCs w:val="20"/>
              </w:rPr>
              <w:t>NG_008376.3^^RefSeqGene</w:t>
            </w:r>
          </w:p>
        </w:tc>
        <w:tc>
          <w:tcPr>
            <w:tcW w:w="4590" w:type="dxa"/>
          </w:tcPr>
          <w:p w14:paraId="1BB415CA" w14:textId="77777777" w:rsidR="00472A91" w:rsidRPr="00163261" w:rsidRDefault="00472A91" w:rsidP="000001A1">
            <w:pPr>
              <w:rPr>
                <w:rFonts w:eastAsia="Times New Roman" w:cs="Times New Roman"/>
                <w:bCs/>
                <w:sz w:val="20"/>
                <w:szCs w:val="20"/>
              </w:rPr>
            </w:pPr>
            <w:r>
              <w:rPr>
                <w:sz w:val="20"/>
                <w:szCs w:val="20"/>
              </w:rPr>
              <w:t>See previous instance of same term</w:t>
            </w:r>
          </w:p>
        </w:tc>
      </w:tr>
      <w:tr w:rsidR="00472A91" w:rsidRPr="00897A2B" w14:paraId="695F31B2" w14:textId="77777777" w:rsidTr="00AA48DC">
        <w:tc>
          <w:tcPr>
            <w:tcW w:w="468" w:type="dxa"/>
          </w:tcPr>
          <w:p w14:paraId="390C63C4" w14:textId="77777777" w:rsidR="00472A91" w:rsidRPr="00897A2B" w:rsidRDefault="00472A91" w:rsidP="000001A1">
            <w:pPr>
              <w:rPr>
                <w:sz w:val="20"/>
                <w:szCs w:val="20"/>
              </w:rPr>
            </w:pPr>
            <w:r w:rsidRPr="00897A2B">
              <w:rPr>
                <w:sz w:val="20"/>
                <w:szCs w:val="20"/>
              </w:rPr>
              <w:t>I</w:t>
            </w:r>
          </w:p>
        </w:tc>
        <w:tc>
          <w:tcPr>
            <w:tcW w:w="630" w:type="dxa"/>
          </w:tcPr>
          <w:p w14:paraId="2B5C3AFC" w14:textId="77777777" w:rsidR="00472A91" w:rsidRPr="00897A2B" w:rsidRDefault="00472A91" w:rsidP="000001A1">
            <w:pPr>
              <w:rPr>
                <w:sz w:val="20"/>
                <w:szCs w:val="20"/>
              </w:rPr>
            </w:pPr>
            <w:r w:rsidRPr="00897A2B">
              <w:rPr>
                <w:sz w:val="20"/>
                <w:szCs w:val="20"/>
              </w:rPr>
              <w:t>ST</w:t>
            </w:r>
          </w:p>
        </w:tc>
        <w:tc>
          <w:tcPr>
            <w:tcW w:w="1130" w:type="dxa"/>
          </w:tcPr>
          <w:p w14:paraId="0C4F94CA" w14:textId="77777777" w:rsidR="00472A91" w:rsidRPr="00897A2B" w:rsidRDefault="007B4896" w:rsidP="000001A1">
            <w:pPr>
              <w:rPr>
                <w:sz w:val="20"/>
                <w:szCs w:val="20"/>
              </w:rPr>
            </w:pPr>
            <w:hyperlink r:id="rId28" w:history="1">
              <w:r w:rsidR="00472A91" w:rsidRPr="00163261">
                <w:rPr>
                  <w:rStyle w:val="Hyperlink"/>
                  <w:rFonts w:ascii="Calibri" w:hAnsi="Calibri"/>
                  <w:color w:val="auto"/>
                  <w:sz w:val="20"/>
                  <w:u w:val="none"/>
                </w:rPr>
                <w:t>69547-8</w:t>
              </w:r>
            </w:hyperlink>
          </w:p>
        </w:tc>
        <w:tc>
          <w:tcPr>
            <w:tcW w:w="287" w:type="dxa"/>
          </w:tcPr>
          <w:p w14:paraId="640BC88C" w14:textId="77777777" w:rsidR="00472A91" w:rsidRPr="00897A2B" w:rsidRDefault="00472A91" w:rsidP="000001A1">
            <w:pPr>
              <w:rPr>
                <w:sz w:val="20"/>
                <w:szCs w:val="20"/>
              </w:rPr>
            </w:pPr>
            <w:r>
              <w:rPr>
                <w:sz w:val="20"/>
                <w:szCs w:val="20"/>
              </w:rPr>
              <w:t>C</w:t>
            </w:r>
          </w:p>
        </w:tc>
        <w:tc>
          <w:tcPr>
            <w:tcW w:w="2970" w:type="dxa"/>
          </w:tcPr>
          <w:p w14:paraId="3319816C" w14:textId="77777777" w:rsidR="00472A91" w:rsidRPr="00897A2B" w:rsidRDefault="00472A91" w:rsidP="000001A1">
            <w:pPr>
              <w:rPr>
                <w:sz w:val="20"/>
                <w:szCs w:val="20"/>
              </w:rPr>
            </w:pPr>
            <w:r w:rsidRPr="00897A2B">
              <w:rPr>
                <w:sz w:val="20"/>
                <w:szCs w:val="20"/>
              </w:rPr>
              <w:t>Genomic Reference (Ref) allele:</w:t>
            </w:r>
          </w:p>
        </w:tc>
        <w:tc>
          <w:tcPr>
            <w:tcW w:w="630" w:type="dxa"/>
          </w:tcPr>
          <w:p w14:paraId="7486C88C" w14:textId="77777777" w:rsidR="00472A91" w:rsidRPr="00897A2B" w:rsidRDefault="00472A91" w:rsidP="000001A1">
            <w:pPr>
              <w:rPr>
                <w:sz w:val="20"/>
                <w:szCs w:val="20"/>
              </w:rPr>
            </w:pPr>
            <w:r>
              <w:rPr>
                <w:sz w:val="20"/>
                <w:szCs w:val="20"/>
              </w:rPr>
              <w:t>0..1</w:t>
            </w:r>
          </w:p>
        </w:tc>
        <w:tc>
          <w:tcPr>
            <w:tcW w:w="630" w:type="dxa"/>
          </w:tcPr>
          <w:p w14:paraId="71C8AB87" w14:textId="77777777" w:rsidR="00472A91" w:rsidRPr="00897A2B" w:rsidRDefault="00472A91" w:rsidP="000001A1">
            <w:pPr>
              <w:rPr>
                <w:sz w:val="20"/>
                <w:szCs w:val="20"/>
              </w:rPr>
            </w:pPr>
            <w:r>
              <w:rPr>
                <w:sz w:val="20"/>
                <w:szCs w:val="20"/>
              </w:rPr>
              <w:t>3.1</w:t>
            </w:r>
          </w:p>
        </w:tc>
        <w:tc>
          <w:tcPr>
            <w:tcW w:w="2610" w:type="dxa"/>
          </w:tcPr>
          <w:p w14:paraId="3A693FDF" w14:textId="77777777" w:rsidR="00472A91" w:rsidRPr="00163261" w:rsidRDefault="00472A91" w:rsidP="000001A1">
            <w:pPr>
              <w:rPr>
                <w:rFonts w:eastAsia="Times New Roman" w:cs="Times New Roman"/>
                <w:bCs/>
                <w:sz w:val="20"/>
                <w:szCs w:val="20"/>
              </w:rPr>
            </w:pPr>
            <w:r w:rsidRPr="00163261">
              <w:rPr>
                <w:rFonts w:eastAsia="Times New Roman" w:cs="Times New Roman"/>
                <w:bCs/>
                <w:sz w:val="20"/>
              </w:rPr>
              <w:t>C</w:t>
            </w:r>
          </w:p>
        </w:tc>
        <w:tc>
          <w:tcPr>
            <w:tcW w:w="4590" w:type="dxa"/>
          </w:tcPr>
          <w:p w14:paraId="72C42227" w14:textId="77777777" w:rsidR="00472A91" w:rsidRPr="00163261" w:rsidRDefault="00472A91" w:rsidP="000001A1">
            <w:pPr>
              <w:rPr>
                <w:rFonts w:eastAsia="Times New Roman" w:cs="Times New Roman"/>
                <w:bCs/>
                <w:sz w:val="20"/>
                <w:szCs w:val="20"/>
              </w:rPr>
            </w:pPr>
            <w:r>
              <w:rPr>
                <w:sz w:val="20"/>
                <w:szCs w:val="20"/>
              </w:rPr>
              <w:t>See previous instance of same term</w:t>
            </w:r>
          </w:p>
        </w:tc>
      </w:tr>
      <w:tr w:rsidR="00472A91" w:rsidRPr="00897A2B" w14:paraId="18170297" w14:textId="77777777" w:rsidTr="00AA48DC">
        <w:trPr>
          <w:trHeight w:val="260"/>
        </w:trPr>
        <w:tc>
          <w:tcPr>
            <w:tcW w:w="468" w:type="dxa"/>
          </w:tcPr>
          <w:p w14:paraId="04025980" w14:textId="77777777" w:rsidR="00472A91" w:rsidRPr="00897A2B" w:rsidRDefault="00472A91" w:rsidP="000001A1">
            <w:pPr>
              <w:rPr>
                <w:sz w:val="20"/>
                <w:szCs w:val="20"/>
              </w:rPr>
            </w:pPr>
            <w:r w:rsidRPr="00897A2B">
              <w:rPr>
                <w:sz w:val="20"/>
                <w:szCs w:val="20"/>
              </w:rPr>
              <w:t>J</w:t>
            </w:r>
          </w:p>
        </w:tc>
        <w:tc>
          <w:tcPr>
            <w:tcW w:w="630" w:type="dxa"/>
          </w:tcPr>
          <w:p w14:paraId="69304330" w14:textId="77777777" w:rsidR="00472A91" w:rsidRPr="00897A2B" w:rsidRDefault="00472A91" w:rsidP="000001A1">
            <w:pPr>
              <w:rPr>
                <w:sz w:val="20"/>
                <w:szCs w:val="20"/>
              </w:rPr>
            </w:pPr>
            <w:r w:rsidRPr="00897A2B">
              <w:rPr>
                <w:sz w:val="20"/>
                <w:szCs w:val="20"/>
              </w:rPr>
              <w:t>NM</w:t>
            </w:r>
          </w:p>
        </w:tc>
        <w:tc>
          <w:tcPr>
            <w:tcW w:w="1130" w:type="dxa"/>
          </w:tcPr>
          <w:p w14:paraId="7B8E7169" w14:textId="77777777" w:rsidR="00472A91" w:rsidRPr="00897A2B" w:rsidRDefault="00472A91" w:rsidP="000001A1">
            <w:pPr>
              <w:rPr>
                <w:sz w:val="20"/>
                <w:szCs w:val="20"/>
              </w:rPr>
            </w:pPr>
            <w:r w:rsidRPr="00163261">
              <w:rPr>
                <w:rFonts w:ascii="Calibri" w:hAnsi="Calibri"/>
                <w:sz w:val="20"/>
              </w:rPr>
              <w:t>81254-5</w:t>
            </w:r>
          </w:p>
        </w:tc>
        <w:tc>
          <w:tcPr>
            <w:tcW w:w="287" w:type="dxa"/>
          </w:tcPr>
          <w:p w14:paraId="22A1B558" w14:textId="77777777" w:rsidR="00472A91" w:rsidRPr="00897A2B" w:rsidRDefault="00472A91" w:rsidP="000001A1">
            <w:pPr>
              <w:rPr>
                <w:sz w:val="20"/>
                <w:szCs w:val="20"/>
              </w:rPr>
            </w:pPr>
            <w:r>
              <w:rPr>
                <w:sz w:val="20"/>
                <w:szCs w:val="20"/>
              </w:rPr>
              <w:t>C</w:t>
            </w:r>
          </w:p>
        </w:tc>
        <w:tc>
          <w:tcPr>
            <w:tcW w:w="2970" w:type="dxa"/>
          </w:tcPr>
          <w:p w14:paraId="30B6AF89" w14:textId="77777777" w:rsidR="00472A91" w:rsidRPr="00897A2B" w:rsidRDefault="00472A91" w:rsidP="000001A1">
            <w:pPr>
              <w:rPr>
                <w:sz w:val="20"/>
                <w:szCs w:val="20"/>
              </w:rPr>
            </w:pPr>
            <w:r w:rsidRPr="00897A2B">
              <w:rPr>
                <w:sz w:val="20"/>
                <w:szCs w:val="20"/>
              </w:rPr>
              <w:t>Genomic Allele location:</w:t>
            </w:r>
          </w:p>
        </w:tc>
        <w:tc>
          <w:tcPr>
            <w:tcW w:w="630" w:type="dxa"/>
          </w:tcPr>
          <w:p w14:paraId="6B78E7F1" w14:textId="77777777" w:rsidR="00472A91" w:rsidRPr="00897A2B" w:rsidRDefault="00472A91" w:rsidP="000001A1">
            <w:pPr>
              <w:rPr>
                <w:sz w:val="20"/>
                <w:szCs w:val="20"/>
              </w:rPr>
            </w:pPr>
            <w:r>
              <w:rPr>
                <w:sz w:val="20"/>
                <w:szCs w:val="20"/>
              </w:rPr>
              <w:t>0..1</w:t>
            </w:r>
          </w:p>
        </w:tc>
        <w:tc>
          <w:tcPr>
            <w:tcW w:w="630" w:type="dxa"/>
          </w:tcPr>
          <w:p w14:paraId="18670C34" w14:textId="77777777" w:rsidR="00472A91" w:rsidRPr="00897A2B" w:rsidRDefault="00472A91" w:rsidP="000001A1">
            <w:pPr>
              <w:rPr>
                <w:sz w:val="20"/>
                <w:szCs w:val="20"/>
              </w:rPr>
            </w:pPr>
            <w:r>
              <w:rPr>
                <w:sz w:val="20"/>
                <w:szCs w:val="20"/>
              </w:rPr>
              <w:t>3.1</w:t>
            </w:r>
          </w:p>
        </w:tc>
        <w:tc>
          <w:tcPr>
            <w:tcW w:w="2610" w:type="dxa"/>
          </w:tcPr>
          <w:p w14:paraId="444BDFE9" w14:textId="77777777" w:rsidR="00472A91" w:rsidRPr="00163261" w:rsidRDefault="00472A91" w:rsidP="000001A1">
            <w:pPr>
              <w:rPr>
                <w:rFonts w:eastAsia="Times New Roman" w:cs="Times New Roman"/>
                <w:bCs/>
                <w:sz w:val="20"/>
                <w:szCs w:val="20"/>
              </w:rPr>
            </w:pPr>
            <w:r w:rsidRPr="00163261">
              <w:rPr>
                <w:rFonts w:eastAsia="Times New Roman" w:cs="Times New Roman"/>
                <w:bCs/>
                <w:sz w:val="20"/>
              </w:rPr>
              <w:t>42127941</w:t>
            </w:r>
          </w:p>
        </w:tc>
        <w:tc>
          <w:tcPr>
            <w:tcW w:w="4590" w:type="dxa"/>
          </w:tcPr>
          <w:p w14:paraId="2DD9D040" w14:textId="77777777" w:rsidR="00472A91" w:rsidRPr="00163261" w:rsidRDefault="00472A91" w:rsidP="000001A1">
            <w:pPr>
              <w:rPr>
                <w:rFonts w:eastAsia="Times New Roman" w:cs="Times New Roman"/>
                <w:bCs/>
                <w:sz w:val="20"/>
                <w:szCs w:val="20"/>
              </w:rPr>
            </w:pPr>
            <w:r>
              <w:rPr>
                <w:sz w:val="20"/>
                <w:szCs w:val="20"/>
              </w:rPr>
              <w:t>See previous instance of same term</w:t>
            </w:r>
          </w:p>
        </w:tc>
      </w:tr>
      <w:tr w:rsidR="00472A91" w:rsidRPr="00897A2B" w14:paraId="3AC68665" w14:textId="77777777" w:rsidTr="00AA48DC">
        <w:tc>
          <w:tcPr>
            <w:tcW w:w="468" w:type="dxa"/>
          </w:tcPr>
          <w:p w14:paraId="45CB1E71" w14:textId="77777777" w:rsidR="00472A91" w:rsidRPr="00897A2B" w:rsidRDefault="00472A91" w:rsidP="000001A1">
            <w:pPr>
              <w:rPr>
                <w:sz w:val="20"/>
                <w:szCs w:val="20"/>
              </w:rPr>
            </w:pPr>
            <w:r w:rsidRPr="00897A2B">
              <w:rPr>
                <w:sz w:val="20"/>
                <w:szCs w:val="20"/>
              </w:rPr>
              <w:t>K</w:t>
            </w:r>
          </w:p>
        </w:tc>
        <w:tc>
          <w:tcPr>
            <w:tcW w:w="630" w:type="dxa"/>
          </w:tcPr>
          <w:p w14:paraId="1C5BA8C0" w14:textId="77777777" w:rsidR="00472A91" w:rsidRPr="00897A2B" w:rsidRDefault="00472A91" w:rsidP="000001A1">
            <w:pPr>
              <w:rPr>
                <w:sz w:val="20"/>
                <w:szCs w:val="20"/>
              </w:rPr>
            </w:pPr>
            <w:r w:rsidRPr="00897A2B">
              <w:rPr>
                <w:sz w:val="20"/>
                <w:szCs w:val="20"/>
              </w:rPr>
              <w:t>ST</w:t>
            </w:r>
          </w:p>
        </w:tc>
        <w:tc>
          <w:tcPr>
            <w:tcW w:w="1130" w:type="dxa"/>
          </w:tcPr>
          <w:p w14:paraId="03657D1C" w14:textId="77777777" w:rsidR="00472A91" w:rsidRPr="00897A2B" w:rsidRDefault="007B4896" w:rsidP="000001A1">
            <w:pPr>
              <w:rPr>
                <w:sz w:val="20"/>
                <w:szCs w:val="20"/>
              </w:rPr>
            </w:pPr>
            <w:hyperlink r:id="rId29" w:history="1">
              <w:r w:rsidR="00472A91" w:rsidRPr="00163261">
                <w:rPr>
                  <w:rStyle w:val="Hyperlink"/>
                  <w:rFonts w:ascii="Calibri" w:hAnsi="Calibri"/>
                  <w:color w:val="auto"/>
                  <w:sz w:val="20"/>
                  <w:u w:val="none"/>
                </w:rPr>
                <w:t>69551-0</w:t>
              </w:r>
            </w:hyperlink>
          </w:p>
        </w:tc>
        <w:tc>
          <w:tcPr>
            <w:tcW w:w="287" w:type="dxa"/>
          </w:tcPr>
          <w:p w14:paraId="677D46DA" w14:textId="77777777" w:rsidR="00472A91" w:rsidRPr="00897A2B" w:rsidRDefault="00472A91" w:rsidP="000001A1">
            <w:pPr>
              <w:rPr>
                <w:sz w:val="20"/>
                <w:szCs w:val="20"/>
              </w:rPr>
            </w:pPr>
            <w:r>
              <w:rPr>
                <w:sz w:val="20"/>
                <w:szCs w:val="20"/>
              </w:rPr>
              <w:t>C</w:t>
            </w:r>
          </w:p>
        </w:tc>
        <w:tc>
          <w:tcPr>
            <w:tcW w:w="2970" w:type="dxa"/>
          </w:tcPr>
          <w:p w14:paraId="4C14156D" w14:textId="77777777" w:rsidR="00472A91" w:rsidRPr="00897A2B" w:rsidRDefault="00472A91" w:rsidP="000001A1">
            <w:pPr>
              <w:rPr>
                <w:sz w:val="20"/>
                <w:szCs w:val="20"/>
              </w:rPr>
            </w:pPr>
            <w:r w:rsidRPr="00897A2B">
              <w:rPr>
                <w:sz w:val="20"/>
                <w:szCs w:val="20"/>
              </w:rPr>
              <w:t>Genomic Alternate (Alt) allele:</w:t>
            </w:r>
          </w:p>
        </w:tc>
        <w:tc>
          <w:tcPr>
            <w:tcW w:w="630" w:type="dxa"/>
          </w:tcPr>
          <w:p w14:paraId="3986D695" w14:textId="77777777" w:rsidR="00472A91" w:rsidRPr="00897A2B" w:rsidRDefault="00472A91" w:rsidP="000001A1">
            <w:pPr>
              <w:rPr>
                <w:sz w:val="20"/>
                <w:szCs w:val="20"/>
              </w:rPr>
            </w:pPr>
            <w:r>
              <w:rPr>
                <w:sz w:val="20"/>
                <w:szCs w:val="20"/>
              </w:rPr>
              <w:t>0..1</w:t>
            </w:r>
          </w:p>
        </w:tc>
        <w:tc>
          <w:tcPr>
            <w:tcW w:w="630" w:type="dxa"/>
          </w:tcPr>
          <w:p w14:paraId="04E2DFC2" w14:textId="77777777" w:rsidR="00472A91" w:rsidRPr="00897A2B" w:rsidRDefault="00472A91" w:rsidP="000001A1">
            <w:pPr>
              <w:rPr>
                <w:sz w:val="20"/>
                <w:szCs w:val="20"/>
              </w:rPr>
            </w:pPr>
            <w:r>
              <w:rPr>
                <w:sz w:val="20"/>
                <w:szCs w:val="20"/>
              </w:rPr>
              <w:t>3.1</w:t>
            </w:r>
          </w:p>
        </w:tc>
        <w:tc>
          <w:tcPr>
            <w:tcW w:w="2610" w:type="dxa"/>
          </w:tcPr>
          <w:p w14:paraId="0EAECFD9" w14:textId="77777777" w:rsidR="00472A91" w:rsidRPr="00163261" w:rsidRDefault="00472A91" w:rsidP="000001A1">
            <w:pPr>
              <w:rPr>
                <w:rFonts w:eastAsia="Times New Roman" w:cs="Times New Roman"/>
                <w:bCs/>
                <w:sz w:val="20"/>
                <w:szCs w:val="20"/>
              </w:rPr>
            </w:pPr>
            <w:r w:rsidRPr="00163261">
              <w:rPr>
                <w:rFonts w:eastAsia="Times New Roman" w:cs="Times New Roman"/>
                <w:bCs/>
                <w:sz w:val="20"/>
              </w:rPr>
              <w:t>T</w:t>
            </w:r>
          </w:p>
        </w:tc>
        <w:tc>
          <w:tcPr>
            <w:tcW w:w="4590" w:type="dxa"/>
          </w:tcPr>
          <w:p w14:paraId="63687E6A" w14:textId="77777777" w:rsidR="00472A91" w:rsidRPr="00163261" w:rsidRDefault="00472A91" w:rsidP="000001A1">
            <w:pPr>
              <w:rPr>
                <w:rFonts w:eastAsia="Times New Roman" w:cs="Times New Roman"/>
                <w:bCs/>
                <w:sz w:val="20"/>
              </w:rPr>
            </w:pPr>
            <w:r>
              <w:rPr>
                <w:sz w:val="20"/>
                <w:szCs w:val="20"/>
              </w:rPr>
              <w:t>See previous instance of same term</w:t>
            </w:r>
          </w:p>
        </w:tc>
      </w:tr>
      <w:tr w:rsidR="00472A91" w:rsidRPr="00897A2B" w14:paraId="37E1A6ED" w14:textId="77777777" w:rsidTr="00AA48DC">
        <w:tc>
          <w:tcPr>
            <w:tcW w:w="468" w:type="dxa"/>
            <w:shd w:val="clear" w:color="auto" w:fill="E2EFD9" w:themeFill="accent6" w:themeFillTint="33"/>
          </w:tcPr>
          <w:p w14:paraId="6D1E9B05" w14:textId="77777777" w:rsidR="00472A91" w:rsidRPr="007F6DE9" w:rsidRDefault="00472A91" w:rsidP="000001A1">
            <w:pPr>
              <w:rPr>
                <w:b/>
                <w:szCs w:val="20"/>
              </w:rPr>
            </w:pPr>
          </w:p>
        </w:tc>
        <w:tc>
          <w:tcPr>
            <w:tcW w:w="630" w:type="dxa"/>
            <w:shd w:val="clear" w:color="auto" w:fill="E2EFD9" w:themeFill="accent6" w:themeFillTint="33"/>
          </w:tcPr>
          <w:p w14:paraId="4A2DEFD9" w14:textId="77777777" w:rsidR="00472A91" w:rsidRPr="007F6DE9" w:rsidRDefault="00472A91" w:rsidP="000001A1">
            <w:pPr>
              <w:rPr>
                <w:b/>
                <w:szCs w:val="20"/>
              </w:rPr>
            </w:pPr>
          </w:p>
        </w:tc>
        <w:tc>
          <w:tcPr>
            <w:tcW w:w="1130" w:type="dxa"/>
            <w:shd w:val="clear" w:color="auto" w:fill="E2EFD9" w:themeFill="accent6" w:themeFillTint="33"/>
          </w:tcPr>
          <w:p w14:paraId="5F573A5C" w14:textId="77777777" w:rsidR="00472A91" w:rsidRPr="007F6DE9" w:rsidRDefault="00472A91" w:rsidP="000001A1">
            <w:pPr>
              <w:rPr>
                <w:b/>
                <w:szCs w:val="20"/>
              </w:rPr>
            </w:pPr>
          </w:p>
        </w:tc>
        <w:tc>
          <w:tcPr>
            <w:tcW w:w="287" w:type="dxa"/>
            <w:shd w:val="clear" w:color="auto" w:fill="E2EFD9" w:themeFill="accent6" w:themeFillTint="33"/>
          </w:tcPr>
          <w:p w14:paraId="3066D628" w14:textId="77777777" w:rsidR="00472A91" w:rsidRPr="007F6DE9" w:rsidRDefault="00472A91" w:rsidP="000001A1">
            <w:pPr>
              <w:rPr>
                <w:b/>
                <w:szCs w:val="20"/>
              </w:rPr>
            </w:pPr>
          </w:p>
        </w:tc>
        <w:tc>
          <w:tcPr>
            <w:tcW w:w="6840" w:type="dxa"/>
            <w:gridSpan w:val="4"/>
            <w:shd w:val="clear" w:color="auto" w:fill="E2EFD9" w:themeFill="accent6" w:themeFillTint="33"/>
          </w:tcPr>
          <w:p w14:paraId="7432843C" w14:textId="77777777" w:rsidR="00472A91" w:rsidRPr="007F6DE9" w:rsidRDefault="00472A91" w:rsidP="000001A1">
            <w:pPr>
              <w:rPr>
                <w:rFonts w:eastAsia="Times New Roman" w:cs="Times New Roman"/>
                <w:b/>
                <w:bCs/>
                <w:szCs w:val="20"/>
              </w:rPr>
            </w:pPr>
            <w:r w:rsidRPr="007F6DE9">
              <w:rPr>
                <w:b/>
                <w:szCs w:val="20"/>
              </w:rPr>
              <w:t>Other optional codes related to simple variation</w:t>
            </w:r>
          </w:p>
        </w:tc>
        <w:tc>
          <w:tcPr>
            <w:tcW w:w="4590" w:type="dxa"/>
            <w:shd w:val="clear" w:color="auto" w:fill="E2EFD9" w:themeFill="accent6" w:themeFillTint="33"/>
          </w:tcPr>
          <w:p w14:paraId="5107EB7B" w14:textId="77777777" w:rsidR="00472A91" w:rsidRPr="007F6DE9" w:rsidRDefault="00472A91" w:rsidP="000001A1">
            <w:pPr>
              <w:rPr>
                <w:b/>
                <w:szCs w:val="20"/>
              </w:rPr>
            </w:pPr>
          </w:p>
        </w:tc>
      </w:tr>
      <w:tr w:rsidR="00472A91" w:rsidRPr="00897A2B" w14:paraId="3F6FB7F4" w14:textId="77777777" w:rsidTr="00AA48DC">
        <w:tc>
          <w:tcPr>
            <w:tcW w:w="468" w:type="dxa"/>
          </w:tcPr>
          <w:p w14:paraId="66CD9262" w14:textId="77777777" w:rsidR="00472A91" w:rsidRPr="00897A2B" w:rsidRDefault="00472A91" w:rsidP="000001A1">
            <w:pPr>
              <w:rPr>
                <w:sz w:val="20"/>
                <w:szCs w:val="20"/>
              </w:rPr>
            </w:pPr>
            <w:r w:rsidRPr="00897A2B">
              <w:rPr>
                <w:sz w:val="20"/>
                <w:szCs w:val="20"/>
              </w:rPr>
              <w:t>L</w:t>
            </w:r>
          </w:p>
        </w:tc>
        <w:tc>
          <w:tcPr>
            <w:tcW w:w="630" w:type="dxa"/>
          </w:tcPr>
          <w:p w14:paraId="7775B3F5" w14:textId="77777777" w:rsidR="00472A91" w:rsidRPr="00897A2B" w:rsidRDefault="00472A91" w:rsidP="000001A1">
            <w:pPr>
              <w:rPr>
                <w:sz w:val="20"/>
                <w:szCs w:val="20"/>
              </w:rPr>
            </w:pPr>
            <w:r w:rsidRPr="00897A2B">
              <w:rPr>
                <w:sz w:val="20"/>
                <w:szCs w:val="20"/>
              </w:rPr>
              <w:t>CWE</w:t>
            </w:r>
          </w:p>
        </w:tc>
        <w:tc>
          <w:tcPr>
            <w:tcW w:w="1130" w:type="dxa"/>
          </w:tcPr>
          <w:p w14:paraId="7985AF98" w14:textId="77777777" w:rsidR="00472A91" w:rsidRPr="00897A2B" w:rsidRDefault="00472A91" w:rsidP="000001A1">
            <w:pPr>
              <w:rPr>
                <w:sz w:val="20"/>
                <w:szCs w:val="20"/>
              </w:rPr>
            </w:pPr>
            <w:r w:rsidRPr="00897A2B">
              <w:rPr>
                <w:sz w:val="20"/>
                <w:szCs w:val="20"/>
              </w:rPr>
              <w:t>48004-6</w:t>
            </w:r>
          </w:p>
        </w:tc>
        <w:tc>
          <w:tcPr>
            <w:tcW w:w="287" w:type="dxa"/>
          </w:tcPr>
          <w:p w14:paraId="18AE4226" w14:textId="77777777" w:rsidR="00472A91" w:rsidRPr="00897A2B" w:rsidRDefault="00472A91" w:rsidP="000001A1">
            <w:pPr>
              <w:rPr>
                <w:sz w:val="20"/>
                <w:szCs w:val="20"/>
              </w:rPr>
            </w:pPr>
            <w:r>
              <w:rPr>
                <w:sz w:val="20"/>
                <w:szCs w:val="20"/>
              </w:rPr>
              <w:t>O</w:t>
            </w:r>
          </w:p>
        </w:tc>
        <w:tc>
          <w:tcPr>
            <w:tcW w:w="2970" w:type="dxa"/>
          </w:tcPr>
          <w:p w14:paraId="702C5CE1" w14:textId="77777777" w:rsidR="00472A91" w:rsidRPr="00897A2B" w:rsidRDefault="00472A91" w:rsidP="000001A1">
            <w:pPr>
              <w:rPr>
                <w:sz w:val="20"/>
                <w:szCs w:val="20"/>
              </w:rPr>
            </w:pPr>
            <w:r w:rsidRPr="00897A2B">
              <w:rPr>
                <w:sz w:val="20"/>
                <w:szCs w:val="20"/>
              </w:rPr>
              <w:t>dbSNP ID:</w:t>
            </w:r>
          </w:p>
        </w:tc>
        <w:tc>
          <w:tcPr>
            <w:tcW w:w="630" w:type="dxa"/>
          </w:tcPr>
          <w:p w14:paraId="70F422F7" w14:textId="77777777" w:rsidR="00472A91" w:rsidRPr="00897A2B" w:rsidRDefault="00472A91" w:rsidP="000001A1">
            <w:pPr>
              <w:rPr>
                <w:sz w:val="20"/>
                <w:szCs w:val="20"/>
              </w:rPr>
            </w:pPr>
            <w:r>
              <w:rPr>
                <w:sz w:val="20"/>
                <w:szCs w:val="20"/>
              </w:rPr>
              <w:t>0..1</w:t>
            </w:r>
          </w:p>
        </w:tc>
        <w:tc>
          <w:tcPr>
            <w:tcW w:w="630" w:type="dxa"/>
          </w:tcPr>
          <w:p w14:paraId="60EE480D" w14:textId="77777777" w:rsidR="00472A91" w:rsidRPr="00897A2B" w:rsidRDefault="00472A91" w:rsidP="000001A1">
            <w:pPr>
              <w:rPr>
                <w:sz w:val="20"/>
                <w:szCs w:val="20"/>
              </w:rPr>
            </w:pPr>
            <w:r>
              <w:rPr>
                <w:sz w:val="20"/>
                <w:szCs w:val="20"/>
              </w:rPr>
              <w:t>3.1</w:t>
            </w:r>
          </w:p>
        </w:tc>
        <w:tc>
          <w:tcPr>
            <w:tcW w:w="2610" w:type="dxa"/>
          </w:tcPr>
          <w:p w14:paraId="304F1156" w14:textId="77777777" w:rsidR="00472A91" w:rsidRPr="00163261" w:rsidRDefault="00472A91" w:rsidP="000001A1">
            <w:pPr>
              <w:rPr>
                <w:rFonts w:eastAsia="Times New Roman" w:cs="Times New Roman"/>
                <w:bCs/>
                <w:sz w:val="20"/>
                <w:szCs w:val="20"/>
              </w:rPr>
            </w:pPr>
            <w:r w:rsidRPr="00163261">
              <w:rPr>
                <w:rFonts w:eastAsia="Times New Roman" w:cs="Times New Roman"/>
                <w:bCs/>
                <w:sz w:val="20"/>
              </w:rPr>
              <w:t>rs16947</w:t>
            </w:r>
            <w:r w:rsidRPr="00163261">
              <w:rPr>
                <w:rFonts w:eastAsia="Times New Roman" w:cs="Times New Roman"/>
                <w:bCs/>
                <w:sz w:val="20"/>
                <w:szCs w:val="20"/>
              </w:rPr>
              <w:t>^^dbSNP</w:t>
            </w:r>
          </w:p>
        </w:tc>
        <w:tc>
          <w:tcPr>
            <w:tcW w:w="4590" w:type="dxa"/>
          </w:tcPr>
          <w:p w14:paraId="6458D852" w14:textId="77777777" w:rsidR="00472A91" w:rsidRPr="00163261" w:rsidRDefault="00472A91" w:rsidP="000001A1">
            <w:pPr>
              <w:rPr>
                <w:rFonts w:eastAsia="Times New Roman" w:cs="Times New Roman"/>
                <w:bCs/>
                <w:sz w:val="20"/>
              </w:rPr>
            </w:pPr>
          </w:p>
        </w:tc>
      </w:tr>
      <w:tr w:rsidR="00472A91" w:rsidRPr="00897A2B" w14:paraId="0194797A" w14:textId="77777777" w:rsidTr="00AA48DC">
        <w:tc>
          <w:tcPr>
            <w:tcW w:w="468" w:type="dxa"/>
          </w:tcPr>
          <w:p w14:paraId="3BF0D047" w14:textId="77777777" w:rsidR="00472A91" w:rsidRPr="00897A2B" w:rsidRDefault="00472A91" w:rsidP="000001A1">
            <w:pPr>
              <w:rPr>
                <w:sz w:val="20"/>
                <w:szCs w:val="20"/>
              </w:rPr>
            </w:pPr>
            <w:r w:rsidRPr="00897A2B">
              <w:rPr>
                <w:sz w:val="20"/>
                <w:szCs w:val="20"/>
              </w:rPr>
              <w:t>M</w:t>
            </w:r>
          </w:p>
        </w:tc>
        <w:tc>
          <w:tcPr>
            <w:tcW w:w="630" w:type="dxa"/>
          </w:tcPr>
          <w:p w14:paraId="2072F5F5" w14:textId="77777777" w:rsidR="00472A91" w:rsidRPr="00897A2B" w:rsidRDefault="00472A91" w:rsidP="000001A1">
            <w:pPr>
              <w:rPr>
                <w:sz w:val="20"/>
                <w:szCs w:val="20"/>
              </w:rPr>
            </w:pPr>
            <w:r w:rsidRPr="00897A2B">
              <w:rPr>
                <w:sz w:val="20"/>
                <w:szCs w:val="20"/>
              </w:rPr>
              <w:t>CWE</w:t>
            </w:r>
          </w:p>
        </w:tc>
        <w:tc>
          <w:tcPr>
            <w:tcW w:w="1130" w:type="dxa"/>
          </w:tcPr>
          <w:p w14:paraId="75527A63" w14:textId="77777777" w:rsidR="00472A91" w:rsidRPr="00897A2B" w:rsidRDefault="00472A91" w:rsidP="000001A1">
            <w:pPr>
              <w:rPr>
                <w:sz w:val="20"/>
                <w:szCs w:val="20"/>
              </w:rPr>
            </w:pPr>
            <w:r w:rsidRPr="00897A2B">
              <w:rPr>
                <w:sz w:val="20"/>
                <w:szCs w:val="20"/>
              </w:rPr>
              <w:t>81256-0</w:t>
            </w:r>
          </w:p>
        </w:tc>
        <w:tc>
          <w:tcPr>
            <w:tcW w:w="287" w:type="dxa"/>
          </w:tcPr>
          <w:p w14:paraId="782E259E" w14:textId="77777777" w:rsidR="00472A91" w:rsidRPr="00897A2B" w:rsidRDefault="00472A91" w:rsidP="000001A1">
            <w:pPr>
              <w:rPr>
                <w:sz w:val="20"/>
                <w:szCs w:val="20"/>
              </w:rPr>
            </w:pPr>
            <w:r>
              <w:rPr>
                <w:sz w:val="20"/>
                <w:szCs w:val="20"/>
              </w:rPr>
              <w:t>C</w:t>
            </w:r>
          </w:p>
        </w:tc>
        <w:tc>
          <w:tcPr>
            <w:tcW w:w="2970" w:type="dxa"/>
          </w:tcPr>
          <w:p w14:paraId="1D660FC4" w14:textId="77777777" w:rsidR="00472A91" w:rsidRPr="00897A2B" w:rsidRDefault="00472A91" w:rsidP="000001A1">
            <w:pPr>
              <w:rPr>
                <w:sz w:val="20"/>
                <w:szCs w:val="20"/>
              </w:rPr>
            </w:pPr>
            <w:r w:rsidRPr="00897A2B">
              <w:rPr>
                <w:sz w:val="20"/>
                <w:szCs w:val="20"/>
              </w:rPr>
              <w:t>COSMIC</w:t>
            </w:r>
          </w:p>
        </w:tc>
        <w:tc>
          <w:tcPr>
            <w:tcW w:w="630" w:type="dxa"/>
          </w:tcPr>
          <w:p w14:paraId="6F77A54C" w14:textId="77777777" w:rsidR="00472A91" w:rsidRPr="00897A2B" w:rsidRDefault="00472A91" w:rsidP="000001A1">
            <w:pPr>
              <w:rPr>
                <w:sz w:val="20"/>
                <w:szCs w:val="20"/>
              </w:rPr>
            </w:pPr>
            <w:r>
              <w:rPr>
                <w:sz w:val="20"/>
                <w:szCs w:val="20"/>
              </w:rPr>
              <w:t>0..1</w:t>
            </w:r>
          </w:p>
        </w:tc>
        <w:tc>
          <w:tcPr>
            <w:tcW w:w="630" w:type="dxa"/>
          </w:tcPr>
          <w:p w14:paraId="5C0D3F4E" w14:textId="77777777" w:rsidR="00472A91" w:rsidRPr="00897A2B" w:rsidRDefault="00472A91" w:rsidP="000001A1">
            <w:pPr>
              <w:rPr>
                <w:sz w:val="20"/>
                <w:szCs w:val="20"/>
              </w:rPr>
            </w:pPr>
            <w:r>
              <w:rPr>
                <w:sz w:val="20"/>
                <w:szCs w:val="20"/>
              </w:rPr>
              <w:t>3.1</w:t>
            </w:r>
          </w:p>
        </w:tc>
        <w:tc>
          <w:tcPr>
            <w:tcW w:w="2610" w:type="dxa"/>
          </w:tcPr>
          <w:p w14:paraId="0342865B" w14:textId="77777777" w:rsidR="00472A91" w:rsidRPr="00163261" w:rsidRDefault="00472A91" w:rsidP="000001A1">
            <w:pPr>
              <w:rPr>
                <w:rFonts w:eastAsia="Times New Roman" w:cs="Times New Roman"/>
                <w:bCs/>
                <w:sz w:val="20"/>
                <w:szCs w:val="20"/>
              </w:rPr>
            </w:pPr>
          </w:p>
        </w:tc>
        <w:tc>
          <w:tcPr>
            <w:tcW w:w="4590" w:type="dxa"/>
          </w:tcPr>
          <w:p w14:paraId="2A28FD91" w14:textId="77777777" w:rsidR="00472A91" w:rsidRPr="00163261" w:rsidRDefault="00472A91" w:rsidP="000001A1">
            <w:pPr>
              <w:rPr>
                <w:rFonts w:eastAsia="Times New Roman" w:cs="Times New Roman"/>
                <w:bCs/>
                <w:sz w:val="20"/>
                <w:szCs w:val="20"/>
              </w:rPr>
            </w:pPr>
            <w:r>
              <w:rPr>
                <w:sz w:val="20"/>
                <w:szCs w:val="20"/>
              </w:rPr>
              <w:t>See previous instance of same term</w:t>
            </w:r>
          </w:p>
        </w:tc>
      </w:tr>
      <w:tr w:rsidR="00472A91" w:rsidRPr="00897A2B" w14:paraId="7031BAC6" w14:textId="77777777" w:rsidTr="00AA48DC">
        <w:tc>
          <w:tcPr>
            <w:tcW w:w="468" w:type="dxa"/>
          </w:tcPr>
          <w:p w14:paraId="3804E09D" w14:textId="77777777" w:rsidR="00472A91" w:rsidRPr="00897A2B" w:rsidRDefault="00472A91" w:rsidP="000001A1">
            <w:pPr>
              <w:rPr>
                <w:sz w:val="20"/>
                <w:szCs w:val="20"/>
              </w:rPr>
            </w:pPr>
            <w:r w:rsidRPr="00897A2B">
              <w:rPr>
                <w:sz w:val="20"/>
                <w:szCs w:val="20"/>
              </w:rPr>
              <w:t>N</w:t>
            </w:r>
          </w:p>
        </w:tc>
        <w:tc>
          <w:tcPr>
            <w:tcW w:w="630" w:type="dxa"/>
          </w:tcPr>
          <w:p w14:paraId="2E29AFB8" w14:textId="77777777" w:rsidR="00472A91" w:rsidRPr="00897A2B" w:rsidRDefault="00472A91" w:rsidP="000001A1">
            <w:pPr>
              <w:rPr>
                <w:sz w:val="20"/>
                <w:szCs w:val="20"/>
              </w:rPr>
            </w:pPr>
            <w:r w:rsidRPr="00897A2B">
              <w:rPr>
                <w:sz w:val="20"/>
                <w:szCs w:val="20"/>
              </w:rPr>
              <w:t>CWE</w:t>
            </w:r>
          </w:p>
        </w:tc>
        <w:tc>
          <w:tcPr>
            <w:tcW w:w="1130" w:type="dxa"/>
          </w:tcPr>
          <w:p w14:paraId="1046EC21" w14:textId="77777777" w:rsidR="00472A91" w:rsidRPr="00897A2B" w:rsidRDefault="00472A91" w:rsidP="000001A1">
            <w:pPr>
              <w:rPr>
                <w:sz w:val="20"/>
                <w:szCs w:val="20"/>
              </w:rPr>
            </w:pPr>
            <w:r w:rsidRPr="00897A2B">
              <w:rPr>
                <w:sz w:val="20"/>
                <w:szCs w:val="20"/>
              </w:rPr>
              <w:t>81257-8</w:t>
            </w:r>
          </w:p>
        </w:tc>
        <w:tc>
          <w:tcPr>
            <w:tcW w:w="287" w:type="dxa"/>
          </w:tcPr>
          <w:p w14:paraId="0BDD7001" w14:textId="77777777" w:rsidR="00472A91" w:rsidRPr="00897A2B" w:rsidRDefault="00472A91" w:rsidP="000001A1">
            <w:pPr>
              <w:rPr>
                <w:sz w:val="20"/>
                <w:szCs w:val="20"/>
              </w:rPr>
            </w:pPr>
            <w:r>
              <w:rPr>
                <w:sz w:val="20"/>
                <w:szCs w:val="20"/>
              </w:rPr>
              <w:t>O</w:t>
            </w:r>
          </w:p>
        </w:tc>
        <w:tc>
          <w:tcPr>
            <w:tcW w:w="2970" w:type="dxa"/>
          </w:tcPr>
          <w:p w14:paraId="491E8AD0" w14:textId="77777777" w:rsidR="00472A91" w:rsidRPr="00897A2B" w:rsidRDefault="00472A91" w:rsidP="000001A1">
            <w:pPr>
              <w:rPr>
                <w:sz w:val="20"/>
                <w:szCs w:val="20"/>
              </w:rPr>
            </w:pPr>
            <w:r w:rsidRPr="00897A2B">
              <w:rPr>
                <w:sz w:val="20"/>
                <w:szCs w:val="20"/>
              </w:rPr>
              <w:t>CIGAR</w:t>
            </w:r>
          </w:p>
        </w:tc>
        <w:tc>
          <w:tcPr>
            <w:tcW w:w="630" w:type="dxa"/>
          </w:tcPr>
          <w:p w14:paraId="33C02D19" w14:textId="77777777" w:rsidR="00472A91" w:rsidRPr="00897A2B" w:rsidRDefault="00472A91" w:rsidP="000001A1">
            <w:pPr>
              <w:rPr>
                <w:sz w:val="20"/>
                <w:szCs w:val="20"/>
              </w:rPr>
            </w:pPr>
            <w:r>
              <w:rPr>
                <w:sz w:val="20"/>
                <w:szCs w:val="20"/>
              </w:rPr>
              <w:t>0..1</w:t>
            </w:r>
          </w:p>
        </w:tc>
        <w:tc>
          <w:tcPr>
            <w:tcW w:w="630" w:type="dxa"/>
          </w:tcPr>
          <w:p w14:paraId="6E8EE242" w14:textId="77777777" w:rsidR="00472A91" w:rsidRPr="00897A2B" w:rsidRDefault="00472A91" w:rsidP="000001A1">
            <w:pPr>
              <w:rPr>
                <w:sz w:val="20"/>
                <w:szCs w:val="20"/>
              </w:rPr>
            </w:pPr>
            <w:r>
              <w:rPr>
                <w:sz w:val="20"/>
                <w:szCs w:val="20"/>
              </w:rPr>
              <w:t>3.1</w:t>
            </w:r>
          </w:p>
        </w:tc>
        <w:tc>
          <w:tcPr>
            <w:tcW w:w="2610" w:type="dxa"/>
          </w:tcPr>
          <w:p w14:paraId="7A8AF76F" w14:textId="77777777" w:rsidR="00472A91" w:rsidRPr="00163261" w:rsidRDefault="00472A91" w:rsidP="000001A1">
            <w:pPr>
              <w:rPr>
                <w:rFonts w:eastAsia="Times New Roman" w:cs="Times New Roman"/>
                <w:bCs/>
                <w:sz w:val="20"/>
                <w:szCs w:val="20"/>
              </w:rPr>
            </w:pPr>
          </w:p>
        </w:tc>
        <w:tc>
          <w:tcPr>
            <w:tcW w:w="4590" w:type="dxa"/>
          </w:tcPr>
          <w:p w14:paraId="40434819" w14:textId="77777777" w:rsidR="00472A91" w:rsidRPr="00163261" w:rsidRDefault="00472A91" w:rsidP="000001A1">
            <w:pPr>
              <w:rPr>
                <w:rFonts w:eastAsia="Times New Roman" w:cs="Times New Roman"/>
                <w:bCs/>
                <w:sz w:val="20"/>
                <w:szCs w:val="20"/>
              </w:rPr>
            </w:pPr>
            <w:r>
              <w:rPr>
                <w:sz w:val="20"/>
                <w:szCs w:val="20"/>
              </w:rPr>
              <w:t>See previous instance of same term</w:t>
            </w:r>
          </w:p>
        </w:tc>
      </w:tr>
      <w:tr w:rsidR="00472A91" w:rsidRPr="00897A2B" w14:paraId="1F887113" w14:textId="77777777" w:rsidTr="00AA48DC">
        <w:tc>
          <w:tcPr>
            <w:tcW w:w="468" w:type="dxa"/>
            <w:shd w:val="clear" w:color="auto" w:fill="E2EFD9" w:themeFill="accent6" w:themeFillTint="33"/>
          </w:tcPr>
          <w:p w14:paraId="3ED73A03" w14:textId="77777777" w:rsidR="00472A91" w:rsidRPr="007F6DE9" w:rsidRDefault="00472A91" w:rsidP="000001A1">
            <w:pPr>
              <w:rPr>
                <w:b/>
                <w:szCs w:val="20"/>
              </w:rPr>
            </w:pPr>
          </w:p>
        </w:tc>
        <w:tc>
          <w:tcPr>
            <w:tcW w:w="630" w:type="dxa"/>
            <w:shd w:val="clear" w:color="auto" w:fill="E2EFD9" w:themeFill="accent6" w:themeFillTint="33"/>
          </w:tcPr>
          <w:p w14:paraId="61D95722" w14:textId="77777777" w:rsidR="00472A91" w:rsidRPr="007F6DE9" w:rsidRDefault="00472A91" w:rsidP="000001A1">
            <w:pPr>
              <w:rPr>
                <w:b/>
                <w:szCs w:val="20"/>
              </w:rPr>
            </w:pPr>
          </w:p>
        </w:tc>
        <w:tc>
          <w:tcPr>
            <w:tcW w:w="1130" w:type="dxa"/>
            <w:shd w:val="clear" w:color="auto" w:fill="E2EFD9" w:themeFill="accent6" w:themeFillTint="33"/>
          </w:tcPr>
          <w:p w14:paraId="69F0AF95" w14:textId="77777777" w:rsidR="00472A91" w:rsidRPr="007F6DE9" w:rsidRDefault="00472A91" w:rsidP="000001A1">
            <w:pPr>
              <w:rPr>
                <w:b/>
                <w:szCs w:val="20"/>
              </w:rPr>
            </w:pPr>
          </w:p>
        </w:tc>
        <w:tc>
          <w:tcPr>
            <w:tcW w:w="287" w:type="dxa"/>
            <w:shd w:val="clear" w:color="auto" w:fill="E2EFD9" w:themeFill="accent6" w:themeFillTint="33"/>
          </w:tcPr>
          <w:p w14:paraId="518CC71C" w14:textId="77777777" w:rsidR="00472A91" w:rsidRPr="007F6DE9" w:rsidRDefault="00472A91" w:rsidP="000001A1">
            <w:pPr>
              <w:rPr>
                <w:b/>
                <w:szCs w:val="20"/>
              </w:rPr>
            </w:pPr>
          </w:p>
        </w:tc>
        <w:tc>
          <w:tcPr>
            <w:tcW w:w="6840" w:type="dxa"/>
            <w:gridSpan w:val="4"/>
            <w:shd w:val="clear" w:color="auto" w:fill="E2EFD9" w:themeFill="accent6" w:themeFillTint="33"/>
          </w:tcPr>
          <w:p w14:paraId="20BF712A" w14:textId="77777777" w:rsidR="00472A91" w:rsidRPr="007F6DE9" w:rsidRDefault="00472A91" w:rsidP="000001A1">
            <w:pPr>
              <w:rPr>
                <w:rFonts w:eastAsia="Times New Roman" w:cs="Times New Roman"/>
                <w:b/>
                <w:bCs/>
                <w:szCs w:val="20"/>
              </w:rPr>
            </w:pPr>
            <w:r w:rsidRPr="007F6DE9">
              <w:rPr>
                <w:b/>
                <w:szCs w:val="20"/>
              </w:rPr>
              <w:t>Other possible attributes</w:t>
            </w:r>
          </w:p>
        </w:tc>
        <w:tc>
          <w:tcPr>
            <w:tcW w:w="4590" w:type="dxa"/>
            <w:shd w:val="clear" w:color="auto" w:fill="E2EFD9" w:themeFill="accent6" w:themeFillTint="33"/>
          </w:tcPr>
          <w:p w14:paraId="6B6512A0" w14:textId="77777777" w:rsidR="00472A91" w:rsidRPr="007F6DE9" w:rsidRDefault="00472A91" w:rsidP="000001A1">
            <w:pPr>
              <w:rPr>
                <w:b/>
                <w:szCs w:val="20"/>
              </w:rPr>
            </w:pPr>
          </w:p>
        </w:tc>
      </w:tr>
      <w:tr w:rsidR="00472A91" w:rsidRPr="00897A2B" w14:paraId="72E12C11" w14:textId="77777777" w:rsidTr="00AA48DC">
        <w:tc>
          <w:tcPr>
            <w:tcW w:w="468" w:type="dxa"/>
          </w:tcPr>
          <w:p w14:paraId="50669D93" w14:textId="77777777" w:rsidR="00472A91" w:rsidRPr="00897A2B" w:rsidRDefault="00472A91" w:rsidP="000001A1">
            <w:pPr>
              <w:rPr>
                <w:sz w:val="20"/>
                <w:szCs w:val="20"/>
              </w:rPr>
            </w:pPr>
            <w:r w:rsidRPr="00897A2B">
              <w:rPr>
                <w:sz w:val="20"/>
                <w:szCs w:val="20"/>
              </w:rPr>
              <w:t>O</w:t>
            </w:r>
          </w:p>
        </w:tc>
        <w:tc>
          <w:tcPr>
            <w:tcW w:w="630" w:type="dxa"/>
          </w:tcPr>
          <w:p w14:paraId="0BB7E8AC" w14:textId="77777777" w:rsidR="00472A91" w:rsidRPr="00897A2B" w:rsidRDefault="00472A91" w:rsidP="000001A1">
            <w:pPr>
              <w:rPr>
                <w:sz w:val="20"/>
                <w:szCs w:val="20"/>
              </w:rPr>
            </w:pPr>
            <w:r w:rsidRPr="00897A2B">
              <w:rPr>
                <w:sz w:val="20"/>
                <w:szCs w:val="20"/>
              </w:rPr>
              <w:t>NM</w:t>
            </w:r>
          </w:p>
        </w:tc>
        <w:tc>
          <w:tcPr>
            <w:tcW w:w="1130" w:type="dxa"/>
          </w:tcPr>
          <w:p w14:paraId="2965C0EA" w14:textId="77777777" w:rsidR="00472A91" w:rsidRPr="00897A2B" w:rsidRDefault="00472A91" w:rsidP="000001A1">
            <w:pPr>
              <w:rPr>
                <w:sz w:val="20"/>
                <w:szCs w:val="20"/>
              </w:rPr>
            </w:pPr>
            <w:r w:rsidRPr="00163261">
              <w:rPr>
                <w:rFonts w:ascii="Calibri" w:hAnsi="Calibri"/>
                <w:sz w:val="20"/>
                <w:szCs w:val="20"/>
              </w:rPr>
              <w:t>81258-6</w:t>
            </w:r>
          </w:p>
        </w:tc>
        <w:tc>
          <w:tcPr>
            <w:tcW w:w="287" w:type="dxa"/>
          </w:tcPr>
          <w:p w14:paraId="3FA68DDA" w14:textId="77777777" w:rsidR="00472A91" w:rsidRPr="00897A2B" w:rsidRDefault="00472A91" w:rsidP="000001A1">
            <w:pPr>
              <w:rPr>
                <w:sz w:val="20"/>
                <w:szCs w:val="20"/>
                <w:u w:val="single"/>
              </w:rPr>
            </w:pPr>
            <w:r>
              <w:rPr>
                <w:sz w:val="20"/>
                <w:szCs w:val="20"/>
                <w:u w:val="single"/>
              </w:rPr>
              <w:t>P</w:t>
            </w:r>
          </w:p>
        </w:tc>
        <w:tc>
          <w:tcPr>
            <w:tcW w:w="2970" w:type="dxa"/>
          </w:tcPr>
          <w:p w14:paraId="739CAA8D" w14:textId="77777777" w:rsidR="00472A91" w:rsidRPr="00897A2B" w:rsidRDefault="00472A91" w:rsidP="000001A1">
            <w:pPr>
              <w:rPr>
                <w:sz w:val="20"/>
                <w:szCs w:val="20"/>
              </w:rPr>
            </w:pPr>
            <w:r w:rsidRPr="00897A2B">
              <w:rPr>
                <w:sz w:val="20"/>
                <w:szCs w:val="20"/>
              </w:rPr>
              <w:t>Allelic Frequency NFR</w:t>
            </w:r>
          </w:p>
        </w:tc>
        <w:tc>
          <w:tcPr>
            <w:tcW w:w="630" w:type="dxa"/>
          </w:tcPr>
          <w:p w14:paraId="5C47D291" w14:textId="77777777" w:rsidR="00472A91" w:rsidRPr="00897A2B" w:rsidRDefault="00472A91" w:rsidP="000001A1">
            <w:pPr>
              <w:rPr>
                <w:sz w:val="20"/>
                <w:szCs w:val="20"/>
              </w:rPr>
            </w:pPr>
            <w:r>
              <w:rPr>
                <w:sz w:val="20"/>
                <w:szCs w:val="20"/>
              </w:rPr>
              <w:t>0..1</w:t>
            </w:r>
          </w:p>
        </w:tc>
        <w:tc>
          <w:tcPr>
            <w:tcW w:w="630" w:type="dxa"/>
          </w:tcPr>
          <w:p w14:paraId="4A65DB84" w14:textId="77777777" w:rsidR="00472A91" w:rsidRPr="00897A2B" w:rsidRDefault="00472A91" w:rsidP="000001A1">
            <w:pPr>
              <w:rPr>
                <w:sz w:val="20"/>
                <w:szCs w:val="20"/>
              </w:rPr>
            </w:pPr>
            <w:r>
              <w:rPr>
                <w:sz w:val="20"/>
                <w:szCs w:val="20"/>
              </w:rPr>
              <w:t>3.1</w:t>
            </w:r>
          </w:p>
        </w:tc>
        <w:tc>
          <w:tcPr>
            <w:tcW w:w="2610" w:type="dxa"/>
          </w:tcPr>
          <w:p w14:paraId="40A344CC" w14:textId="77777777" w:rsidR="00472A91" w:rsidRPr="00163261" w:rsidRDefault="00472A91" w:rsidP="000001A1">
            <w:pPr>
              <w:rPr>
                <w:rFonts w:eastAsia="Times New Roman" w:cs="Times New Roman"/>
                <w:bCs/>
                <w:sz w:val="20"/>
                <w:szCs w:val="20"/>
              </w:rPr>
            </w:pPr>
            <w:r w:rsidRPr="00163261">
              <w:rPr>
                <w:rFonts w:eastAsia="Times New Roman" w:cs="Times New Roman"/>
                <w:bCs/>
                <w:sz w:val="20"/>
              </w:rPr>
              <w:t>0.40045</w:t>
            </w:r>
          </w:p>
        </w:tc>
        <w:tc>
          <w:tcPr>
            <w:tcW w:w="4590" w:type="dxa"/>
          </w:tcPr>
          <w:p w14:paraId="52932AE3" w14:textId="77777777" w:rsidR="00472A91" w:rsidRPr="00163261" w:rsidRDefault="00472A91" w:rsidP="000001A1">
            <w:pPr>
              <w:rPr>
                <w:rFonts w:eastAsia="Times New Roman" w:cs="Times New Roman"/>
                <w:bCs/>
                <w:sz w:val="20"/>
              </w:rPr>
            </w:pPr>
            <w:r>
              <w:rPr>
                <w:sz w:val="20"/>
                <w:szCs w:val="20"/>
              </w:rPr>
              <w:t>See previous instance of same term</w:t>
            </w:r>
          </w:p>
        </w:tc>
      </w:tr>
      <w:tr w:rsidR="00472A91" w:rsidRPr="00897A2B" w14:paraId="43393FA3" w14:textId="77777777" w:rsidTr="00AA48DC">
        <w:tc>
          <w:tcPr>
            <w:tcW w:w="468" w:type="dxa"/>
          </w:tcPr>
          <w:p w14:paraId="43646DB4" w14:textId="77777777" w:rsidR="00472A91" w:rsidRPr="00897A2B" w:rsidRDefault="00472A91" w:rsidP="000001A1">
            <w:pPr>
              <w:rPr>
                <w:sz w:val="20"/>
                <w:szCs w:val="20"/>
              </w:rPr>
            </w:pPr>
            <w:r w:rsidRPr="00897A2B">
              <w:rPr>
                <w:sz w:val="20"/>
                <w:szCs w:val="20"/>
              </w:rPr>
              <w:t>P</w:t>
            </w:r>
          </w:p>
        </w:tc>
        <w:tc>
          <w:tcPr>
            <w:tcW w:w="630" w:type="dxa"/>
          </w:tcPr>
          <w:p w14:paraId="7ED17106" w14:textId="77777777" w:rsidR="00472A91" w:rsidRPr="00897A2B" w:rsidRDefault="00472A91" w:rsidP="000001A1">
            <w:pPr>
              <w:rPr>
                <w:sz w:val="20"/>
                <w:szCs w:val="20"/>
              </w:rPr>
            </w:pPr>
            <w:r w:rsidRPr="00897A2B">
              <w:rPr>
                <w:sz w:val="20"/>
                <w:szCs w:val="20"/>
              </w:rPr>
              <w:t>CWE</w:t>
            </w:r>
          </w:p>
        </w:tc>
        <w:tc>
          <w:tcPr>
            <w:tcW w:w="1130" w:type="dxa"/>
          </w:tcPr>
          <w:p w14:paraId="43E9DCD4" w14:textId="77777777" w:rsidR="00472A91" w:rsidRPr="00897A2B" w:rsidRDefault="00472A91" w:rsidP="000001A1">
            <w:pPr>
              <w:rPr>
                <w:sz w:val="20"/>
                <w:szCs w:val="20"/>
              </w:rPr>
            </w:pPr>
            <w:r w:rsidRPr="00163261">
              <w:rPr>
                <w:rFonts w:ascii="Calibri" w:hAnsi="Calibri"/>
                <w:sz w:val="20"/>
                <w:szCs w:val="20"/>
              </w:rPr>
              <w:t>48001-2</w:t>
            </w:r>
          </w:p>
        </w:tc>
        <w:tc>
          <w:tcPr>
            <w:tcW w:w="287" w:type="dxa"/>
          </w:tcPr>
          <w:p w14:paraId="7DC98F59" w14:textId="77777777" w:rsidR="00472A91" w:rsidRPr="00897A2B" w:rsidRDefault="00472A91" w:rsidP="000001A1">
            <w:pPr>
              <w:rPr>
                <w:sz w:val="20"/>
                <w:szCs w:val="20"/>
                <w:u w:val="single"/>
              </w:rPr>
            </w:pPr>
            <w:r>
              <w:rPr>
                <w:sz w:val="20"/>
                <w:szCs w:val="20"/>
                <w:u w:val="single"/>
              </w:rPr>
              <w:t>O</w:t>
            </w:r>
          </w:p>
        </w:tc>
        <w:tc>
          <w:tcPr>
            <w:tcW w:w="2970" w:type="dxa"/>
          </w:tcPr>
          <w:p w14:paraId="388D3D79" w14:textId="77777777" w:rsidR="00472A91" w:rsidRPr="00DF453A" w:rsidRDefault="00472A91" w:rsidP="00B62189">
            <w:pPr>
              <w:rPr>
                <w:sz w:val="20"/>
                <w:szCs w:val="20"/>
              </w:rPr>
            </w:pPr>
            <w:r w:rsidRPr="00DF453A">
              <w:rPr>
                <w:sz w:val="20"/>
                <w:szCs w:val="20"/>
              </w:rPr>
              <w:t>Cytogenetic Location (Synonym -Chromosome region)</w:t>
            </w:r>
          </w:p>
        </w:tc>
        <w:tc>
          <w:tcPr>
            <w:tcW w:w="630" w:type="dxa"/>
          </w:tcPr>
          <w:p w14:paraId="1D7C136A" w14:textId="77777777" w:rsidR="00472A91" w:rsidRPr="00897A2B" w:rsidRDefault="00472A91" w:rsidP="000001A1">
            <w:pPr>
              <w:rPr>
                <w:sz w:val="20"/>
                <w:szCs w:val="20"/>
              </w:rPr>
            </w:pPr>
            <w:r>
              <w:rPr>
                <w:sz w:val="20"/>
                <w:szCs w:val="20"/>
              </w:rPr>
              <w:t>0..1</w:t>
            </w:r>
          </w:p>
        </w:tc>
        <w:tc>
          <w:tcPr>
            <w:tcW w:w="630" w:type="dxa"/>
          </w:tcPr>
          <w:p w14:paraId="3C0195C9" w14:textId="77777777" w:rsidR="00472A91" w:rsidRPr="00897A2B" w:rsidRDefault="00472A91" w:rsidP="000001A1">
            <w:pPr>
              <w:rPr>
                <w:sz w:val="20"/>
                <w:szCs w:val="20"/>
              </w:rPr>
            </w:pPr>
            <w:r>
              <w:rPr>
                <w:sz w:val="20"/>
                <w:szCs w:val="20"/>
              </w:rPr>
              <w:t>3.1</w:t>
            </w:r>
          </w:p>
        </w:tc>
        <w:tc>
          <w:tcPr>
            <w:tcW w:w="2610" w:type="dxa"/>
          </w:tcPr>
          <w:p w14:paraId="23DC166A" w14:textId="77777777" w:rsidR="00472A91" w:rsidRPr="00163261" w:rsidRDefault="00472A91" w:rsidP="000001A1">
            <w:pPr>
              <w:rPr>
                <w:rFonts w:eastAsia="Times New Roman" w:cs="Times New Roman"/>
                <w:bCs/>
                <w:sz w:val="20"/>
                <w:szCs w:val="20"/>
              </w:rPr>
            </w:pPr>
            <w:r w:rsidRPr="00163261">
              <w:rPr>
                <w:rFonts w:eastAsia="Times New Roman" w:cs="Times New Roman"/>
                <w:bCs/>
                <w:sz w:val="20"/>
                <w:szCs w:val="20"/>
              </w:rPr>
              <w:t>22q13.2</w:t>
            </w:r>
          </w:p>
        </w:tc>
        <w:tc>
          <w:tcPr>
            <w:tcW w:w="4590" w:type="dxa"/>
          </w:tcPr>
          <w:p w14:paraId="4D54A48B" w14:textId="77777777" w:rsidR="00472A91" w:rsidRPr="00163261" w:rsidRDefault="00472A91" w:rsidP="000001A1">
            <w:pPr>
              <w:rPr>
                <w:rFonts w:eastAsia="Times New Roman" w:cs="Times New Roman"/>
                <w:bCs/>
                <w:sz w:val="20"/>
                <w:szCs w:val="20"/>
              </w:rPr>
            </w:pPr>
            <w:r>
              <w:rPr>
                <w:sz w:val="20"/>
                <w:szCs w:val="20"/>
              </w:rPr>
              <w:t>See previous instance of same term</w:t>
            </w:r>
          </w:p>
        </w:tc>
      </w:tr>
      <w:tr w:rsidR="00472A91" w:rsidRPr="00897A2B" w14:paraId="72135D15" w14:textId="77777777" w:rsidTr="00AA48DC">
        <w:tc>
          <w:tcPr>
            <w:tcW w:w="468" w:type="dxa"/>
            <w:shd w:val="clear" w:color="auto" w:fill="FFF2CC" w:themeFill="accent4" w:themeFillTint="33"/>
          </w:tcPr>
          <w:p w14:paraId="064B3393" w14:textId="77777777" w:rsidR="00472A91" w:rsidRPr="00897A2B" w:rsidRDefault="00472A91" w:rsidP="000001A1">
            <w:pPr>
              <w:rPr>
                <w:b/>
                <w:sz w:val="24"/>
                <w:szCs w:val="20"/>
              </w:rPr>
            </w:pPr>
          </w:p>
        </w:tc>
        <w:tc>
          <w:tcPr>
            <w:tcW w:w="630" w:type="dxa"/>
            <w:shd w:val="clear" w:color="auto" w:fill="FFF2CC" w:themeFill="accent4" w:themeFillTint="33"/>
          </w:tcPr>
          <w:p w14:paraId="0E063C56" w14:textId="77777777" w:rsidR="00472A91" w:rsidRPr="00897A2B" w:rsidRDefault="00472A91" w:rsidP="000001A1">
            <w:pPr>
              <w:rPr>
                <w:b/>
                <w:sz w:val="24"/>
                <w:szCs w:val="20"/>
              </w:rPr>
            </w:pPr>
          </w:p>
        </w:tc>
        <w:tc>
          <w:tcPr>
            <w:tcW w:w="1130" w:type="dxa"/>
            <w:shd w:val="clear" w:color="auto" w:fill="FFF2CC" w:themeFill="accent4" w:themeFillTint="33"/>
          </w:tcPr>
          <w:p w14:paraId="20456FFC" w14:textId="77777777" w:rsidR="00472A91" w:rsidRPr="00163261" w:rsidRDefault="00472A91" w:rsidP="000001A1">
            <w:pPr>
              <w:rPr>
                <w:rFonts w:ascii="Calibri" w:hAnsi="Calibri"/>
                <w:b/>
                <w:sz w:val="24"/>
                <w:szCs w:val="24"/>
              </w:rPr>
            </w:pPr>
            <w:r w:rsidRPr="00163261">
              <w:rPr>
                <w:rFonts w:cs="Aparajita"/>
                <w:b/>
                <w:sz w:val="24"/>
                <w:szCs w:val="24"/>
              </w:rPr>
              <w:t>81250-3</w:t>
            </w:r>
          </w:p>
        </w:tc>
        <w:tc>
          <w:tcPr>
            <w:tcW w:w="287" w:type="dxa"/>
            <w:shd w:val="clear" w:color="auto" w:fill="FFF2CC" w:themeFill="accent4" w:themeFillTint="33"/>
          </w:tcPr>
          <w:p w14:paraId="22E5C7A1" w14:textId="77777777" w:rsidR="00472A91" w:rsidRPr="00897A2B" w:rsidRDefault="00472A91" w:rsidP="000001A1">
            <w:pPr>
              <w:rPr>
                <w:b/>
                <w:sz w:val="24"/>
                <w:szCs w:val="20"/>
              </w:rPr>
            </w:pPr>
          </w:p>
        </w:tc>
        <w:tc>
          <w:tcPr>
            <w:tcW w:w="11430" w:type="dxa"/>
            <w:gridSpan w:val="5"/>
            <w:shd w:val="clear" w:color="auto" w:fill="FFF2CC" w:themeFill="accent4" w:themeFillTint="33"/>
          </w:tcPr>
          <w:p w14:paraId="64281DFD" w14:textId="77777777" w:rsidR="00472A91" w:rsidRPr="00897A2B" w:rsidRDefault="00472A91" w:rsidP="00101A67">
            <w:pPr>
              <w:rPr>
                <w:b/>
                <w:sz w:val="24"/>
                <w:szCs w:val="20"/>
                <w:u w:val="double"/>
              </w:rPr>
            </w:pPr>
            <w:r>
              <w:rPr>
                <w:b/>
                <w:sz w:val="24"/>
                <w:szCs w:val="20"/>
              </w:rPr>
              <w:t>2</w:t>
            </w:r>
            <w:r w:rsidRPr="00101A67">
              <w:rPr>
                <w:b/>
                <w:sz w:val="24"/>
                <w:szCs w:val="20"/>
                <w:vertAlign w:val="superscript"/>
              </w:rPr>
              <w:t>nd</w:t>
            </w:r>
            <w:r>
              <w:rPr>
                <w:b/>
                <w:sz w:val="24"/>
                <w:szCs w:val="20"/>
              </w:rPr>
              <w:t xml:space="preserve"> S</w:t>
            </w:r>
            <w:r w:rsidRPr="00897A2B">
              <w:rPr>
                <w:b/>
                <w:sz w:val="24"/>
                <w:szCs w:val="20"/>
              </w:rPr>
              <w:t xml:space="preserve">imple variant </w:t>
            </w:r>
            <w:r>
              <w:rPr>
                <w:b/>
                <w:sz w:val="24"/>
                <w:szCs w:val="20"/>
              </w:rPr>
              <w:t xml:space="preserve">panel within </w:t>
            </w:r>
            <w:r w:rsidRPr="00897A2B">
              <w:rPr>
                <w:b/>
                <w:sz w:val="24"/>
                <w:szCs w:val="20"/>
              </w:rPr>
              <w:t>complex variant</w:t>
            </w:r>
            <w:r>
              <w:rPr>
                <w:b/>
                <w:sz w:val="24"/>
                <w:szCs w:val="20"/>
              </w:rPr>
              <w:t>. Same as stand-alone simple variant panel -- repeats for each  Simple variant making up a complex variant</w:t>
            </w:r>
          </w:p>
        </w:tc>
      </w:tr>
      <w:tr w:rsidR="00472A91" w:rsidRPr="00897A2B" w14:paraId="77317DEC" w14:textId="77777777" w:rsidTr="00AA48DC">
        <w:tc>
          <w:tcPr>
            <w:tcW w:w="468" w:type="dxa"/>
          </w:tcPr>
          <w:p w14:paraId="6BE6D73A" w14:textId="77777777" w:rsidR="00472A91" w:rsidRPr="00897A2B" w:rsidRDefault="00472A91" w:rsidP="000001A1">
            <w:pPr>
              <w:rPr>
                <w:sz w:val="20"/>
                <w:szCs w:val="20"/>
              </w:rPr>
            </w:pPr>
            <w:r w:rsidRPr="00897A2B">
              <w:rPr>
                <w:sz w:val="20"/>
                <w:szCs w:val="20"/>
              </w:rPr>
              <w:t>A</w:t>
            </w:r>
          </w:p>
        </w:tc>
        <w:tc>
          <w:tcPr>
            <w:tcW w:w="630" w:type="dxa"/>
          </w:tcPr>
          <w:p w14:paraId="11DBBBCB" w14:textId="77777777" w:rsidR="00472A91" w:rsidRPr="00897A2B" w:rsidRDefault="00472A91" w:rsidP="000001A1">
            <w:pPr>
              <w:rPr>
                <w:sz w:val="20"/>
                <w:szCs w:val="20"/>
              </w:rPr>
            </w:pPr>
            <w:r w:rsidRPr="00897A2B">
              <w:rPr>
                <w:sz w:val="20"/>
                <w:szCs w:val="20"/>
              </w:rPr>
              <w:t>CWE</w:t>
            </w:r>
          </w:p>
        </w:tc>
        <w:tc>
          <w:tcPr>
            <w:tcW w:w="1130" w:type="dxa"/>
          </w:tcPr>
          <w:p w14:paraId="35C007A1" w14:textId="77777777" w:rsidR="00472A91" w:rsidRPr="00163261" w:rsidRDefault="00472A91" w:rsidP="000001A1">
            <w:pPr>
              <w:rPr>
                <w:rFonts w:ascii="Calibri" w:hAnsi="Calibri"/>
                <w:sz w:val="20"/>
                <w:szCs w:val="20"/>
              </w:rPr>
            </w:pPr>
            <w:r w:rsidRPr="00163261">
              <w:rPr>
                <w:rFonts w:ascii="Calibri" w:hAnsi="Calibri"/>
                <w:sz w:val="20"/>
                <w:szCs w:val="20"/>
              </w:rPr>
              <w:t>48008-7</w:t>
            </w:r>
          </w:p>
        </w:tc>
        <w:tc>
          <w:tcPr>
            <w:tcW w:w="287" w:type="dxa"/>
          </w:tcPr>
          <w:p w14:paraId="22F17DC3" w14:textId="77777777" w:rsidR="00472A91" w:rsidRPr="00897A2B" w:rsidRDefault="00472A91" w:rsidP="000001A1">
            <w:pPr>
              <w:rPr>
                <w:sz w:val="20"/>
                <w:szCs w:val="20"/>
                <w:u w:val="single"/>
              </w:rPr>
            </w:pPr>
          </w:p>
        </w:tc>
        <w:tc>
          <w:tcPr>
            <w:tcW w:w="2970" w:type="dxa"/>
          </w:tcPr>
          <w:p w14:paraId="25726640" w14:textId="77777777" w:rsidR="00472A91" w:rsidRPr="00897A2B" w:rsidRDefault="00472A91" w:rsidP="000001A1">
            <w:pPr>
              <w:rPr>
                <w:sz w:val="20"/>
                <w:szCs w:val="20"/>
              </w:rPr>
            </w:pPr>
            <w:r w:rsidRPr="00897A2B">
              <w:rPr>
                <w:sz w:val="20"/>
                <w:szCs w:val="20"/>
              </w:rPr>
              <w:t>Simple variant:</w:t>
            </w:r>
          </w:p>
        </w:tc>
        <w:tc>
          <w:tcPr>
            <w:tcW w:w="630" w:type="dxa"/>
          </w:tcPr>
          <w:p w14:paraId="30C978DF" w14:textId="77777777" w:rsidR="00472A91" w:rsidRPr="00897A2B" w:rsidRDefault="00472A91" w:rsidP="000001A1">
            <w:pPr>
              <w:rPr>
                <w:sz w:val="20"/>
                <w:szCs w:val="20"/>
              </w:rPr>
            </w:pPr>
            <w:r>
              <w:rPr>
                <w:sz w:val="20"/>
                <w:szCs w:val="20"/>
              </w:rPr>
              <w:t>0..1</w:t>
            </w:r>
          </w:p>
        </w:tc>
        <w:tc>
          <w:tcPr>
            <w:tcW w:w="630" w:type="dxa"/>
          </w:tcPr>
          <w:p w14:paraId="3C2ED1C3" w14:textId="77777777" w:rsidR="00472A91" w:rsidRPr="00897A2B" w:rsidRDefault="00472A91" w:rsidP="000001A1">
            <w:pPr>
              <w:rPr>
                <w:sz w:val="20"/>
                <w:szCs w:val="20"/>
              </w:rPr>
            </w:pPr>
            <w:r>
              <w:rPr>
                <w:sz w:val="20"/>
                <w:szCs w:val="20"/>
              </w:rPr>
              <w:t>3.2</w:t>
            </w:r>
          </w:p>
        </w:tc>
        <w:tc>
          <w:tcPr>
            <w:tcW w:w="2610" w:type="dxa"/>
          </w:tcPr>
          <w:p w14:paraId="6B31FC01" w14:textId="77777777" w:rsidR="00472A91" w:rsidRPr="00163261" w:rsidRDefault="00472A91" w:rsidP="000001A1">
            <w:pPr>
              <w:rPr>
                <w:rFonts w:eastAsia="Times New Roman" w:cs="Times New Roman"/>
                <w:bCs/>
                <w:sz w:val="20"/>
                <w:szCs w:val="20"/>
              </w:rPr>
            </w:pPr>
            <w:r w:rsidRPr="00163261">
              <w:rPr>
                <w:sz w:val="20"/>
                <w:szCs w:val="20"/>
              </w:rPr>
              <w:t>38485^NM_000106.5(CYP2D6):c.1457G&gt;C (p.Ser486Thr)^ClinVar</w:t>
            </w:r>
          </w:p>
        </w:tc>
        <w:tc>
          <w:tcPr>
            <w:tcW w:w="4590" w:type="dxa"/>
          </w:tcPr>
          <w:p w14:paraId="779DAE37" w14:textId="77777777" w:rsidR="00472A91" w:rsidRPr="00163261" w:rsidRDefault="00472A91" w:rsidP="000001A1">
            <w:pPr>
              <w:rPr>
                <w:sz w:val="20"/>
                <w:szCs w:val="20"/>
              </w:rPr>
            </w:pPr>
            <w:r>
              <w:rPr>
                <w:sz w:val="20"/>
                <w:szCs w:val="20"/>
              </w:rPr>
              <w:t>See previous instance of same term</w:t>
            </w:r>
          </w:p>
        </w:tc>
      </w:tr>
      <w:tr w:rsidR="00472A91" w:rsidRPr="00897A2B" w14:paraId="63CA0953" w14:textId="77777777" w:rsidTr="00AA48DC">
        <w:tc>
          <w:tcPr>
            <w:tcW w:w="468" w:type="dxa"/>
            <w:shd w:val="clear" w:color="auto" w:fill="E2EFD9" w:themeFill="accent6" w:themeFillTint="33"/>
          </w:tcPr>
          <w:p w14:paraId="40B8B002" w14:textId="77777777" w:rsidR="00472A91" w:rsidRPr="007F6DE9" w:rsidRDefault="00472A91" w:rsidP="000001A1">
            <w:pPr>
              <w:rPr>
                <w:b/>
                <w:szCs w:val="20"/>
              </w:rPr>
            </w:pPr>
          </w:p>
        </w:tc>
        <w:tc>
          <w:tcPr>
            <w:tcW w:w="630" w:type="dxa"/>
            <w:shd w:val="clear" w:color="auto" w:fill="E2EFD9" w:themeFill="accent6" w:themeFillTint="33"/>
          </w:tcPr>
          <w:p w14:paraId="08451E83" w14:textId="77777777" w:rsidR="00472A91" w:rsidRPr="007F6DE9" w:rsidRDefault="00472A91" w:rsidP="000001A1">
            <w:pPr>
              <w:rPr>
                <w:b/>
                <w:szCs w:val="20"/>
              </w:rPr>
            </w:pPr>
          </w:p>
        </w:tc>
        <w:tc>
          <w:tcPr>
            <w:tcW w:w="1130" w:type="dxa"/>
            <w:shd w:val="clear" w:color="auto" w:fill="E2EFD9" w:themeFill="accent6" w:themeFillTint="33"/>
          </w:tcPr>
          <w:p w14:paraId="5EB03CA3" w14:textId="77777777" w:rsidR="00472A91" w:rsidRPr="007F6DE9" w:rsidRDefault="00472A91" w:rsidP="000001A1">
            <w:pPr>
              <w:rPr>
                <w:rFonts w:ascii="Calibri" w:hAnsi="Calibri"/>
                <w:b/>
                <w:szCs w:val="20"/>
              </w:rPr>
            </w:pPr>
          </w:p>
        </w:tc>
        <w:tc>
          <w:tcPr>
            <w:tcW w:w="287" w:type="dxa"/>
            <w:shd w:val="clear" w:color="auto" w:fill="E2EFD9" w:themeFill="accent6" w:themeFillTint="33"/>
          </w:tcPr>
          <w:p w14:paraId="2A132A22" w14:textId="77777777" w:rsidR="00472A91" w:rsidRPr="007F6DE9" w:rsidRDefault="00472A91" w:rsidP="000001A1">
            <w:pPr>
              <w:rPr>
                <w:b/>
                <w:szCs w:val="20"/>
              </w:rPr>
            </w:pPr>
          </w:p>
        </w:tc>
        <w:tc>
          <w:tcPr>
            <w:tcW w:w="6840" w:type="dxa"/>
            <w:gridSpan w:val="4"/>
            <w:shd w:val="clear" w:color="auto" w:fill="E2EFD9" w:themeFill="accent6" w:themeFillTint="33"/>
          </w:tcPr>
          <w:p w14:paraId="3C4429ED" w14:textId="77777777" w:rsidR="00472A91" w:rsidRPr="007F6DE9" w:rsidRDefault="00472A91" w:rsidP="000001A1">
            <w:pPr>
              <w:rPr>
                <w:rFonts w:eastAsia="Times New Roman" w:cs="Times New Roman"/>
                <w:b/>
                <w:bCs/>
                <w:szCs w:val="20"/>
              </w:rPr>
            </w:pPr>
            <w:r w:rsidRPr="007F6DE9">
              <w:rPr>
                <w:b/>
                <w:szCs w:val="20"/>
              </w:rPr>
              <w:t>Transcript specification</w:t>
            </w:r>
            <w:r>
              <w:rPr>
                <w:b/>
                <w:szCs w:val="20"/>
              </w:rPr>
              <w:t xml:space="preserve"> </w:t>
            </w:r>
          </w:p>
        </w:tc>
        <w:tc>
          <w:tcPr>
            <w:tcW w:w="4590" w:type="dxa"/>
            <w:shd w:val="clear" w:color="auto" w:fill="E2EFD9" w:themeFill="accent6" w:themeFillTint="33"/>
          </w:tcPr>
          <w:p w14:paraId="1E093F31" w14:textId="77777777" w:rsidR="00472A91" w:rsidRPr="007F6DE9" w:rsidRDefault="00472A91" w:rsidP="000001A1">
            <w:pPr>
              <w:rPr>
                <w:b/>
                <w:szCs w:val="20"/>
              </w:rPr>
            </w:pPr>
          </w:p>
        </w:tc>
      </w:tr>
      <w:tr w:rsidR="00472A91" w:rsidRPr="00897A2B" w14:paraId="7548AE54" w14:textId="77777777" w:rsidTr="00AA48DC">
        <w:tc>
          <w:tcPr>
            <w:tcW w:w="468" w:type="dxa"/>
          </w:tcPr>
          <w:p w14:paraId="58D49CC7" w14:textId="77777777" w:rsidR="00472A91" w:rsidRPr="00897A2B" w:rsidRDefault="00472A91" w:rsidP="000001A1">
            <w:pPr>
              <w:rPr>
                <w:sz w:val="20"/>
                <w:szCs w:val="20"/>
              </w:rPr>
            </w:pPr>
            <w:r w:rsidRPr="00897A2B">
              <w:rPr>
                <w:sz w:val="20"/>
                <w:szCs w:val="20"/>
              </w:rPr>
              <w:t>C</w:t>
            </w:r>
          </w:p>
        </w:tc>
        <w:tc>
          <w:tcPr>
            <w:tcW w:w="630" w:type="dxa"/>
          </w:tcPr>
          <w:p w14:paraId="6F8F6026" w14:textId="77777777" w:rsidR="00472A91" w:rsidRPr="00897A2B" w:rsidRDefault="00472A91" w:rsidP="000001A1">
            <w:pPr>
              <w:rPr>
                <w:sz w:val="20"/>
                <w:szCs w:val="20"/>
              </w:rPr>
            </w:pPr>
            <w:r w:rsidRPr="00897A2B">
              <w:rPr>
                <w:sz w:val="20"/>
                <w:szCs w:val="20"/>
              </w:rPr>
              <w:t>CWE</w:t>
            </w:r>
          </w:p>
        </w:tc>
        <w:tc>
          <w:tcPr>
            <w:tcW w:w="1130" w:type="dxa"/>
          </w:tcPr>
          <w:p w14:paraId="6A68742F" w14:textId="77777777" w:rsidR="00472A91" w:rsidRPr="00163261" w:rsidRDefault="00472A91" w:rsidP="000001A1">
            <w:pPr>
              <w:rPr>
                <w:rFonts w:ascii="Calibri" w:hAnsi="Calibri"/>
                <w:sz w:val="20"/>
                <w:szCs w:val="20"/>
              </w:rPr>
            </w:pPr>
            <w:r w:rsidRPr="00163261">
              <w:rPr>
                <w:rFonts w:ascii="Calibri" w:hAnsi="Calibri"/>
                <w:sz w:val="20"/>
                <w:szCs w:val="20"/>
              </w:rPr>
              <w:t>48019-4</w:t>
            </w:r>
          </w:p>
        </w:tc>
        <w:tc>
          <w:tcPr>
            <w:tcW w:w="287" w:type="dxa"/>
          </w:tcPr>
          <w:p w14:paraId="443E1BF2" w14:textId="77777777" w:rsidR="00472A91" w:rsidRPr="00897A2B" w:rsidRDefault="00472A91" w:rsidP="000001A1">
            <w:pPr>
              <w:rPr>
                <w:sz w:val="20"/>
                <w:szCs w:val="20"/>
                <w:u w:val="single"/>
              </w:rPr>
            </w:pPr>
            <w:r>
              <w:rPr>
                <w:sz w:val="20"/>
                <w:szCs w:val="20"/>
              </w:rPr>
              <w:t>C</w:t>
            </w:r>
          </w:p>
        </w:tc>
        <w:tc>
          <w:tcPr>
            <w:tcW w:w="2970" w:type="dxa"/>
          </w:tcPr>
          <w:p w14:paraId="1DC2E9D5" w14:textId="77777777" w:rsidR="00472A91" w:rsidRPr="00897A2B" w:rsidRDefault="00472A91" w:rsidP="000001A1">
            <w:pPr>
              <w:rPr>
                <w:sz w:val="20"/>
                <w:szCs w:val="20"/>
              </w:rPr>
            </w:pPr>
            <w:r w:rsidRPr="00897A2B">
              <w:rPr>
                <w:sz w:val="20"/>
                <w:szCs w:val="20"/>
              </w:rPr>
              <w:t>DNA sequence variation type</w:t>
            </w:r>
          </w:p>
        </w:tc>
        <w:tc>
          <w:tcPr>
            <w:tcW w:w="630" w:type="dxa"/>
          </w:tcPr>
          <w:p w14:paraId="59915ED4" w14:textId="77777777" w:rsidR="00472A91" w:rsidRPr="00897A2B" w:rsidRDefault="00472A91" w:rsidP="000001A1">
            <w:pPr>
              <w:rPr>
                <w:sz w:val="20"/>
                <w:szCs w:val="20"/>
              </w:rPr>
            </w:pPr>
            <w:r>
              <w:rPr>
                <w:sz w:val="20"/>
                <w:szCs w:val="20"/>
              </w:rPr>
              <w:t>0..1</w:t>
            </w:r>
          </w:p>
        </w:tc>
        <w:tc>
          <w:tcPr>
            <w:tcW w:w="630" w:type="dxa"/>
          </w:tcPr>
          <w:p w14:paraId="38EFCBAD" w14:textId="77777777" w:rsidR="00472A91" w:rsidRPr="00897A2B" w:rsidRDefault="00472A91" w:rsidP="000001A1">
            <w:pPr>
              <w:rPr>
                <w:sz w:val="20"/>
                <w:szCs w:val="20"/>
              </w:rPr>
            </w:pPr>
            <w:r>
              <w:rPr>
                <w:sz w:val="20"/>
                <w:szCs w:val="20"/>
              </w:rPr>
              <w:t>3.2</w:t>
            </w:r>
          </w:p>
        </w:tc>
        <w:tc>
          <w:tcPr>
            <w:tcW w:w="2610" w:type="dxa"/>
          </w:tcPr>
          <w:p w14:paraId="62656B76" w14:textId="77777777" w:rsidR="00472A91" w:rsidRPr="00163261" w:rsidRDefault="00472A91" w:rsidP="000001A1">
            <w:pPr>
              <w:rPr>
                <w:rFonts w:eastAsia="Times New Roman" w:cs="Times New Roman"/>
                <w:bCs/>
                <w:sz w:val="20"/>
                <w:szCs w:val="20"/>
              </w:rPr>
            </w:pPr>
            <w:r w:rsidRPr="00163261">
              <w:rPr>
                <w:rFonts w:eastAsia="Times New Roman" w:cs="Times New Roman"/>
                <w:bCs/>
                <w:sz w:val="20"/>
                <w:szCs w:val="20"/>
              </w:rPr>
              <w:t>LA6690-7^Substitution^LN</w:t>
            </w:r>
          </w:p>
        </w:tc>
        <w:tc>
          <w:tcPr>
            <w:tcW w:w="4590" w:type="dxa"/>
          </w:tcPr>
          <w:p w14:paraId="67D86FDF" w14:textId="77777777" w:rsidR="00472A91" w:rsidRPr="00163261" w:rsidRDefault="00472A91" w:rsidP="000001A1">
            <w:pPr>
              <w:rPr>
                <w:rFonts w:eastAsia="Times New Roman" w:cs="Times New Roman"/>
                <w:bCs/>
                <w:sz w:val="20"/>
                <w:szCs w:val="20"/>
              </w:rPr>
            </w:pPr>
            <w:r>
              <w:rPr>
                <w:sz w:val="20"/>
                <w:szCs w:val="20"/>
              </w:rPr>
              <w:t>See previous instance of same term</w:t>
            </w:r>
            <w:r>
              <w:rPr>
                <w:rFonts w:eastAsia="Times New Roman" w:cs="Times New Roman"/>
                <w:bCs/>
                <w:sz w:val="20"/>
                <w:szCs w:val="20"/>
              </w:rPr>
              <w:t xml:space="preserve"> </w:t>
            </w:r>
          </w:p>
        </w:tc>
      </w:tr>
      <w:tr w:rsidR="00472A91" w:rsidRPr="00897A2B" w14:paraId="4F73B858" w14:textId="77777777" w:rsidTr="00AA48DC">
        <w:tc>
          <w:tcPr>
            <w:tcW w:w="468" w:type="dxa"/>
          </w:tcPr>
          <w:p w14:paraId="0054B113" w14:textId="77777777" w:rsidR="00472A91" w:rsidRPr="00897A2B" w:rsidRDefault="00472A91" w:rsidP="000001A1">
            <w:pPr>
              <w:rPr>
                <w:sz w:val="20"/>
                <w:szCs w:val="20"/>
              </w:rPr>
            </w:pPr>
            <w:r w:rsidRPr="00897A2B">
              <w:rPr>
                <w:sz w:val="20"/>
                <w:szCs w:val="20"/>
              </w:rPr>
              <w:t>D</w:t>
            </w:r>
          </w:p>
        </w:tc>
        <w:tc>
          <w:tcPr>
            <w:tcW w:w="630" w:type="dxa"/>
          </w:tcPr>
          <w:p w14:paraId="4C19D063" w14:textId="77777777" w:rsidR="00472A91" w:rsidRPr="00897A2B" w:rsidRDefault="00472A91" w:rsidP="000001A1">
            <w:pPr>
              <w:rPr>
                <w:sz w:val="20"/>
                <w:szCs w:val="20"/>
              </w:rPr>
            </w:pPr>
            <w:r w:rsidRPr="00897A2B">
              <w:rPr>
                <w:sz w:val="20"/>
                <w:szCs w:val="20"/>
              </w:rPr>
              <w:t>CWE</w:t>
            </w:r>
          </w:p>
        </w:tc>
        <w:tc>
          <w:tcPr>
            <w:tcW w:w="1130" w:type="dxa"/>
          </w:tcPr>
          <w:p w14:paraId="155C3F6F" w14:textId="77777777" w:rsidR="00472A91" w:rsidRPr="00163261" w:rsidRDefault="007B4896" w:rsidP="000001A1">
            <w:pPr>
              <w:rPr>
                <w:rFonts w:ascii="Calibri" w:hAnsi="Calibri"/>
                <w:sz w:val="20"/>
                <w:szCs w:val="20"/>
              </w:rPr>
            </w:pPr>
            <w:hyperlink r:id="rId30" w:history="1">
              <w:r w:rsidR="00472A91" w:rsidRPr="00163261">
                <w:rPr>
                  <w:rStyle w:val="Hyperlink"/>
                  <w:rFonts w:ascii="Calibri" w:hAnsi="Calibri"/>
                  <w:color w:val="auto"/>
                  <w:sz w:val="20"/>
                  <w:szCs w:val="20"/>
                  <w:u w:val="none"/>
                </w:rPr>
                <w:t>48018-6</w:t>
              </w:r>
            </w:hyperlink>
          </w:p>
        </w:tc>
        <w:tc>
          <w:tcPr>
            <w:tcW w:w="287" w:type="dxa"/>
          </w:tcPr>
          <w:p w14:paraId="0EFA428B" w14:textId="77777777" w:rsidR="00472A91" w:rsidRPr="00897A2B" w:rsidRDefault="00472A91" w:rsidP="000001A1">
            <w:pPr>
              <w:rPr>
                <w:sz w:val="20"/>
                <w:szCs w:val="20"/>
                <w:u w:val="single"/>
              </w:rPr>
            </w:pPr>
            <w:r>
              <w:rPr>
                <w:sz w:val="20"/>
                <w:szCs w:val="20"/>
              </w:rPr>
              <w:t>C</w:t>
            </w:r>
          </w:p>
        </w:tc>
        <w:tc>
          <w:tcPr>
            <w:tcW w:w="2970" w:type="dxa"/>
          </w:tcPr>
          <w:p w14:paraId="31D79155" w14:textId="77777777" w:rsidR="00472A91" w:rsidRPr="00897A2B" w:rsidRDefault="00472A91" w:rsidP="000001A1">
            <w:pPr>
              <w:rPr>
                <w:sz w:val="20"/>
                <w:szCs w:val="20"/>
              </w:rPr>
            </w:pPr>
            <w:r w:rsidRPr="00897A2B">
              <w:rPr>
                <w:sz w:val="20"/>
                <w:szCs w:val="20"/>
              </w:rPr>
              <w:t>Gene:</w:t>
            </w:r>
          </w:p>
        </w:tc>
        <w:tc>
          <w:tcPr>
            <w:tcW w:w="630" w:type="dxa"/>
          </w:tcPr>
          <w:p w14:paraId="35EF449E" w14:textId="77777777" w:rsidR="00472A91" w:rsidRPr="00897A2B" w:rsidRDefault="00472A91" w:rsidP="000001A1">
            <w:pPr>
              <w:rPr>
                <w:sz w:val="20"/>
                <w:szCs w:val="20"/>
              </w:rPr>
            </w:pPr>
            <w:r>
              <w:rPr>
                <w:sz w:val="20"/>
                <w:szCs w:val="20"/>
              </w:rPr>
              <w:t>0..1</w:t>
            </w:r>
          </w:p>
        </w:tc>
        <w:tc>
          <w:tcPr>
            <w:tcW w:w="630" w:type="dxa"/>
          </w:tcPr>
          <w:p w14:paraId="372839F7" w14:textId="77777777" w:rsidR="00472A91" w:rsidRPr="00897A2B" w:rsidRDefault="00472A91" w:rsidP="000001A1">
            <w:pPr>
              <w:rPr>
                <w:sz w:val="20"/>
                <w:szCs w:val="20"/>
              </w:rPr>
            </w:pPr>
            <w:r>
              <w:rPr>
                <w:sz w:val="20"/>
                <w:szCs w:val="20"/>
              </w:rPr>
              <w:t>3.2</w:t>
            </w:r>
          </w:p>
        </w:tc>
        <w:tc>
          <w:tcPr>
            <w:tcW w:w="2610" w:type="dxa"/>
          </w:tcPr>
          <w:p w14:paraId="1D448708" w14:textId="77777777" w:rsidR="00472A91" w:rsidRPr="00163261" w:rsidRDefault="00472A91" w:rsidP="000001A1">
            <w:pPr>
              <w:rPr>
                <w:rFonts w:eastAsia="Times New Roman" w:cs="Times New Roman"/>
                <w:bCs/>
                <w:sz w:val="20"/>
                <w:szCs w:val="20"/>
              </w:rPr>
            </w:pPr>
            <w:r w:rsidRPr="00163261">
              <w:rPr>
                <w:sz w:val="20"/>
                <w:szCs w:val="20"/>
              </w:rPr>
              <w:t>2625^CYP2D6^HGNC</w:t>
            </w:r>
            <w:r>
              <w:rPr>
                <w:sz w:val="20"/>
                <w:szCs w:val="20"/>
              </w:rPr>
              <w:t>-symb</w:t>
            </w:r>
          </w:p>
        </w:tc>
        <w:tc>
          <w:tcPr>
            <w:tcW w:w="4590" w:type="dxa"/>
          </w:tcPr>
          <w:p w14:paraId="68FD10A0" w14:textId="77777777" w:rsidR="00472A91" w:rsidRPr="00163261" w:rsidRDefault="00472A91" w:rsidP="000001A1">
            <w:pPr>
              <w:rPr>
                <w:rFonts w:eastAsia="Times New Roman" w:cs="Times New Roman"/>
                <w:bCs/>
                <w:sz w:val="20"/>
                <w:szCs w:val="20"/>
              </w:rPr>
            </w:pPr>
            <w:r>
              <w:rPr>
                <w:sz w:val="20"/>
                <w:szCs w:val="20"/>
              </w:rPr>
              <w:t>See previous instance of same term</w:t>
            </w:r>
          </w:p>
        </w:tc>
      </w:tr>
      <w:tr w:rsidR="00472A91" w:rsidRPr="00897A2B" w14:paraId="18EA7521" w14:textId="77777777" w:rsidTr="00AA48DC">
        <w:tc>
          <w:tcPr>
            <w:tcW w:w="468" w:type="dxa"/>
          </w:tcPr>
          <w:p w14:paraId="2573E93A" w14:textId="77777777" w:rsidR="00472A91" w:rsidRPr="00897A2B" w:rsidRDefault="00472A91" w:rsidP="000001A1">
            <w:pPr>
              <w:rPr>
                <w:sz w:val="20"/>
                <w:szCs w:val="20"/>
              </w:rPr>
            </w:pPr>
            <w:r w:rsidRPr="00897A2B">
              <w:rPr>
                <w:sz w:val="20"/>
                <w:szCs w:val="20"/>
              </w:rPr>
              <w:t>E</w:t>
            </w:r>
          </w:p>
        </w:tc>
        <w:tc>
          <w:tcPr>
            <w:tcW w:w="630" w:type="dxa"/>
          </w:tcPr>
          <w:p w14:paraId="6AC72711" w14:textId="77777777" w:rsidR="00472A91" w:rsidRPr="00897A2B" w:rsidRDefault="00472A91" w:rsidP="000001A1">
            <w:pPr>
              <w:rPr>
                <w:sz w:val="20"/>
                <w:szCs w:val="20"/>
              </w:rPr>
            </w:pPr>
            <w:r w:rsidRPr="00897A2B">
              <w:rPr>
                <w:sz w:val="20"/>
                <w:szCs w:val="20"/>
              </w:rPr>
              <w:t>CWE</w:t>
            </w:r>
          </w:p>
        </w:tc>
        <w:tc>
          <w:tcPr>
            <w:tcW w:w="1130" w:type="dxa"/>
          </w:tcPr>
          <w:p w14:paraId="75329E93" w14:textId="77777777" w:rsidR="00472A91" w:rsidRPr="00163261" w:rsidRDefault="00472A91" w:rsidP="000001A1">
            <w:pPr>
              <w:rPr>
                <w:rFonts w:ascii="Calibri" w:hAnsi="Calibri"/>
                <w:sz w:val="20"/>
                <w:szCs w:val="20"/>
              </w:rPr>
            </w:pPr>
            <w:r w:rsidRPr="00163261">
              <w:rPr>
                <w:rFonts w:ascii="Calibri" w:hAnsi="Calibri"/>
                <w:sz w:val="20"/>
                <w:szCs w:val="20"/>
              </w:rPr>
              <w:t>51958-7</w:t>
            </w:r>
          </w:p>
        </w:tc>
        <w:tc>
          <w:tcPr>
            <w:tcW w:w="287" w:type="dxa"/>
          </w:tcPr>
          <w:p w14:paraId="31FA60B8" w14:textId="77777777" w:rsidR="00472A91" w:rsidRPr="00897A2B" w:rsidRDefault="00472A91" w:rsidP="000001A1">
            <w:pPr>
              <w:rPr>
                <w:sz w:val="20"/>
                <w:szCs w:val="20"/>
                <w:u w:val="single"/>
              </w:rPr>
            </w:pPr>
            <w:r>
              <w:rPr>
                <w:sz w:val="20"/>
                <w:szCs w:val="20"/>
              </w:rPr>
              <w:t>C</w:t>
            </w:r>
          </w:p>
        </w:tc>
        <w:tc>
          <w:tcPr>
            <w:tcW w:w="2970" w:type="dxa"/>
          </w:tcPr>
          <w:p w14:paraId="6D5D3B4C" w14:textId="77777777" w:rsidR="00472A91" w:rsidRPr="00897A2B" w:rsidRDefault="00472A91" w:rsidP="00DF453A">
            <w:pPr>
              <w:rPr>
                <w:sz w:val="20"/>
                <w:szCs w:val="20"/>
              </w:rPr>
            </w:pPr>
            <w:r w:rsidRPr="00897A2B">
              <w:rPr>
                <w:sz w:val="20"/>
                <w:szCs w:val="20"/>
              </w:rPr>
              <w:t>Transcript Reference Sequence ID :</w:t>
            </w:r>
          </w:p>
        </w:tc>
        <w:tc>
          <w:tcPr>
            <w:tcW w:w="630" w:type="dxa"/>
          </w:tcPr>
          <w:p w14:paraId="2CB8C540" w14:textId="77777777" w:rsidR="00472A91" w:rsidRPr="00897A2B" w:rsidRDefault="00472A91" w:rsidP="000001A1">
            <w:pPr>
              <w:rPr>
                <w:sz w:val="20"/>
                <w:szCs w:val="20"/>
              </w:rPr>
            </w:pPr>
            <w:r>
              <w:rPr>
                <w:sz w:val="20"/>
                <w:szCs w:val="20"/>
              </w:rPr>
              <w:t>0..1</w:t>
            </w:r>
          </w:p>
        </w:tc>
        <w:tc>
          <w:tcPr>
            <w:tcW w:w="630" w:type="dxa"/>
          </w:tcPr>
          <w:p w14:paraId="4773FECB" w14:textId="77777777" w:rsidR="00472A91" w:rsidRPr="00897A2B" w:rsidRDefault="00472A91" w:rsidP="000001A1">
            <w:pPr>
              <w:rPr>
                <w:sz w:val="20"/>
                <w:szCs w:val="20"/>
              </w:rPr>
            </w:pPr>
            <w:r>
              <w:rPr>
                <w:sz w:val="20"/>
                <w:szCs w:val="20"/>
              </w:rPr>
              <w:t>3.2</w:t>
            </w:r>
          </w:p>
        </w:tc>
        <w:tc>
          <w:tcPr>
            <w:tcW w:w="2610" w:type="dxa"/>
          </w:tcPr>
          <w:p w14:paraId="480283B8" w14:textId="77777777" w:rsidR="00472A91" w:rsidRPr="00163261" w:rsidRDefault="00472A91" w:rsidP="000001A1">
            <w:pPr>
              <w:rPr>
                <w:rFonts w:eastAsia="Times New Roman" w:cs="Times New Roman"/>
                <w:bCs/>
                <w:sz w:val="20"/>
                <w:szCs w:val="20"/>
              </w:rPr>
            </w:pPr>
            <w:r w:rsidRPr="00163261">
              <w:rPr>
                <w:sz w:val="20"/>
                <w:szCs w:val="20"/>
              </w:rPr>
              <w:t>NM_000106.5</w:t>
            </w:r>
            <w:r>
              <w:rPr>
                <w:rFonts w:eastAsia="Times New Roman" w:cs="Times New Roman"/>
                <w:bCs/>
                <w:sz w:val="20"/>
                <w:szCs w:val="20"/>
              </w:rPr>
              <w:t>^^NCBI-NM</w:t>
            </w:r>
          </w:p>
        </w:tc>
        <w:tc>
          <w:tcPr>
            <w:tcW w:w="4590" w:type="dxa"/>
          </w:tcPr>
          <w:p w14:paraId="2383F8BF" w14:textId="77777777" w:rsidR="00472A91" w:rsidRPr="00163261" w:rsidRDefault="00472A91" w:rsidP="000001A1">
            <w:pPr>
              <w:rPr>
                <w:rFonts w:eastAsia="Times New Roman" w:cs="Times New Roman"/>
                <w:bCs/>
                <w:sz w:val="20"/>
                <w:szCs w:val="20"/>
              </w:rPr>
            </w:pPr>
            <w:r>
              <w:rPr>
                <w:sz w:val="20"/>
                <w:szCs w:val="20"/>
              </w:rPr>
              <w:t xml:space="preserve">See previous instance of same term </w:t>
            </w:r>
          </w:p>
        </w:tc>
      </w:tr>
      <w:tr w:rsidR="00472A91" w:rsidRPr="00897A2B" w14:paraId="170AE22C" w14:textId="77777777" w:rsidTr="00AA48DC">
        <w:tc>
          <w:tcPr>
            <w:tcW w:w="468" w:type="dxa"/>
          </w:tcPr>
          <w:p w14:paraId="759C403D" w14:textId="77777777" w:rsidR="00472A91" w:rsidRPr="00897A2B" w:rsidRDefault="00472A91" w:rsidP="000001A1">
            <w:pPr>
              <w:rPr>
                <w:sz w:val="20"/>
                <w:szCs w:val="20"/>
              </w:rPr>
            </w:pPr>
            <w:r w:rsidRPr="00897A2B">
              <w:rPr>
                <w:sz w:val="20"/>
                <w:szCs w:val="20"/>
              </w:rPr>
              <w:t>F</w:t>
            </w:r>
          </w:p>
        </w:tc>
        <w:tc>
          <w:tcPr>
            <w:tcW w:w="630" w:type="dxa"/>
          </w:tcPr>
          <w:p w14:paraId="0659486B" w14:textId="77777777" w:rsidR="00472A91" w:rsidRPr="00897A2B" w:rsidRDefault="00472A91" w:rsidP="000001A1">
            <w:pPr>
              <w:rPr>
                <w:sz w:val="20"/>
                <w:szCs w:val="20"/>
              </w:rPr>
            </w:pPr>
            <w:r w:rsidRPr="00897A2B">
              <w:rPr>
                <w:sz w:val="20"/>
                <w:szCs w:val="20"/>
              </w:rPr>
              <w:t>CWE</w:t>
            </w:r>
          </w:p>
        </w:tc>
        <w:tc>
          <w:tcPr>
            <w:tcW w:w="1130" w:type="dxa"/>
          </w:tcPr>
          <w:p w14:paraId="2A3BE5D9" w14:textId="77777777" w:rsidR="00472A91" w:rsidRPr="00163261" w:rsidRDefault="007B4896" w:rsidP="000001A1">
            <w:pPr>
              <w:rPr>
                <w:rFonts w:ascii="Calibri" w:hAnsi="Calibri"/>
                <w:sz w:val="20"/>
                <w:szCs w:val="20"/>
              </w:rPr>
            </w:pPr>
            <w:hyperlink r:id="rId31" w:history="1">
              <w:r w:rsidR="00472A91" w:rsidRPr="00163261">
                <w:rPr>
                  <w:rStyle w:val="Hyperlink"/>
                  <w:rFonts w:ascii="Calibri" w:hAnsi="Calibri"/>
                  <w:color w:val="auto"/>
                  <w:sz w:val="20"/>
                  <w:szCs w:val="20"/>
                  <w:u w:val="none"/>
                </w:rPr>
                <w:t>41103-3</w:t>
              </w:r>
            </w:hyperlink>
          </w:p>
        </w:tc>
        <w:tc>
          <w:tcPr>
            <w:tcW w:w="287" w:type="dxa"/>
          </w:tcPr>
          <w:p w14:paraId="56ED796B" w14:textId="77777777" w:rsidR="00472A91" w:rsidRPr="00897A2B" w:rsidRDefault="00472A91" w:rsidP="000001A1">
            <w:pPr>
              <w:rPr>
                <w:sz w:val="20"/>
                <w:szCs w:val="20"/>
                <w:u w:val="single"/>
              </w:rPr>
            </w:pPr>
            <w:r>
              <w:rPr>
                <w:sz w:val="20"/>
                <w:szCs w:val="20"/>
              </w:rPr>
              <w:t>C</w:t>
            </w:r>
          </w:p>
        </w:tc>
        <w:tc>
          <w:tcPr>
            <w:tcW w:w="2970" w:type="dxa"/>
          </w:tcPr>
          <w:p w14:paraId="6F57D190" w14:textId="77777777" w:rsidR="00472A91" w:rsidRPr="00897A2B" w:rsidRDefault="00472A91" w:rsidP="000001A1">
            <w:pPr>
              <w:rPr>
                <w:sz w:val="20"/>
                <w:szCs w:val="20"/>
              </w:rPr>
            </w:pPr>
            <w:r w:rsidRPr="00897A2B">
              <w:rPr>
                <w:sz w:val="20"/>
                <w:szCs w:val="20"/>
              </w:rPr>
              <w:t>DNA change:</w:t>
            </w:r>
          </w:p>
        </w:tc>
        <w:tc>
          <w:tcPr>
            <w:tcW w:w="630" w:type="dxa"/>
          </w:tcPr>
          <w:p w14:paraId="170F7D66" w14:textId="77777777" w:rsidR="00472A91" w:rsidRPr="00897A2B" w:rsidRDefault="00472A91" w:rsidP="000001A1">
            <w:pPr>
              <w:rPr>
                <w:sz w:val="20"/>
                <w:szCs w:val="20"/>
              </w:rPr>
            </w:pPr>
            <w:r>
              <w:rPr>
                <w:sz w:val="20"/>
                <w:szCs w:val="20"/>
              </w:rPr>
              <w:t>0..1</w:t>
            </w:r>
          </w:p>
        </w:tc>
        <w:tc>
          <w:tcPr>
            <w:tcW w:w="630" w:type="dxa"/>
          </w:tcPr>
          <w:p w14:paraId="484A5DBD" w14:textId="77777777" w:rsidR="00472A91" w:rsidRPr="00897A2B" w:rsidRDefault="00472A91" w:rsidP="000001A1">
            <w:pPr>
              <w:rPr>
                <w:sz w:val="20"/>
                <w:szCs w:val="20"/>
              </w:rPr>
            </w:pPr>
            <w:r>
              <w:rPr>
                <w:sz w:val="20"/>
                <w:szCs w:val="20"/>
              </w:rPr>
              <w:t>3.2</w:t>
            </w:r>
          </w:p>
        </w:tc>
        <w:tc>
          <w:tcPr>
            <w:tcW w:w="2610" w:type="dxa"/>
          </w:tcPr>
          <w:p w14:paraId="67FAF187" w14:textId="77777777" w:rsidR="00472A91" w:rsidRPr="00163261" w:rsidRDefault="00472A91" w:rsidP="000001A1">
            <w:pPr>
              <w:rPr>
                <w:rFonts w:eastAsia="Times New Roman" w:cs="Times New Roman"/>
                <w:bCs/>
                <w:sz w:val="20"/>
                <w:szCs w:val="20"/>
              </w:rPr>
            </w:pPr>
            <w:r w:rsidRPr="00163261">
              <w:rPr>
                <w:sz w:val="20"/>
                <w:szCs w:val="20"/>
              </w:rPr>
              <w:t>c.1457G&gt;C^^c.HGVS</w:t>
            </w:r>
          </w:p>
        </w:tc>
        <w:tc>
          <w:tcPr>
            <w:tcW w:w="4590" w:type="dxa"/>
          </w:tcPr>
          <w:p w14:paraId="2110A807" w14:textId="77777777" w:rsidR="00472A91" w:rsidRPr="00163261" w:rsidRDefault="00472A91" w:rsidP="000001A1">
            <w:pPr>
              <w:rPr>
                <w:sz w:val="20"/>
                <w:szCs w:val="20"/>
              </w:rPr>
            </w:pPr>
            <w:r>
              <w:rPr>
                <w:sz w:val="20"/>
                <w:szCs w:val="20"/>
              </w:rPr>
              <w:t>See previous instance of same term</w:t>
            </w:r>
          </w:p>
        </w:tc>
      </w:tr>
      <w:tr w:rsidR="00472A91" w:rsidRPr="00897A2B" w14:paraId="52E46B08" w14:textId="77777777" w:rsidTr="00AA48DC">
        <w:tc>
          <w:tcPr>
            <w:tcW w:w="468" w:type="dxa"/>
          </w:tcPr>
          <w:p w14:paraId="17936C5B" w14:textId="77777777" w:rsidR="00472A91" w:rsidRPr="00897A2B" w:rsidRDefault="00472A91" w:rsidP="000001A1">
            <w:pPr>
              <w:rPr>
                <w:sz w:val="20"/>
                <w:szCs w:val="20"/>
              </w:rPr>
            </w:pPr>
            <w:r w:rsidRPr="00897A2B">
              <w:rPr>
                <w:sz w:val="20"/>
                <w:szCs w:val="20"/>
              </w:rPr>
              <w:t>G</w:t>
            </w:r>
          </w:p>
        </w:tc>
        <w:tc>
          <w:tcPr>
            <w:tcW w:w="630" w:type="dxa"/>
          </w:tcPr>
          <w:p w14:paraId="0DB0A5A5" w14:textId="77777777" w:rsidR="00472A91" w:rsidRPr="00897A2B" w:rsidRDefault="00472A91" w:rsidP="000001A1">
            <w:pPr>
              <w:rPr>
                <w:sz w:val="20"/>
                <w:szCs w:val="20"/>
              </w:rPr>
            </w:pPr>
            <w:r w:rsidRPr="00897A2B">
              <w:rPr>
                <w:sz w:val="20"/>
                <w:szCs w:val="20"/>
              </w:rPr>
              <w:t>CWE</w:t>
            </w:r>
          </w:p>
        </w:tc>
        <w:tc>
          <w:tcPr>
            <w:tcW w:w="1130" w:type="dxa"/>
          </w:tcPr>
          <w:p w14:paraId="4CCF6276" w14:textId="77777777" w:rsidR="00472A91" w:rsidRPr="00163261" w:rsidRDefault="007B4896" w:rsidP="000001A1">
            <w:pPr>
              <w:rPr>
                <w:rFonts w:ascii="Calibri" w:hAnsi="Calibri"/>
                <w:sz w:val="20"/>
                <w:szCs w:val="20"/>
              </w:rPr>
            </w:pPr>
            <w:hyperlink r:id="rId32" w:history="1">
              <w:r w:rsidR="00472A91" w:rsidRPr="00163261">
                <w:rPr>
                  <w:rStyle w:val="Hyperlink"/>
                  <w:rFonts w:ascii="Calibri" w:hAnsi="Calibri"/>
                  <w:color w:val="auto"/>
                  <w:sz w:val="20"/>
                  <w:szCs w:val="20"/>
                  <w:u w:val="none"/>
                </w:rPr>
                <w:t>48005-3</w:t>
              </w:r>
            </w:hyperlink>
          </w:p>
        </w:tc>
        <w:tc>
          <w:tcPr>
            <w:tcW w:w="287" w:type="dxa"/>
          </w:tcPr>
          <w:p w14:paraId="4B01398F" w14:textId="77777777" w:rsidR="00472A91" w:rsidRPr="000726BF" w:rsidRDefault="00472A91" w:rsidP="000001A1">
            <w:pPr>
              <w:rPr>
                <w:sz w:val="20"/>
                <w:szCs w:val="20"/>
              </w:rPr>
            </w:pPr>
            <w:r w:rsidRPr="000726BF">
              <w:rPr>
                <w:sz w:val="20"/>
                <w:szCs w:val="20"/>
              </w:rPr>
              <w:t>C</w:t>
            </w:r>
          </w:p>
        </w:tc>
        <w:tc>
          <w:tcPr>
            <w:tcW w:w="2970" w:type="dxa"/>
          </w:tcPr>
          <w:p w14:paraId="090A03FC" w14:textId="77777777" w:rsidR="00472A91" w:rsidRPr="000726BF" w:rsidRDefault="00472A91" w:rsidP="000001A1">
            <w:pPr>
              <w:rPr>
                <w:sz w:val="20"/>
                <w:szCs w:val="20"/>
              </w:rPr>
            </w:pPr>
            <w:r w:rsidRPr="000726BF">
              <w:rPr>
                <w:sz w:val="20"/>
                <w:szCs w:val="20"/>
              </w:rPr>
              <w:t>Amino acid change:</w:t>
            </w:r>
          </w:p>
        </w:tc>
        <w:tc>
          <w:tcPr>
            <w:tcW w:w="630" w:type="dxa"/>
          </w:tcPr>
          <w:p w14:paraId="604796A3" w14:textId="77777777" w:rsidR="00472A91" w:rsidRPr="00897A2B" w:rsidRDefault="00472A91" w:rsidP="000001A1">
            <w:pPr>
              <w:rPr>
                <w:sz w:val="20"/>
                <w:szCs w:val="20"/>
              </w:rPr>
            </w:pPr>
            <w:r>
              <w:rPr>
                <w:sz w:val="20"/>
                <w:szCs w:val="20"/>
              </w:rPr>
              <w:t>0..1</w:t>
            </w:r>
          </w:p>
        </w:tc>
        <w:tc>
          <w:tcPr>
            <w:tcW w:w="630" w:type="dxa"/>
          </w:tcPr>
          <w:p w14:paraId="356ADEFB" w14:textId="77777777" w:rsidR="00472A91" w:rsidRPr="00897A2B" w:rsidRDefault="00472A91" w:rsidP="000001A1">
            <w:pPr>
              <w:rPr>
                <w:sz w:val="20"/>
                <w:szCs w:val="20"/>
              </w:rPr>
            </w:pPr>
            <w:r>
              <w:rPr>
                <w:sz w:val="20"/>
                <w:szCs w:val="20"/>
              </w:rPr>
              <w:t>3.2</w:t>
            </w:r>
          </w:p>
        </w:tc>
        <w:tc>
          <w:tcPr>
            <w:tcW w:w="2610" w:type="dxa"/>
          </w:tcPr>
          <w:p w14:paraId="5FF90F02" w14:textId="77777777" w:rsidR="00472A91" w:rsidRPr="00163261" w:rsidRDefault="00472A91" w:rsidP="000001A1">
            <w:pPr>
              <w:rPr>
                <w:rFonts w:eastAsia="Times New Roman" w:cs="Times New Roman"/>
                <w:bCs/>
                <w:sz w:val="20"/>
                <w:szCs w:val="20"/>
              </w:rPr>
            </w:pPr>
          </w:p>
        </w:tc>
        <w:tc>
          <w:tcPr>
            <w:tcW w:w="4590" w:type="dxa"/>
          </w:tcPr>
          <w:p w14:paraId="70C1B908" w14:textId="77777777" w:rsidR="00472A91" w:rsidRPr="00163261" w:rsidRDefault="00472A91" w:rsidP="000001A1">
            <w:pPr>
              <w:rPr>
                <w:rFonts w:eastAsia="Times New Roman" w:cs="Times New Roman"/>
                <w:bCs/>
                <w:sz w:val="20"/>
                <w:szCs w:val="20"/>
              </w:rPr>
            </w:pPr>
            <w:r>
              <w:rPr>
                <w:sz w:val="20"/>
                <w:szCs w:val="20"/>
              </w:rPr>
              <w:t>See previous instance of same term</w:t>
            </w:r>
          </w:p>
        </w:tc>
      </w:tr>
      <w:tr w:rsidR="00472A91" w:rsidRPr="00897A2B" w14:paraId="125D13E3" w14:textId="77777777" w:rsidTr="00AA48DC">
        <w:tc>
          <w:tcPr>
            <w:tcW w:w="468" w:type="dxa"/>
            <w:shd w:val="clear" w:color="auto" w:fill="E2EFD9" w:themeFill="accent6" w:themeFillTint="33"/>
          </w:tcPr>
          <w:p w14:paraId="1FEAE6F4" w14:textId="77777777" w:rsidR="00472A91" w:rsidRPr="007F6DE9" w:rsidRDefault="00472A91" w:rsidP="000001A1">
            <w:pPr>
              <w:rPr>
                <w:b/>
                <w:szCs w:val="20"/>
              </w:rPr>
            </w:pPr>
          </w:p>
        </w:tc>
        <w:tc>
          <w:tcPr>
            <w:tcW w:w="630" w:type="dxa"/>
            <w:shd w:val="clear" w:color="auto" w:fill="E2EFD9" w:themeFill="accent6" w:themeFillTint="33"/>
          </w:tcPr>
          <w:p w14:paraId="11AAD857" w14:textId="77777777" w:rsidR="00472A91" w:rsidRPr="007F6DE9" w:rsidRDefault="00472A91" w:rsidP="000001A1">
            <w:pPr>
              <w:rPr>
                <w:b/>
                <w:szCs w:val="20"/>
              </w:rPr>
            </w:pPr>
          </w:p>
        </w:tc>
        <w:tc>
          <w:tcPr>
            <w:tcW w:w="1130" w:type="dxa"/>
            <w:shd w:val="clear" w:color="auto" w:fill="E2EFD9" w:themeFill="accent6" w:themeFillTint="33"/>
          </w:tcPr>
          <w:p w14:paraId="623A2FD6" w14:textId="77777777" w:rsidR="00472A91" w:rsidRPr="007F6DE9" w:rsidRDefault="00472A91" w:rsidP="000001A1">
            <w:pPr>
              <w:rPr>
                <w:rFonts w:ascii="Calibri" w:hAnsi="Calibri"/>
                <w:b/>
                <w:szCs w:val="20"/>
              </w:rPr>
            </w:pPr>
          </w:p>
        </w:tc>
        <w:tc>
          <w:tcPr>
            <w:tcW w:w="287" w:type="dxa"/>
            <w:shd w:val="clear" w:color="auto" w:fill="E2EFD9" w:themeFill="accent6" w:themeFillTint="33"/>
          </w:tcPr>
          <w:p w14:paraId="6D4A015A" w14:textId="77777777" w:rsidR="00472A91" w:rsidRPr="007F6DE9" w:rsidRDefault="00472A91" w:rsidP="000001A1">
            <w:pPr>
              <w:rPr>
                <w:b/>
                <w:szCs w:val="20"/>
              </w:rPr>
            </w:pPr>
          </w:p>
        </w:tc>
        <w:tc>
          <w:tcPr>
            <w:tcW w:w="6840" w:type="dxa"/>
            <w:gridSpan w:val="4"/>
            <w:shd w:val="clear" w:color="auto" w:fill="E2EFD9" w:themeFill="accent6" w:themeFillTint="33"/>
          </w:tcPr>
          <w:p w14:paraId="4B22C704" w14:textId="77777777" w:rsidR="00472A91" w:rsidRPr="007F6DE9" w:rsidRDefault="00472A91" w:rsidP="000001A1">
            <w:pPr>
              <w:rPr>
                <w:rFonts w:eastAsia="Times New Roman" w:cs="Times New Roman"/>
                <w:b/>
                <w:bCs/>
                <w:szCs w:val="20"/>
              </w:rPr>
            </w:pPr>
            <w:r w:rsidRPr="007F6DE9">
              <w:rPr>
                <w:b/>
                <w:szCs w:val="20"/>
              </w:rPr>
              <w:t>Genomic specification</w:t>
            </w:r>
          </w:p>
        </w:tc>
        <w:tc>
          <w:tcPr>
            <w:tcW w:w="4590" w:type="dxa"/>
            <w:shd w:val="clear" w:color="auto" w:fill="E2EFD9" w:themeFill="accent6" w:themeFillTint="33"/>
          </w:tcPr>
          <w:p w14:paraId="1039BEE5" w14:textId="77777777" w:rsidR="00472A91" w:rsidRPr="007F6DE9" w:rsidRDefault="00472A91" w:rsidP="000001A1">
            <w:pPr>
              <w:rPr>
                <w:b/>
                <w:szCs w:val="20"/>
              </w:rPr>
            </w:pPr>
          </w:p>
        </w:tc>
      </w:tr>
      <w:tr w:rsidR="00472A91" w:rsidRPr="00897A2B" w14:paraId="26796350" w14:textId="77777777" w:rsidTr="00AA48DC">
        <w:tc>
          <w:tcPr>
            <w:tcW w:w="468" w:type="dxa"/>
          </w:tcPr>
          <w:p w14:paraId="17D0A3E3" w14:textId="77777777" w:rsidR="00472A91" w:rsidRPr="00897A2B" w:rsidRDefault="00472A91" w:rsidP="000001A1">
            <w:pPr>
              <w:rPr>
                <w:sz w:val="20"/>
                <w:szCs w:val="20"/>
              </w:rPr>
            </w:pPr>
            <w:r w:rsidRPr="00897A2B">
              <w:rPr>
                <w:sz w:val="20"/>
                <w:szCs w:val="20"/>
              </w:rPr>
              <w:t>H</w:t>
            </w:r>
          </w:p>
        </w:tc>
        <w:tc>
          <w:tcPr>
            <w:tcW w:w="630" w:type="dxa"/>
          </w:tcPr>
          <w:p w14:paraId="3A2C0CB0" w14:textId="77777777" w:rsidR="00472A91" w:rsidRPr="00897A2B" w:rsidRDefault="00472A91" w:rsidP="000001A1">
            <w:pPr>
              <w:rPr>
                <w:sz w:val="20"/>
                <w:szCs w:val="20"/>
              </w:rPr>
            </w:pPr>
          </w:p>
        </w:tc>
        <w:tc>
          <w:tcPr>
            <w:tcW w:w="1130" w:type="dxa"/>
          </w:tcPr>
          <w:p w14:paraId="46EF91E1" w14:textId="77777777" w:rsidR="00472A91" w:rsidRPr="00163261" w:rsidRDefault="00472A91" w:rsidP="000001A1">
            <w:pPr>
              <w:rPr>
                <w:rFonts w:ascii="Calibri" w:hAnsi="Calibri"/>
                <w:sz w:val="20"/>
                <w:szCs w:val="20"/>
              </w:rPr>
            </w:pPr>
            <w:r w:rsidRPr="00163261">
              <w:rPr>
                <w:rFonts w:ascii="Calibri" w:hAnsi="Calibri"/>
                <w:sz w:val="20"/>
              </w:rPr>
              <w:t>48013-7</w:t>
            </w:r>
          </w:p>
        </w:tc>
        <w:tc>
          <w:tcPr>
            <w:tcW w:w="287" w:type="dxa"/>
          </w:tcPr>
          <w:p w14:paraId="6FBC4BB0" w14:textId="77777777" w:rsidR="00472A91" w:rsidRPr="00897A2B" w:rsidRDefault="00472A91" w:rsidP="000001A1">
            <w:pPr>
              <w:rPr>
                <w:sz w:val="20"/>
                <w:szCs w:val="20"/>
                <w:u w:val="single"/>
              </w:rPr>
            </w:pPr>
            <w:r>
              <w:rPr>
                <w:sz w:val="20"/>
                <w:szCs w:val="20"/>
              </w:rPr>
              <w:t>C</w:t>
            </w:r>
          </w:p>
        </w:tc>
        <w:tc>
          <w:tcPr>
            <w:tcW w:w="2970" w:type="dxa"/>
          </w:tcPr>
          <w:p w14:paraId="25B08ECF" w14:textId="77777777" w:rsidR="00472A91" w:rsidRPr="00897A2B" w:rsidRDefault="00472A91" w:rsidP="000001A1">
            <w:pPr>
              <w:rPr>
                <w:sz w:val="20"/>
                <w:szCs w:val="20"/>
              </w:rPr>
            </w:pPr>
            <w:r w:rsidRPr="00897A2B">
              <w:rPr>
                <w:sz w:val="20"/>
                <w:szCs w:val="20"/>
              </w:rPr>
              <w:t>Genomic Reference Sequence:</w:t>
            </w:r>
          </w:p>
        </w:tc>
        <w:tc>
          <w:tcPr>
            <w:tcW w:w="630" w:type="dxa"/>
          </w:tcPr>
          <w:p w14:paraId="01635606" w14:textId="77777777" w:rsidR="00472A91" w:rsidRPr="00897A2B" w:rsidRDefault="00472A91" w:rsidP="000001A1">
            <w:pPr>
              <w:rPr>
                <w:sz w:val="20"/>
                <w:szCs w:val="20"/>
              </w:rPr>
            </w:pPr>
            <w:r>
              <w:rPr>
                <w:sz w:val="20"/>
                <w:szCs w:val="20"/>
              </w:rPr>
              <w:t>0..1</w:t>
            </w:r>
          </w:p>
        </w:tc>
        <w:tc>
          <w:tcPr>
            <w:tcW w:w="630" w:type="dxa"/>
          </w:tcPr>
          <w:p w14:paraId="5AE7C7D8" w14:textId="77777777" w:rsidR="00472A91" w:rsidRPr="00897A2B" w:rsidRDefault="00472A91" w:rsidP="000001A1">
            <w:pPr>
              <w:rPr>
                <w:sz w:val="20"/>
                <w:szCs w:val="20"/>
              </w:rPr>
            </w:pPr>
            <w:r>
              <w:rPr>
                <w:sz w:val="20"/>
                <w:szCs w:val="20"/>
              </w:rPr>
              <w:t>3.2</w:t>
            </w:r>
          </w:p>
        </w:tc>
        <w:tc>
          <w:tcPr>
            <w:tcW w:w="2610" w:type="dxa"/>
          </w:tcPr>
          <w:p w14:paraId="08EA94FF" w14:textId="77777777" w:rsidR="00472A91" w:rsidRPr="00163261" w:rsidRDefault="00472A91" w:rsidP="002D6801">
            <w:pPr>
              <w:rPr>
                <w:rFonts w:eastAsia="Times New Roman" w:cs="Times New Roman"/>
                <w:bCs/>
                <w:sz w:val="20"/>
                <w:szCs w:val="20"/>
              </w:rPr>
            </w:pPr>
            <w:r w:rsidRPr="00163261">
              <w:rPr>
                <w:rFonts w:eastAsia="Times New Roman" w:cs="Times New Roman"/>
                <w:bCs/>
                <w:sz w:val="20"/>
              </w:rPr>
              <w:t>NG_008376.3</w:t>
            </w:r>
            <w:r>
              <w:rPr>
                <w:rFonts w:eastAsia="Times New Roman" w:cs="Times New Roman"/>
                <w:bCs/>
                <w:sz w:val="20"/>
                <w:szCs w:val="20"/>
              </w:rPr>
              <w:t>^^NCBI-NG-NC</w:t>
            </w:r>
          </w:p>
        </w:tc>
        <w:tc>
          <w:tcPr>
            <w:tcW w:w="4590" w:type="dxa"/>
          </w:tcPr>
          <w:p w14:paraId="2A62AC51" w14:textId="77777777" w:rsidR="00472A91" w:rsidRPr="00163261" w:rsidRDefault="00472A91" w:rsidP="000001A1">
            <w:pPr>
              <w:rPr>
                <w:rFonts w:eastAsia="Times New Roman" w:cs="Times New Roman"/>
                <w:bCs/>
                <w:sz w:val="20"/>
              </w:rPr>
            </w:pPr>
            <w:r>
              <w:rPr>
                <w:sz w:val="20"/>
                <w:szCs w:val="20"/>
              </w:rPr>
              <w:t>See previous instance of same term</w:t>
            </w:r>
          </w:p>
        </w:tc>
      </w:tr>
      <w:tr w:rsidR="00472A91" w:rsidRPr="00897A2B" w14:paraId="37CD8C4C" w14:textId="77777777" w:rsidTr="00AA48DC">
        <w:tc>
          <w:tcPr>
            <w:tcW w:w="468" w:type="dxa"/>
          </w:tcPr>
          <w:p w14:paraId="19E3BD45" w14:textId="77777777" w:rsidR="00472A91" w:rsidRPr="00897A2B" w:rsidRDefault="00472A91" w:rsidP="000001A1">
            <w:pPr>
              <w:rPr>
                <w:sz w:val="20"/>
                <w:szCs w:val="20"/>
              </w:rPr>
            </w:pPr>
            <w:r w:rsidRPr="00897A2B">
              <w:rPr>
                <w:sz w:val="20"/>
                <w:szCs w:val="20"/>
              </w:rPr>
              <w:t>I</w:t>
            </w:r>
          </w:p>
        </w:tc>
        <w:tc>
          <w:tcPr>
            <w:tcW w:w="630" w:type="dxa"/>
          </w:tcPr>
          <w:p w14:paraId="50E0C54D" w14:textId="77777777" w:rsidR="00472A91" w:rsidRPr="00897A2B" w:rsidRDefault="00472A91" w:rsidP="000001A1">
            <w:pPr>
              <w:rPr>
                <w:sz w:val="20"/>
                <w:szCs w:val="20"/>
              </w:rPr>
            </w:pPr>
            <w:r w:rsidRPr="00897A2B">
              <w:rPr>
                <w:sz w:val="20"/>
                <w:szCs w:val="20"/>
              </w:rPr>
              <w:t>ST</w:t>
            </w:r>
          </w:p>
        </w:tc>
        <w:tc>
          <w:tcPr>
            <w:tcW w:w="1130" w:type="dxa"/>
          </w:tcPr>
          <w:p w14:paraId="59FDEE84" w14:textId="77777777" w:rsidR="00472A91" w:rsidRPr="00163261" w:rsidRDefault="007B4896" w:rsidP="000001A1">
            <w:pPr>
              <w:rPr>
                <w:rFonts w:ascii="Calibri" w:hAnsi="Calibri"/>
                <w:sz w:val="20"/>
                <w:szCs w:val="20"/>
              </w:rPr>
            </w:pPr>
            <w:hyperlink r:id="rId33" w:history="1">
              <w:r w:rsidR="00472A91" w:rsidRPr="00163261">
                <w:rPr>
                  <w:rStyle w:val="Hyperlink"/>
                  <w:rFonts w:ascii="Calibri" w:hAnsi="Calibri"/>
                  <w:color w:val="auto"/>
                  <w:sz w:val="20"/>
                  <w:u w:val="none"/>
                </w:rPr>
                <w:t>69547-8</w:t>
              </w:r>
            </w:hyperlink>
          </w:p>
        </w:tc>
        <w:tc>
          <w:tcPr>
            <w:tcW w:w="287" w:type="dxa"/>
          </w:tcPr>
          <w:p w14:paraId="7DB42C18" w14:textId="77777777" w:rsidR="00472A91" w:rsidRPr="00897A2B" w:rsidRDefault="00472A91" w:rsidP="000001A1">
            <w:pPr>
              <w:rPr>
                <w:sz w:val="20"/>
                <w:szCs w:val="20"/>
                <w:u w:val="single"/>
              </w:rPr>
            </w:pPr>
            <w:r>
              <w:rPr>
                <w:sz w:val="20"/>
                <w:szCs w:val="20"/>
              </w:rPr>
              <w:t>C</w:t>
            </w:r>
          </w:p>
        </w:tc>
        <w:tc>
          <w:tcPr>
            <w:tcW w:w="2970" w:type="dxa"/>
          </w:tcPr>
          <w:p w14:paraId="040C9560" w14:textId="77777777" w:rsidR="00472A91" w:rsidRPr="00897A2B" w:rsidRDefault="00472A91" w:rsidP="000001A1">
            <w:pPr>
              <w:rPr>
                <w:sz w:val="20"/>
                <w:szCs w:val="20"/>
              </w:rPr>
            </w:pPr>
            <w:r w:rsidRPr="00897A2B">
              <w:rPr>
                <w:sz w:val="20"/>
                <w:szCs w:val="20"/>
              </w:rPr>
              <w:t>Genomic Reference (Ref) allele:</w:t>
            </w:r>
          </w:p>
        </w:tc>
        <w:tc>
          <w:tcPr>
            <w:tcW w:w="630" w:type="dxa"/>
          </w:tcPr>
          <w:p w14:paraId="71CB32B4" w14:textId="77777777" w:rsidR="00472A91" w:rsidRPr="00897A2B" w:rsidRDefault="00472A91" w:rsidP="000001A1">
            <w:pPr>
              <w:rPr>
                <w:sz w:val="20"/>
                <w:szCs w:val="20"/>
              </w:rPr>
            </w:pPr>
            <w:r>
              <w:rPr>
                <w:sz w:val="20"/>
                <w:szCs w:val="20"/>
              </w:rPr>
              <w:t>0..1</w:t>
            </w:r>
          </w:p>
        </w:tc>
        <w:tc>
          <w:tcPr>
            <w:tcW w:w="630" w:type="dxa"/>
          </w:tcPr>
          <w:p w14:paraId="1B651163" w14:textId="77777777" w:rsidR="00472A91" w:rsidRPr="00897A2B" w:rsidRDefault="00472A91" w:rsidP="000001A1">
            <w:pPr>
              <w:rPr>
                <w:sz w:val="20"/>
                <w:szCs w:val="20"/>
              </w:rPr>
            </w:pPr>
            <w:r>
              <w:rPr>
                <w:sz w:val="20"/>
                <w:szCs w:val="20"/>
              </w:rPr>
              <w:t>3.2</w:t>
            </w:r>
          </w:p>
        </w:tc>
        <w:tc>
          <w:tcPr>
            <w:tcW w:w="2610" w:type="dxa"/>
          </w:tcPr>
          <w:p w14:paraId="0F58CF52" w14:textId="77777777" w:rsidR="00472A91" w:rsidRPr="00163261" w:rsidRDefault="00472A91" w:rsidP="000001A1">
            <w:pPr>
              <w:rPr>
                <w:rFonts w:eastAsia="Times New Roman" w:cs="Times New Roman"/>
                <w:bCs/>
                <w:sz w:val="20"/>
                <w:szCs w:val="20"/>
              </w:rPr>
            </w:pPr>
            <w:r w:rsidRPr="00163261">
              <w:rPr>
                <w:rFonts w:eastAsia="Times New Roman" w:cs="Times New Roman"/>
                <w:bCs/>
                <w:sz w:val="20"/>
              </w:rPr>
              <w:t>G</w:t>
            </w:r>
          </w:p>
        </w:tc>
        <w:tc>
          <w:tcPr>
            <w:tcW w:w="4590" w:type="dxa"/>
          </w:tcPr>
          <w:p w14:paraId="5D1633C9" w14:textId="77777777" w:rsidR="00472A91" w:rsidRPr="00163261" w:rsidRDefault="00472A91" w:rsidP="000001A1">
            <w:pPr>
              <w:rPr>
                <w:rFonts w:eastAsia="Times New Roman" w:cs="Times New Roman"/>
                <w:bCs/>
                <w:sz w:val="20"/>
              </w:rPr>
            </w:pPr>
            <w:r>
              <w:rPr>
                <w:sz w:val="20"/>
                <w:szCs w:val="20"/>
              </w:rPr>
              <w:t xml:space="preserve">See previous instance of same term </w:t>
            </w:r>
          </w:p>
        </w:tc>
      </w:tr>
      <w:tr w:rsidR="00472A91" w:rsidRPr="00897A2B" w14:paraId="6A364717" w14:textId="77777777" w:rsidTr="00AA48DC">
        <w:tc>
          <w:tcPr>
            <w:tcW w:w="468" w:type="dxa"/>
          </w:tcPr>
          <w:p w14:paraId="638C1720" w14:textId="77777777" w:rsidR="00472A91" w:rsidRPr="00897A2B" w:rsidRDefault="00472A91" w:rsidP="000001A1">
            <w:pPr>
              <w:rPr>
                <w:sz w:val="20"/>
                <w:szCs w:val="20"/>
              </w:rPr>
            </w:pPr>
            <w:r w:rsidRPr="00897A2B">
              <w:rPr>
                <w:sz w:val="20"/>
                <w:szCs w:val="20"/>
              </w:rPr>
              <w:t>J</w:t>
            </w:r>
          </w:p>
        </w:tc>
        <w:tc>
          <w:tcPr>
            <w:tcW w:w="630" w:type="dxa"/>
          </w:tcPr>
          <w:p w14:paraId="10600676" w14:textId="77777777" w:rsidR="00472A91" w:rsidRPr="00897A2B" w:rsidRDefault="00472A91" w:rsidP="000001A1">
            <w:pPr>
              <w:rPr>
                <w:sz w:val="20"/>
                <w:szCs w:val="20"/>
              </w:rPr>
            </w:pPr>
            <w:r w:rsidRPr="00897A2B">
              <w:rPr>
                <w:sz w:val="20"/>
                <w:szCs w:val="20"/>
              </w:rPr>
              <w:t>NM</w:t>
            </w:r>
          </w:p>
        </w:tc>
        <w:tc>
          <w:tcPr>
            <w:tcW w:w="1130" w:type="dxa"/>
          </w:tcPr>
          <w:p w14:paraId="4EE49C8E" w14:textId="77777777" w:rsidR="00472A91" w:rsidRPr="00163261" w:rsidRDefault="00472A91" w:rsidP="000001A1">
            <w:pPr>
              <w:rPr>
                <w:rFonts w:ascii="Calibri" w:hAnsi="Calibri"/>
                <w:sz w:val="20"/>
              </w:rPr>
            </w:pPr>
            <w:r w:rsidRPr="00163261">
              <w:rPr>
                <w:rFonts w:ascii="Calibri" w:hAnsi="Calibri"/>
                <w:sz w:val="20"/>
              </w:rPr>
              <w:t>81254-5</w:t>
            </w:r>
          </w:p>
        </w:tc>
        <w:tc>
          <w:tcPr>
            <w:tcW w:w="287" w:type="dxa"/>
          </w:tcPr>
          <w:p w14:paraId="3356DC90" w14:textId="77777777" w:rsidR="00472A91" w:rsidRPr="00897A2B" w:rsidRDefault="00472A91" w:rsidP="000001A1">
            <w:pPr>
              <w:rPr>
                <w:sz w:val="20"/>
                <w:szCs w:val="20"/>
                <w:u w:val="single"/>
              </w:rPr>
            </w:pPr>
            <w:r>
              <w:rPr>
                <w:sz w:val="20"/>
                <w:szCs w:val="20"/>
              </w:rPr>
              <w:t>C</w:t>
            </w:r>
          </w:p>
        </w:tc>
        <w:tc>
          <w:tcPr>
            <w:tcW w:w="2970" w:type="dxa"/>
          </w:tcPr>
          <w:p w14:paraId="26584626" w14:textId="77777777" w:rsidR="00472A91" w:rsidRPr="00897A2B" w:rsidRDefault="00472A91" w:rsidP="000001A1">
            <w:pPr>
              <w:rPr>
                <w:sz w:val="20"/>
                <w:szCs w:val="20"/>
              </w:rPr>
            </w:pPr>
            <w:r w:rsidRPr="00897A2B">
              <w:rPr>
                <w:sz w:val="20"/>
                <w:szCs w:val="20"/>
              </w:rPr>
              <w:t>Genomic Allele location:</w:t>
            </w:r>
          </w:p>
        </w:tc>
        <w:tc>
          <w:tcPr>
            <w:tcW w:w="630" w:type="dxa"/>
          </w:tcPr>
          <w:p w14:paraId="2387DE5F" w14:textId="77777777" w:rsidR="00472A91" w:rsidRPr="00897A2B" w:rsidRDefault="00472A91" w:rsidP="000001A1">
            <w:pPr>
              <w:rPr>
                <w:sz w:val="20"/>
                <w:szCs w:val="20"/>
              </w:rPr>
            </w:pPr>
            <w:r>
              <w:rPr>
                <w:sz w:val="20"/>
                <w:szCs w:val="20"/>
              </w:rPr>
              <w:t>0..1</w:t>
            </w:r>
          </w:p>
        </w:tc>
        <w:tc>
          <w:tcPr>
            <w:tcW w:w="630" w:type="dxa"/>
          </w:tcPr>
          <w:p w14:paraId="2E6AAFB0" w14:textId="77777777" w:rsidR="00472A91" w:rsidRPr="00897A2B" w:rsidRDefault="00472A91" w:rsidP="000001A1">
            <w:pPr>
              <w:rPr>
                <w:sz w:val="20"/>
                <w:szCs w:val="20"/>
              </w:rPr>
            </w:pPr>
            <w:r>
              <w:rPr>
                <w:sz w:val="20"/>
                <w:szCs w:val="20"/>
              </w:rPr>
              <w:t>3.2</w:t>
            </w:r>
          </w:p>
        </w:tc>
        <w:tc>
          <w:tcPr>
            <w:tcW w:w="2610" w:type="dxa"/>
          </w:tcPr>
          <w:p w14:paraId="4DE2D039" w14:textId="77777777" w:rsidR="00472A91" w:rsidRPr="00163261" w:rsidRDefault="00472A91" w:rsidP="000001A1">
            <w:pPr>
              <w:rPr>
                <w:rFonts w:eastAsia="Times New Roman" w:cs="Times New Roman"/>
                <w:bCs/>
                <w:sz w:val="20"/>
              </w:rPr>
            </w:pPr>
            <w:r w:rsidRPr="00163261">
              <w:rPr>
                <w:rFonts w:eastAsia="Times New Roman" w:cs="Times New Roman"/>
                <w:bCs/>
                <w:sz w:val="20"/>
              </w:rPr>
              <w:t>42126611</w:t>
            </w:r>
          </w:p>
        </w:tc>
        <w:tc>
          <w:tcPr>
            <w:tcW w:w="4590" w:type="dxa"/>
          </w:tcPr>
          <w:p w14:paraId="115AFA05" w14:textId="77777777" w:rsidR="00472A91" w:rsidRPr="00163261" w:rsidRDefault="00472A91" w:rsidP="000001A1">
            <w:pPr>
              <w:rPr>
                <w:rFonts w:eastAsia="Times New Roman" w:cs="Times New Roman"/>
                <w:bCs/>
                <w:sz w:val="20"/>
              </w:rPr>
            </w:pPr>
            <w:r>
              <w:rPr>
                <w:sz w:val="20"/>
                <w:szCs w:val="20"/>
              </w:rPr>
              <w:t>See previous instance of same term</w:t>
            </w:r>
          </w:p>
        </w:tc>
      </w:tr>
      <w:tr w:rsidR="00472A91" w:rsidRPr="00897A2B" w14:paraId="509710EB" w14:textId="77777777" w:rsidTr="00AA48DC">
        <w:tc>
          <w:tcPr>
            <w:tcW w:w="468" w:type="dxa"/>
          </w:tcPr>
          <w:p w14:paraId="3F521CD1" w14:textId="77777777" w:rsidR="00472A91" w:rsidRPr="00897A2B" w:rsidRDefault="00472A91" w:rsidP="000001A1">
            <w:pPr>
              <w:rPr>
                <w:sz w:val="20"/>
                <w:szCs w:val="20"/>
              </w:rPr>
            </w:pPr>
            <w:r w:rsidRPr="00897A2B">
              <w:rPr>
                <w:sz w:val="20"/>
                <w:szCs w:val="20"/>
              </w:rPr>
              <w:t>K</w:t>
            </w:r>
          </w:p>
        </w:tc>
        <w:tc>
          <w:tcPr>
            <w:tcW w:w="630" w:type="dxa"/>
          </w:tcPr>
          <w:p w14:paraId="4C284123" w14:textId="77777777" w:rsidR="00472A91" w:rsidRPr="00897A2B" w:rsidRDefault="00472A91" w:rsidP="000001A1">
            <w:pPr>
              <w:rPr>
                <w:sz w:val="20"/>
                <w:szCs w:val="20"/>
              </w:rPr>
            </w:pPr>
            <w:r w:rsidRPr="00897A2B">
              <w:rPr>
                <w:sz w:val="20"/>
                <w:szCs w:val="20"/>
              </w:rPr>
              <w:t>ST</w:t>
            </w:r>
          </w:p>
        </w:tc>
        <w:tc>
          <w:tcPr>
            <w:tcW w:w="1130" w:type="dxa"/>
          </w:tcPr>
          <w:p w14:paraId="3F57B2EF" w14:textId="77777777" w:rsidR="00472A91" w:rsidRPr="00163261" w:rsidRDefault="007B4896" w:rsidP="000001A1">
            <w:pPr>
              <w:rPr>
                <w:rFonts w:ascii="Calibri" w:hAnsi="Calibri"/>
                <w:sz w:val="20"/>
              </w:rPr>
            </w:pPr>
            <w:hyperlink r:id="rId34" w:history="1">
              <w:r w:rsidR="00472A91" w:rsidRPr="00163261">
                <w:rPr>
                  <w:rStyle w:val="Hyperlink"/>
                  <w:rFonts w:ascii="Calibri" w:hAnsi="Calibri"/>
                  <w:color w:val="auto"/>
                  <w:sz w:val="20"/>
                  <w:u w:val="none"/>
                </w:rPr>
                <w:t>69551-0</w:t>
              </w:r>
            </w:hyperlink>
          </w:p>
        </w:tc>
        <w:tc>
          <w:tcPr>
            <w:tcW w:w="287" w:type="dxa"/>
          </w:tcPr>
          <w:p w14:paraId="22783EC9" w14:textId="77777777" w:rsidR="00472A91" w:rsidRPr="00897A2B" w:rsidRDefault="00472A91" w:rsidP="000001A1">
            <w:pPr>
              <w:rPr>
                <w:sz w:val="20"/>
                <w:szCs w:val="20"/>
                <w:u w:val="single"/>
              </w:rPr>
            </w:pPr>
            <w:r>
              <w:rPr>
                <w:sz w:val="20"/>
                <w:szCs w:val="20"/>
              </w:rPr>
              <w:t>C</w:t>
            </w:r>
          </w:p>
        </w:tc>
        <w:tc>
          <w:tcPr>
            <w:tcW w:w="2970" w:type="dxa"/>
          </w:tcPr>
          <w:p w14:paraId="7A0D7531" w14:textId="77777777" w:rsidR="00472A91" w:rsidRPr="00897A2B" w:rsidRDefault="00472A91" w:rsidP="000001A1">
            <w:pPr>
              <w:rPr>
                <w:sz w:val="20"/>
                <w:szCs w:val="20"/>
              </w:rPr>
            </w:pPr>
            <w:r w:rsidRPr="00897A2B">
              <w:rPr>
                <w:sz w:val="20"/>
                <w:szCs w:val="20"/>
              </w:rPr>
              <w:t>Genomic Alternate (Alt) allele:</w:t>
            </w:r>
          </w:p>
        </w:tc>
        <w:tc>
          <w:tcPr>
            <w:tcW w:w="630" w:type="dxa"/>
          </w:tcPr>
          <w:p w14:paraId="7155C046" w14:textId="77777777" w:rsidR="00472A91" w:rsidRPr="00897A2B" w:rsidRDefault="00472A91" w:rsidP="000001A1">
            <w:pPr>
              <w:rPr>
                <w:sz w:val="20"/>
                <w:szCs w:val="20"/>
              </w:rPr>
            </w:pPr>
            <w:r>
              <w:rPr>
                <w:sz w:val="20"/>
                <w:szCs w:val="20"/>
              </w:rPr>
              <w:t>0..1</w:t>
            </w:r>
          </w:p>
        </w:tc>
        <w:tc>
          <w:tcPr>
            <w:tcW w:w="630" w:type="dxa"/>
          </w:tcPr>
          <w:p w14:paraId="01BE37CB" w14:textId="77777777" w:rsidR="00472A91" w:rsidRPr="00897A2B" w:rsidRDefault="00472A91" w:rsidP="000001A1">
            <w:pPr>
              <w:rPr>
                <w:sz w:val="20"/>
                <w:szCs w:val="20"/>
              </w:rPr>
            </w:pPr>
            <w:r>
              <w:rPr>
                <w:sz w:val="20"/>
                <w:szCs w:val="20"/>
              </w:rPr>
              <w:t>3.2</w:t>
            </w:r>
          </w:p>
        </w:tc>
        <w:tc>
          <w:tcPr>
            <w:tcW w:w="2610" w:type="dxa"/>
          </w:tcPr>
          <w:p w14:paraId="796F0BAF" w14:textId="77777777" w:rsidR="00472A91" w:rsidRPr="00163261" w:rsidRDefault="00472A91" w:rsidP="000001A1">
            <w:pPr>
              <w:rPr>
                <w:rFonts w:eastAsia="Times New Roman" w:cs="Times New Roman"/>
                <w:bCs/>
                <w:sz w:val="20"/>
              </w:rPr>
            </w:pPr>
            <w:r w:rsidRPr="00163261">
              <w:rPr>
                <w:rFonts w:eastAsia="Times New Roman" w:cs="Times New Roman"/>
                <w:bCs/>
                <w:sz w:val="20"/>
              </w:rPr>
              <w:t>C</w:t>
            </w:r>
          </w:p>
        </w:tc>
        <w:tc>
          <w:tcPr>
            <w:tcW w:w="4590" w:type="dxa"/>
          </w:tcPr>
          <w:p w14:paraId="34202779" w14:textId="77777777" w:rsidR="00472A91" w:rsidRPr="00163261" w:rsidRDefault="00472A91" w:rsidP="000001A1">
            <w:pPr>
              <w:rPr>
                <w:rFonts w:eastAsia="Times New Roman" w:cs="Times New Roman"/>
                <w:bCs/>
                <w:sz w:val="20"/>
              </w:rPr>
            </w:pPr>
            <w:r>
              <w:rPr>
                <w:sz w:val="20"/>
                <w:szCs w:val="20"/>
              </w:rPr>
              <w:t>See previous instance of same term</w:t>
            </w:r>
          </w:p>
        </w:tc>
      </w:tr>
      <w:tr w:rsidR="00472A91" w:rsidRPr="00897A2B" w14:paraId="0F6E1299" w14:textId="77777777" w:rsidTr="00AA48DC">
        <w:tc>
          <w:tcPr>
            <w:tcW w:w="468" w:type="dxa"/>
            <w:shd w:val="clear" w:color="auto" w:fill="E2EFD9" w:themeFill="accent6" w:themeFillTint="33"/>
          </w:tcPr>
          <w:p w14:paraId="4E70D78B" w14:textId="77777777" w:rsidR="00472A91" w:rsidRPr="007F6DE9" w:rsidRDefault="00472A91" w:rsidP="000001A1">
            <w:pPr>
              <w:rPr>
                <w:b/>
                <w:szCs w:val="20"/>
              </w:rPr>
            </w:pPr>
          </w:p>
        </w:tc>
        <w:tc>
          <w:tcPr>
            <w:tcW w:w="630" w:type="dxa"/>
            <w:shd w:val="clear" w:color="auto" w:fill="E2EFD9" w:themeFill="accent6" w:themeFillTint="33"/>
          </w:tcPr>
          <w:p w14:paraId="5A09D6F9" w14:textId="77777777" w:rsidR="00472A91" w:rsidRPr="007F6DE9" w:rsidRDefault="00472A91" w:rsidP="000001A1">
            <w:pPr>
              <w:rPr>
                <w:b/>
                <w:szCs w:val="20"/>
              </w:rPr>
            </w:pPr>
          </w:p>
        </w:tc>
        <w:tc>
          <w:tcPr>
            <w:tcW w:w="1130" w:type="dxa"/>
            <w:shd w:val="clear" w:color="auto" w:fill="E2EFD9" w:themeFill="accent6" w:themeFillTint="33"/>
          </w:tcPr>
          <w:p w14:paraId="4688E260" w14:textId="77777777" w:rsidR="00472A91" w:rsidRPr="007F6DE9" w:rsidRDefault="00472A91" w:rsidP="000001A1">
            <w:pPr>
              <w:rPr>
                <w:rFonts w:ascii="Calibri" w:hAnsi="Calibri"/>
                <w:b/>
              </w:rPr>
            </w:pPr>
          </w:p>
        </w:tc>
        <w:tc>
          <w:tcPr>
            <w:tcW w:w="287" w:type="dxa"/>
            <w:shd w:val="clear" w:color="auto" w:fill="E2EFD9" w:themeFill="accent6" w:themeFillTint="33"/>
          </w:tcPr>
          <w:p w14:paraId="0C616780" w14:textId="77777777" w:rsidR="00472A91" w:rsidRPr="007F6DE9" w:rsidRDefault="00472A91" w:rsidP="000001A1">
            <w:pPr>
              <w:rPr>
                <w:b/>
                <w:szCs w:val="20"/>
              </w:rPr>
            </w:pPr>
          </w:p>
        </w:tc>
        <w:tc>
          <w:tcPr>
            <w:tcW w:w="6840" w:type="dxa"/>
            <w:gridSpan w:val="4"/>
            <w:shd w:val="clear" w:color="auto" w:fill="E2EFD9" w:themeFill="accent6" w:themeFillTint="33"/>
          </w:tcPr>
          <w:p w14:paraId="0FCC5F30" w14:textId="77777777" w:rsidR="00472A91" w:rsidRPr="007F6DE9" w:rsidRDefault="00472A91" w:rsidP="000001A1">
            <w:pPr>
              <w:rPr>
                <w:rFonts w:eastAsia="Times New Roman" w:cs="Times New Roman"/>
                <w:b/>
                <w:bCs/>
              </w:rPr>
            </w:pPr>
            <w:r w:rsidRPr="007F6DE9">
              <w:rPr>
                <w:b/>
                <w:szCs w:val="20"/>
              </w:rPr>
              <w:t>Other optional codes related to simple variation</w:t>
            </w:r>
          </w:p>
        </w:tc>
        <w:tc>
          <w:tcPr>
            <w:tcW w:w="4590" w:type="dxa"/>
            <w:shd w:val="clear" w:color="auto" w:fill="E2EFD9" w:themeFill="accent6" w:themeFillTint="33"/>
          </w:tcPr>
          <w:p w14:paraId="2E6C6511" w14:textId="77777777" w:rsidR="00472A91" w:rsidRPr="007F6DE9" w:rsidRDefault="00472A91" w:rsidP="000001A1">
            <w:pPr>
              <w:rPr>
                <w:b/>
                <w:szCs w:val="20"/>
              </w:rPr>
            </w:pPr>
          </w:p>
        </w:tc>
      </w:tr>
      <w:tr w:rsidR="00472A91" w:rsidRPr="00897A2B" w14:paraId="34CC6443" w14:textId="77777777" w:rsidTr="00AA48DC">
        <w:tc>
          <w:tcPr>
            <w:tcW w:w="468" w:type="dxa"/>
          </w:tcPr>
          <w:p w14:paraId="0CCC2DC2" w14:textId="77777777" w:rsidR="00472A91" w:rsidRPr="00897A2B" w:rsidRDefault="00472A91" w:rsidP="000001A1">
            <w:pPr>
              <w:rPr>
                <w:sz w:val="20"/>
                <w:szCs w:val="20"/>
              </w:rPr>
            </w:pPr>
            <w:r w:rsidRPr="00897A2B">
              <w:rPr>
                <w:sz w:val="20"/>
                <w:szCs w:val="20"/>
              </w:rPr>
              <w:t>L</w:t>
            </w:r>
          </w:p>
        </w:tc>
        <w:tc>
          <w:tcPr>
            <w:tcW w:w="630" w:type="dxa"/>
          </w:tcPr>
          <w:p w14:paraId="10042B78" w14:textId="77777777" w:rsidR="00472A91" w:rsidRPr="00897A2B" w:rsidRDefault="00472A91" w:rsidP="000001A1">
            <w:pPr>
              <w:rPr>
                <w:sz w:val="20"/>
                <w:szCs w:val="20"/>
              </w:rPr>
            </w:pPr>
            <w:r w:rsidRPr="00897A2B">
              <w:rPr>
                <w:sz w:val="20"/>
                <w:szCs w:val="20"/>
              </w:rPr>
              <w:t>CWE</w:t>
            </w:r>
          </w:p>
        </w:tc>
        <w:tc>
          <w:tcPr>
            <w:tcW w:w="1130" w:type="dxa"/>
          </w:tcPr>
          <w:p w14:paraId="0B0452B8" w14:textId="77777777" w:rsidR="00472A91" w:rsidRPr="00897A2B" w:rsidRDefault="00472A91" w:rsidP="000001A1">
            <w:pPr>
              <w:rPr>
                <w:rFonts w:ascii="Calibri" w:hAnsi="Calibri"/>
                <w:sz w:val="20"/>
              </w:rPr>
            </w:pPr>
            <w:r w:rsidRPr="00897A2B">
              <w:rPr>
                <w:rFonts w:ascii="Calibri" w:hAnsi="Calibri"/>
                <w:sz w:val="20"/>
              </w:rPr>
              <w:t>48004-6</w:t>
            </w:r>
          </w:p>
        </w:tc>
        <w:tc>
          <w:tcPr>
            <w:tcW w:w="287" w:type="dxa"/>
          </w:tcPr>
          <w:p w14:paraId="3FE61231" w14:textId="77777777" w:rsidR="00472A91" w:rsidRPr="00F96084" w:rsidRDefault="00472A91" w:rsidP="000001A1">
            <w:pPr>
              <w:rPr>
                <w:sz w:val="20"/>
                <w:szCs w:val="20"/>
              </w:rPr>
            </w:pPr>
            <w:r w:rsidRPr="00F96084">
              <w:rPr>
                <w:sz w:val="20"/>
                <w:szCs w:val="20"/>
              </w:rPr>
              <w:t>O</w:t>
            </w:r>
          </w:p>
        </w:tc>
        <w:tc>
          <w:tcPr>
            <w:tcW w:w="2970" w:type="dxa"/>
          </w:tcPr>
          <w:p w14:paraId="7854C83A" w14:textId="77777777" w:rsidR="00472A91" w:rsidRPr="00897A2B" w:rsidRDefault="00472A91" w:rsidP="000001A1">
            <w:pPr>
              <w:rPr>
                <w:sz w:val="20"/>
                <w:szCs w:val="20"/>
              </w:rPr>
            </w:pPr>
            <w:r w:rsidRPr="00897A2B">
              <w:rPr>
                <w:sz w:val="20"/>
                <w:szCs w:val="20"/>
              </w:rPr>
              <w:t>dbSNP:</w:t>
            </w:r>
          </w:p>
        </w:tc>
        <w:tc>
          <w:tcPr>
            <w:tcW w:w="630" w:type="dxa"/>
          </w:tcPr>
          <w:p w14:paraId="67923E85" w14:textId="77777777" w:rsidR="00472A91" w:rsidRPr="00897A2B" w:rsidRDefault="00472A91" w:rsidP="000001A1">
            <w:pPr>
              <w:rPr>
                <w:sz w:val="20"/>
                <w:szCs w:val="20"/>
              </w:rPr>
            </w:pPr>
            <w:r>
              <w:rPr>
                <w:sz w:val="20"/>
                <w:szCs w:val="20"/>
              </w:rPr>
              <w:t>0..1</w:t>
            </w:r>
          </w:p>
        </w:tc>
        <w:tc>
          <w:tcPr>
            <w:tcW w:w="630" w:type="dxa"/>
          </w:tcPr>
          <w:p w14:paraId="7075726B" w14:textId="77777777" w:rsidR="00472A91" w:rsidRPr="00897A2B" w:rsidRDefault="00472A91" w:rsidP="000001A1">
            <w:pPr>
              <w:rPr>
                <w:sz w:val="20"/>
                <w:szCs w:val="20"/>
              </w:rPr>
            </w:pPr>
            <w:r>
              <w:rPr>
                <w:sz w:val="20"/>
                <w:szCs w:val="20"/>
              </w:rPr>
              <w:t>3.2</w:t>
            </w:r>
          </w:p>
        </w:tc>
        <w:tc>
          <w:tcPr>
            <w:tcW w:w="2610" w:type="dxa"/>
          </w:tcPr>
          <w:p w14:paraId="64B3679C" w14:textId="77777777" w:rsidR="00472A91" w:rsidRPr="00163261" w:rsidRDefault="00472A91" w:rsidP="000001A1">
            <w:pPr>
              <w:rPr>
                <w:rFonts w:eastAsia="Times New Roman" w:cs="Times New Roman"/>
                <w:bCs/>
                <w:sz w:val="20"/>
              </w:rPr>
            </w:pPr>
            <w:r w:rsidRPr="00163261">
              <w:rPr>
                <w:rFonts w:eastAsia="Times New Roman" w:cs="Times New Roman"/>
                <w:bCs/>
                <w:sz w:val="20"/>
              </w:rPr>
              <w:t>rs</w:t>
            </w:r>
            <w:hyperlink r:id="rId35" w:tgtFrame="_blank" w:history="1">
              <w:r w:rsidRPr="00163261">
                <w:rPr>
                  <w:rFonts w:eastAsia="Times New Roman" w:cs="Times New Roman"/>
                  <w:bCs/>
                  <w:sz w:val="20"/>
                </w:rPr>
                <w:t>368949613</w:t>
              </w:r>
            </w:hyperlink>
            <w:r w:rsidRPr="00163261">
              <w:rPr>
                <w:rFonts w:eastAsia="Times New Roman" w:cs="Times New Roman"/>
                <w:bCs/>
                <w:sz w:val="20"/>
                <w:szCs w:val="20"/>
              </w:rPr>
              <w:t>^^dbSNP</w:t>
            </w:r>
          </w:p>
        </w:tc>
        <w:tc>
          <w:tcPr>
            <w:tcW w:w="4590" w:type="dxa"/>
          </w:tcPr>
          <w:p w14:paraId="519AA583" w14:textId="77777777" w:rsidR="00472A91" w:rsidRPr="00163261" w:rsidRDefault="00472A91" w:rsidP="000001A1">
            <w:pPr>
              <w:rPr>
                <w:rFonts w:eastAsia="Times New Roman" w:cs="Times New Roman"/>
                <w:bCs/>
                <w:sz w:val="20"/>
              </w:rPr>
            </w:pPr>
            <w:r>
              <w:rPr>
                <w:sz w:val="20"/>
                <w:szCs w:val="20"/>
              </w:rPr>
              <w:t>See previous instance of same term</w:t>
            </w:r>
          </w:p>
        </w:tc>
      </w:tr>
      <w:tr w:rsidR="00472A91" w:rsidRPr="00897A2B" w14:paraId="63948478" w14:textId="77777777" w:rsidTr="00AA48DC">
        <w:tc>
          <w:tcPr>
            <w:tcW w:w="468" w:type="dxa"/>
          </w:tcPr>
          <w:p w14:paraId="202F37BB" w14:textId="77777777" w:rsidR="00472A91" w:rsidRPr="00897A2B" w:rsidRDefault="00472A91" w:rsidP="000001A1">
            <w:pPr>
              <w:rPr>
                <w:sz w:val="20"/>
                <w:szCs w:val="20"/>
              </w:rPr>
            </w:pPr>
            <w:r w:rsidRPr="00897A2B">
              <w:rPr>
                <w:sz w:val="20"/>
                <w:szCs w:val="20"/>
              </w:rPr>
              <w:t>M</w:t>
            </w:r>
          </w:p>
        </w:tc>
        <w:tc>
          <w:tcPr>
            <w:tcW w:w="630" w:type="dxa"/>
          </w:tcPr>
          <w:p w14:paraId="4E79CF28" w14:textId="77777777" w:rsidR="00472A91" w:rsidRPr="00897A2B" w:rsidRDefault="00472A91" w:rsidP="000001A1">
            <w:pPr>
              <w:rPr>
                <w:sz w:val="20"/>
                <w:szCs w:val="20"/>
              </w:rPr>
            </w:pPr>
            <w:r w:rsidRPr="00897A2B">
              <w:rPr>
                <w:sz w:val="20"/>
                <w:szCs w:val="20"/>
              </w:rPr>
              <w:t>CWE</w:t>
            </w:r>
          </w:p>
        </w:tc>
        <w:tc>
          <w:tcPr>
            <w:tcW w:w="1130" w:type="dxa"/>
          </w:tcPr>
          <w:p w14:paraId="320D23A6" w14:textId="77777777" w:rsidR="00472A91" w:rsidRPr="00897A2B" w:rsidRDefault="00472A91" w:rsidP="000001A1">
            <w:pPr>
              <w:rPr>
                <w:rFonts w:ascii="Calibri" w:hAnsi="Calibri"/>
                <w:sz w:val="20"/>
              </w:rPr>
            </w:pPr>
            <w:r w:rsidRPr="00897A2B">
              <w:rPr>
                <w:rFonts w:ascii="Calibri" w:hAnsi="Calibri"/>
                <w:sz w:val="20"/>
              </w:rPr>
              <w:t>81256-0</w:t>
            </w:r>
          </w:p>
        </w:tc>
        <w:tc>
          <w:tcPr>
            <w:tcW w:w="287" w:type="dxa"/>
          </w:tcPr>
          <w:p w14:paraId="3D1D6348" w14:textId="77777777" w:rsidR="00472A91" w:rsidRPr="00F96084" w:rsidRDefault="00472A91" w:rsidP="000001A1">
            <w:pPr>
              <w:rPr>
                <w:sz w:val="20"/>
                <w:szCs w:val="20"/>
              </w:rPr>
            </w:pPr>
            <w:r w:rsidRPr="00F96084">
              <w:rPr>
                <w:sz w:val="20"/>
                <w:szCs w:val="20"/>
              </w:rPr>
              <w:t>C</w:t>
            </w:r>
          </w:p>
        </w:tc>
        <w:tc>
          <w:tcPr>
            <w:tcW w:w="2970" w:type="dxa"/>
          </w:tcPr>
          <w:p w14:paraId="2B76A20A" w14:textId="77777777" w:rsidR="00472A91" w:rsidRPr="00897A2B" w:rsidRDefault="00472A91" w:rsidP="000001A1">
            <w:pPr>
              <w:rPr>
                <w:sz w:val="20"/>
                <w:szCs w:val="20"/>
              </w:rPr>
            </w:pPr>
            <w:r w:rsidRPr="00897A2B">
              <w:rPr>
                <w:sz w:val="20"/>
                <w:szCs w:val="20"/>
              </w:rPr>
              <w:t>COSMIC</w:t>
            </w:r>
          </w:p>
        </w:tc>
        <w:tc>
          <w:tcPr>
            <w:tcW w:w="630" w:type="dxa"/>
          </w:tcPr>
          <w:p w14:paraId="01332E28" w14:textId="77777777" w:rsidR="00472A91" w:rsidRPr="00897A2B" w:rsidRDefault="00472A91" w:rsidP="000001A1">
            <w:pPr>
              <w:rPr>
                <w:sz w:val="20"/>
                <w:szCs w:val="20"/>
              </w:rPr>
            </w:pPr>
            <w:r>
              <w:rPr>
                <w:sz w:val="20"/>
                <w:szCs w:val="20"/>
              </w:rPr>
              <w:t>0..1</w:t>
            </w:r>
          </w:p>
        </w:tc>
        <w:tc>
          <w:tcPr>
            <w:tcW w:w="630" w:type="dxa"/>
          </w:tcPr>
          <w:p w14:paraId="237E63D0" w14:textId="77777777" w:rsidR="00472A91" w:rsidRPr="00897A2B" w:rsidRDefault="00472A91" w:rsidP="000001A1">
            <w:pPr>
              <w:rPr>
                <w:sz w:val="20"/>
                <w:szCs w:val="20"/>
              </w:rPr>
            </w:pPr>
            <w:r>
              <w:rPr>
                <w:sz w:val="20"/>
                <w:szCs w:val="20"/>
              </w:rPr>
              <w:t>3.2</w:t>
            </w:r>
          </w:p>
        </w:tc>
        <w:tc>
          <w:tcPr>
            <w:tcW w:w="2610" w:type="dxa"/>
          </w:tcPr>
          <w:p w14:paraId="42C7EDA4" w14:textId="77777777" w:rsidR="00472A91" w:rsidRPr="00163261" w:rsidRDefault="00472A91" w:rsidP="000001A1">
            <w:pPr>
              <w:rPr>
                <w:rFonts w:eastAsia="Times New Roman" w:cs="Times New Roman"/>
                <w:bCs/>
                <w:sz w:val="20"/>
              </w:rPr>
            </w:pPr>
          </w:p>
        </w:tc>
        <w:tc>
          <w:tcPr>
            <w:tcW w:w="4590" w:type="dxa"/>
          </w:tcPr>
          <w:p w14:paraId="0AF49212" w14:textId="77777777" w:rsidR="00472A91" w:rsidRPr="00163261" w:rsidRDefault="00472A91" w:rsidP="000001A1">
            <w:pPr>
              <w:rPr>
                <w:rFonts w:eastAsia="Times New Roman" w:cs="Times New Roman"/>
                <w:bCs/>
                <w:sz w:val="20"/>
              </w:rPr>
            </w:pPr>
            <w:r>
              <w:rPr>
                <w:sz w:val="20"/>
                <w:szCs w:val="20"/>
              </w:rPr>
              <w:t xml:space="preserve">See previous instance of same term </w:t>
            </w:r>
          </w:p>
        </w:tc>
      </w:tr>
      <w:tr w:rsidR="00472A91" w:rsidRPr="00897A2B" w14:paraId="4D93938F" w14:textId="77777777" w:rsidTr="00AA48DC">
        <w:tc>
          <w:tcPr>
            <w:tcW w:w="468" w:type="dxa"/>
          </w:tcPr>
          <w:p w14:paraId="53AAD7D1" w14:textId="77777777" w:rsidR="00472A91" w:rsidRPr="00897A2B" w:rsidRDefault="00472A91" w:rsidP="000001A1">
            <w:pPr>
              <w:rPr>
                <w:sz w:val="20"/>
                <w:szCs w:val="20"/>
              </w:rPr>
            </w:pPr>
            <w:r w:rsidRPr="00897A2B">
              <w:rPr>
                <w:sz w:val="20"/>
                <w:szCs w:val="20"/>
              </w:rPr>
              <w:t>N</w:t>
            </w:r>
          </w:p>
        </w:tc>
        <w:tc>
          <w:tcPr>
            <w:tcW w:w="630" w:type="dxa"/>
          </w:tcPr>
          <w:p w14:paraId="5C26602A" w14:textId="77777777" w:rsidR="00472A91" w:rsidRPr="00897A2B" w:rsidRDefault="00472A91" w:rsidP="000001A1">
            <w:pPr>
              <w:rPr>
                <w:sz w:val="20"/>
                <w:szCs w:val="20"/>
              </w:rPr>
            </w:pPr>
            <w:r w:rsidRPr="00897A2B">
              <w:rPr>
                <w:sz w:val="20"/>
                <w:szCs w:val="20"/>
              </w:rPr>
              <w:t xml:space="preserve">CWE </w:t>
            </w:r>
          </w:p>
        </w:tc>
        <w:tc>
          <w:tcPr>
            <w:tcW w:w="1130" w:type="dxa"/>
          </w:tcPr>
          <w:p w14:paraId="47441309" w14:textId="77777777" w:rsidR="00472A91" w:rsidRPr="00897A2B" w:rsidRDefault="00472A91" w:rsidP="000001A1">
            <w:pPr>
              <w:rPr>
                <w:rFonts w:ascii="Calibri" w:hAnsi="Calibri"/>
                <w:sz w:val="20"/>
              </w:rPr>
            </w:pPr>
            <w:r w:rsidRPr="00897A2B">
              <w:rPr>
                <w:rFonts w:ascii="Calibri" w:hAnsi="Calibri"/>
                <w:sz w:val="20"/>
              </w:rPr>
              <w:t>81257-8</w:t>
            </w:r>
          </w:p>
        </w:tc>
        <w:tc>
          <w:tcPr>
            <w:tcW w:w="287" w:type="dxa"/>
          </w:tcPr>
          <w:p w14:paraId="199B09B4" w14:textId="77777777" w:rsidR="00472A91" w:rsidRPr="00F96084" w:rsidRDefault="00472A91" w:rsidP="000001A1">
            <w:pPr>
              <w:rPr>
                <w:sz w:val="20"/>
                <w:szCs w:val="20"/>
              </w:rPr>
            </w:pPr>
            <w:r w:rsidRPr="00F96084">
              <w:rPr>
                <w:sz w:val="20"/>
                <w:szCs w:val="20"/>
              </w:rPr>
              <w:t>O</w:t>
            </w:r>
          </w:p>
        </w:tc>
        <w:tc>
          <w:tcPr>
            <w:tcW w:w="2970" w:type="dxa"/>
          </w:tcPr>
          <w:p w14:paraId="6BCFF22A" w14:textId="77777777" w:rsidR="00472A91" w:rsidRPr="00897A2B" w:rsidRDefault="00472A91" w:rsidP="000001A1">
            <w:pPr>
              <w:rPr>
                <w:sz w:val="20"/>
                <w:szCs w:val="20"/>
              </w:rPr>
            </w:pPr>
            <w:r w:rsidRPr="00897A2B">
              <w:rPr>
                <w:sz w:val="20"/>
                <w:szCs w:val="20"/>
              </w:rPr>
              <w:t>CIGAR</w:t>
            </w:r>
          </w:p>
        </w:tc>
        <w:tc>
          <w:tcPr>
            <w:tcW w:w="630" w:type="dxa"/>
          </w:tcPr>
          <w:p w14:paraId="238A22CE" w14:textId="77777777" w:rsidR="00472A91" w:rsidRPr="00897A2B" w:rsidRDefault="00472A91" w:rsidP="000001A1">
            <w:pPr>
              <w:rPr>
                <w:sz w:val="20"/>
                <w:szCs w:val="20"/>
              </w:rPr>
            </w:pPr>
            <w:r>
              <w:rPr>
                <w:sz w:val="20"/>
                <w:szCs w:val="20"/>
              </w:rPr>
              <w:t>0..1</w:t>
            </w:r>
          </w:p>
        </w:tc>
        <w:tc>
          <w:tcPr>
            <w:tcW w:w="630" w:type="dxa"/>
          </w:tcPr>
          <w:p w14:paraId="056601E5" w14:textId="77777777" w:rsidR="00472A91" w:rsidRPr="00897A2B" w:rsidRDefault="00472A91" w:rsidP="000001A1">
            <w:pPr>
              <w:rPr>
                <w:sz w:val="20"/>
                <w:szCs w:val="20"/>
              </w:rPr>
            </w:pPr>
            <w:r>
              <w:rPr>
                <w:sz w:val="20"/>
                <w:szCs w:val="20"/>
              </w:rPr>
              <w:t>3.2</w:t>
            </w:r>
          </w:p>
        </w:tc>
        <w:tc>
          <w:tcPr>
            <w:tcW w:w="2610" w:type="dxa"/>
          </w:tcPr>
          <w:p w14:paraId="3563657D" w14:textId="77777777" w:rsidR="00472A91" w:rsidRPr="00163261" w:rsidRDefault="00472A91" w:rsidP="000001A1">
            <w:pPr>
              <w:rPr>
                <w:rFonts w:eastAsia="Times New Roman" w:cs="Times New Roman"/>
                <w:bCs/>
                <w:sz w:val="20"/>
              </w:rPr>
            </w:pPr>
          </w:p>
        </w:tc>
        <w:tc>
          <w:tcPr>
            <w:tcW w:w="4590" w:type="dxa"/>
          </w:tcPr>
          <w:p w14:paraId="41394833" w14:textId="77777777" w:rsidR="00472A91" w:rsidRPr="00163261" w:rsidRDefault="00472A91" w:rsidP="000001A1">
            <w:pPr>
              <w:rPr>
                <w:rFonts w:eastAsia="Times New Roman" w:cs="Times New Roman"/>
                <w:bCs/>
                <w:sz w:val="20"/>
              </w:rPr>
            </w:pPr>
            <w:r>
              <w:rPr>
                <w:sz w:val="20"/>
                <w:szCs w:val="20"/>
              </w:rPr>
              <w:t>See previous instance of same term</w:t>
            </w:r>
          </w:p>
        </w:tc>
      </w:tr>
      <w:tr w:rsidR="00472A91" w:rsidRPr="00897A2B" w14:paraId="6C05496A" w14:textId="77777777" w:rsidTr="00AA48DC">
        <w:tc>
          <w:tcPr>
            <w:tcW w:w="468" w:type="dxa"/>
            <w:shd w:val="clear" w:color="auto" w:fill="E2EFD9" w:themeFill="accent6" w:themeFillTint="33"/>
          </w:tcPr>
          <w:p w14:paraId="3190B648" w14:textId="77777777" w:rsidR="00472A91" w:rsidRPr="007F6DE9" w:rsidRDefault="00472A91" w:rsidP="000001A1">
            <w:pPr>
              <w:rPr>
                <w:b/>
                <w:szCs w:val="20"/>
              </w:rPr>
            </w:pPr>
          </w:p>
        </w:tc>
        <w:tc>
          <w:tcPr>
            <w:tcW w:w="630" w:type="dxa"/>
            <w:shd w:val="clear" w:color="auto" w:fill="E2EFD9" w:themeFill="accent6" w:themeFillTint="33"/>
          </w:tcPr>
          <w:p w14:paraId="17ADC020" w14:textId="77777777" w:rsidR="00472A91" w:rsidRPr="007F6DE9" w:rsidRDefault="00472A91" w:rsidP="000001A1">
            <w:pPr>
              <w:rPr>
                <w:b/>
                <w:szCs w:val="20"/>
              </w:rPr>
            </w:pPr>
          </w:p>
        </w:tc>
        <w:tc>
          <w:tcPr>
            <w:tcW w:w="1130" w:type="dxa"/>
            <w:shd w:val="clear" w:color="auto" w:fill="E2EFD9" w:themeFill="accent6" w:themeFillTint="33"/>
          </w:tcPr>
          <w:p w14:paraId="7FB0488A" w14:textId="77777777" w:rsidR="00472A91" w:rsidRPr="007F6DE9" w:rsidRDefault="00472A91" w:rsidP="000001A1">
            <w:pPr>
              <w:rPr>
                <w:rFonts w:ascii="Calibri" w:hAnsi="Calibri"/>
                <w:b/>
              </w:rPr>
            </w:pPr>
          </w:p>
        </w:tc>
        <w:tc>
          <w:tcPr>
            <w:tcW w:w="287" w:type="dxa"/>
            <w:shd w:val="clear" w:color="auto" w:fill="E2EFD9" w:themeFill="accent6" w:themeFillTint="33"/>
          </w:tcPr>
          <w:p w14:paraId="28DBC9D3" w14:textId="77777777" w:rsidR="00472A91" w:rsidRPr="007F6DE9" w:rsidRDefault="00472A91" w:rsidP="000001A1">
            <w:pPr>
              <w:rPr>
                <w:b/>
                <w:szCs w:val="20"/>
              </w:rPr>
            </w:pPr>
          </w:p>
        </w:tc>
        <w:tc>
          <w:tcPr>
            <w:tcW w:w="6840" w:type="dxa"/>
            <w:gridSpan w:val="4"/>
            <w:shd w:val="clear" w:color="auto" w:fill="E2EFD9" w:themeFill="accent6" w:themeFillTint="33"/>
          </w:tcPr>
          <w:p w14:paraId="12DA6884" w14:textId="77777777" w:rsidR="00472A91" w:rsidRPr="007F6DE9" w:rsidRDefault="00472A91" w:rsidP="000001A1">
            <w:pPr>
              <w:rPr>
                <w:rFonts w:eastAsia="Times New Roman" w:cs="Times New Roman"/>
                <w:b/>
                <w:bCs/>
              </w:rPr>
            </w:pPr>
            <w:r w:rsidRPr="007F6DE9">
              <w:rPr>
                <w:b/>
                <w:szCs w:val="20"/>
              </w:rPr>
              <w:t>Other possible attributes</w:t>
            </w:r>
          </w:p>
        </w:tc>
        <w:tc>
          <w:tcPr>
            <w:tcW w:w="4590" w:type="dxa"/>
            <w:shd w:val="clear" w:color="auto" w:fill="E2EFD9" w:themeFill="accent6" w:themeFillTint="33"/>
          </w:tcPr>
          <w:p w14:paraId="5FE840A8" w14:textId="77777777" w:rsidR="00472A91" w:rsidRPr="007F6DE9" w:rsidRDefault="00472A91" w:rsidP="000001A1">
            <w:pPr>
              <w:rPr>
                <w:b/>
                <w:szCs w:val="20"/>
              </w:rPr>
            </w:pPr>
          </w:p>
        </w:tc>
      </w:tr>
      <w:tr w:rsidR="00472A91" w:rsidRPr="00897A2B" w14:paraId="55793BB0" w14:textId="77777777" w:rsidTr="00AA48DC">
        <w:tc>
          <w:tcPr>
            <w:tcW w:w="468" w:type="dxa"/>
          </w:tcPr>
          <w:p w14:paraId="21DE664A" w14:textId="77777777" w:rsidR="00472A91" w:rsidRPr="00897A2B" w:rsidRDefault="00472A91" w:rsidP="001E62F3">
            <w:pPr>
              <w:rPr>
                <w:sz w:val="20"/>
                <w:szCs w:val="20"/>
              </w:rPr>
            </w:pPr>
            <w:r w:rsidRPr="00897A2B">
              <w:rPr>
                <w:sz w:val="20"/>
                <w:szCs w:val="20"/>
              </w:rPr>
              <w:t>O</w:t>
            </w:r>
          </w:p>
        </w:tc>
        <w:tc>
          <w:tcPr>
            <w:tcW w:w="630" w:type="dxa"/>
          </w:tcPr>
          <w:p w14:paraId="6C06E53E" w14:textId="77777777" w:rsidR="00472A91" w:rsidRPr="00897A2B" w:rsidRDefault="00472A91" w:rsidP="001E62F3">
            <w:pPr>
              <w:rPr>
                <w:sz w:val="20"/>
                <w:szCs w:val="20"/>
              </w:rPr>
            </w:pPr>
            <w:r w:rsidRPr="00897A2B">
              <w:rPr>
                <w:sz w:val="20"/>
                <w:szCs w:val="20"/>
              </w:rPr>
              <w:t>NM</w:t>
            </w:r>
          </w:p>
        </w:tc>
        <w:tc>
          <w:tcPr>
            <w:tcW w:w="1130" w:type="dxa"/>
          </w:tcPr>
          <w:p w14:paraId="5F957CD9" w14:textId="77777777" w:rsidR="00472A91" w:rsidRPr="00163261" w:rsidRDefault="00472A91" w:rsidP="001E62F3">
            <w:pPr>
              <w:rPr>
                <w:rFonts w:ascii="Calibri" w:hAnsi="Calibri"/>
                <w:sz w:val="20"/>
              </w:rPr>
            </w:pPr>
            <w:r w:rsidRPr="00163261">
              <w:rPr>
                <w:rFonts w:ascii="Calibri" w:hAnsi="Calibri"/>
                <w:sz w:val="20"/>
                <w:szCs w:val="20"/>
              </w:rPr>
              <w:t>81258-6</w:t>
            </w:r>
          </w:p>
        </w:tc>
        <w:tc>
          <w:tcPr>
            <w:tcW w:w="287" w:type="dxa"/>
          </w:tcPr>
          <w:p w14:paraId="04E37E75" w14:textId="77777777" w:rsidR="00472A91" w:rsidRPr="00897A2B" w:rsidRDefault="00472A91" w:rsidP="001E62F3">
            <w:pPr>
              <w:rPr>
                <w:sz w:val="20"/>
                <w:szCs w:val="20"/>
                <w:u w:val="single"/>
              </w:rPr>
            </w:pPr>
            <w:r>
              <w:rPr>
                <w:sz w:val="20"/>
                <w:szCs w:val="20"/>
                <w:u w:val="single"/>
              </w:rPr>
              <w:t>P</w:t>
            </w:r>
          </w:p>
        </w:tc>
        <w:tc>
          <w:tcPr>
            <w:tcW w:w="2970" w:type="dxa"/>
          </w:tcPr>
          <w:p w14:paraId="2676F804" w14:textId="77777777" w:rsidR="00472A91" w:rsidRPr="00897A2B" w:rsidRDefault="00472A91" w:rsidP="001E62F3">
            <w:pPr>
              <w:rPr>
                <w:sz w:val="20"/>
                <w:szCs w:val="20"/>
              </w:rPr>
            </w:pPr>
            <w:r w:rsidRPr="00897A2B">
              <w:rPr>
                <w:sz w:val="20"/>
                <w:szCs w:val="20"/>
              </w:rPr>
              <w:t>Allelic Frequency NFR</w:t>
            </w:r>
          </w:p>
        </w:tc>
        <w:tc>
          <w:tcPr>
            <w:tcW w:w="630" w:type="dxa"/>
          </w:tcPr>
          <w:p w14:paraId="3D157D0E" w14:textId="77777777" w:rsidR="00472A91" w:rsidRPr="00897A2B" w:rsidRDefault="00472A91" w:rsidP="001E62F3">
            <w:pPr>
              <w:rPr>
                <w:sz w:val="20"/>
                <w:szCs w:val="20"/>
              </w:rPr>
            </w:pPr>
            <w:r>
              <w:rPr>
                <w:sz w:val="20"/>
                <w:szCs w:val="20"/>
              </w:rPr>
              <w:t>0..1</w:t>
            </w:r>
          </w:p>
        </w:tc>
        <w:tc>
          <w:tcPr>
            <w:tcW w:w="630" w:type="dxa"/>
          </w:tcPr>
          <w:p w14:paraId="7C6B667D" w14:textId="77777777" w:rsidR="00472A91" w:rsidRPr="00897A2B" w:rsidRDefault="00472A91" w:rsidP="001E62F3">
            <w:pPr>
              <w:rPr>
                <w:sz w:val="20"/>
                <w:szCs w:val="20"/>
              </w:rPr>
            </w:pPr>
            <w:r>
              <w:rPr>
                <w:sz w:val="20"/>
                <w:szCs w:val="20"/>
              </w:rPr>
              <w:t>3.2</w:t>
            </w:r>
          </w:p>
        </w:tc>
        <w:tc>
          <w:tcPr>
            <w:tcW w:w="2610" w:type="dxa"/>
          </w:tcPr>
          <w:p w14:paraId="3F47B289" w14:textId="77777777" w:rsidR="00472A91" w:rsidRPr="00163261" w:rsidRDefault="00472A91" w:rsidP="001E62F3">
            <w:pPr>
              <w:rPr>
                <w:rFonts w:eastAsia="Times New Roman" w:cs="Times New Roman"/>
                <w:bCs/>
                <w:sz w:val="20"/>
              </w:rPr>
            </w:pPr>
            <w:r w:rsidRPr="00163261">
              <w:rPr>
                <w:rFonts w:eastAsia="Times New Roman" w:cs="Times New Roman"/>
                <w:bCs/>
                <w:sz w:val="20"/>
              </w:rPr>
              <w:t>0.59168</w:t>
            </w:r>
          </w:p>
        </w:tc>
        <w:tc>
          <w:tcPr>
            <w:tcW w:w="4590" w:type="dxa"/>
          </w:tcPr>
          <w:p w14:paraId="3C99059D" w14:textId="77777777" w:rsidR="00472A91" w:rsidRPr="00163261" w:rsidRDefault="00472A91" w:rsidP="001E62F3">
            <w:pPr>
              <w:rPr>
                <w:rFonts w:eastAsia="Times New Roman" w:cs="Times New Roman"/>
                <w:bCs/>
                <w:sz w:val="20"/>
              </w:rPr>
            </w:pPr>
            <w:r>
              <w:rPr>
                <w:sz w:val="20"/>
                <w:szCs w:val="20"/>
              </w:rPr>
              <w:t>See previous instance of same term</w:t>
            </w:r>
          </w:p>
        </w:tc>
      </w:tr>
      <w:tr w:rsidR="00472A91" w:rsidRPr="00897A2B" w14:paraId="0571EE95" w14:textId="77777777" w:rsidTr="00AA48DC">
        <w:tc>
          <w:tcPr>
            <w:tcW w:w="468" w:type="dxa"/>
          </w:tcPr>
          <w:p w14:paraId="26F3BF1B" w14:textId="77777777" w:rsidR="00472A91" w:rsidRPr="00897A2B" w:rsidRDefault="00472A91" w:rsidP="001E62F3">
            <w:pPr>
              <w:rPr>
                <w:sz w:val="20"/>
                <w:szCs w:val="20"/>
              </w:rPr>
            </w:pPr>
            <w:r w:rsidRPr="00897A2B">
              <w:rPr>
                <w:sz w:val="20"/>
                <w:szCs w:val="20"/>
              </w:rPr>
              <w:t>P</w:t>
            </w:r>
          </w:p>
        </w:tc>
        <w:tc>
          <w:tcPr>
            <w:tcW w:w="630" w:type="dxa"/>
          </w:tcPr>
          <w:p w14:paraId="6FF7456C" w14:textId="77777777" w:rsidR="00472A91" w:rsidRPr="00897A2B" w:rsidRDefault="00472A91" w:rsidP="001E62F3">
            <w:pPr>
              <w:rPr>
                <w:sz w:val="20"/>
                <w:szCs w:val="20"/>
              </w:rPr>
            </w:pPr>
            <w:r w:rsidRPr="00897A2B">
              <w:rPr>
                <w:sz w:val="20"/>
                <w:szCs w:val="20"/>
              </w:rPr>
              <w:t>CWE</w:t>
            </w:r>
          </w:p>
        </w:tc>
        <w:tc>
          <w:tcPr>
            <w:tcW w:w="1130" w:type="dxa"/>
          </w:tcPr>
          <w:p w14:paraId="7C2F3F89" w14:textId="77777777" w:rsidR="00472A91" w:rsidRPr="00163261" w:rsidRDefault="00472A91" w:rsidP="001E62F3">
            <w:pPr>
              <w:rPr>
                <w:rFonts w:ascii="Calibri" w:hAnsi="Calibri"/>
                <w:sz w:val="20"/>
                <w:szCs w:val="20"/>
              </w:rPr>
            </w:pPr>
            <w:r w:rsidRPr="00163261">
              <w:rPr>
                <w:rFonts w:ascii="Calibri" w:hAnsi="Calibri"/>
                <w:sz w:val="20"/>
                <w:szCs w:val="20"/>
              </w:rPr>
              <w:t>48001-2</w:t>
            </w:r>
          </w:p>
        </w:tc>
        <w:tc>
          <w:tcPr>
            <w:tcW w:w="287" w:type="dxa"/>
          </w:tcPr>
          <w:p w14:paraId="3BA55BFD" w14:textId="77777777" w:rsidR="00472A91" w:rsidRPr="00897A2B" w:rsidRDefault="00472A91" w:rsidP="001E62F3">
            <w:pPr>
              <w:rPr>
                <w:sz w:val="20"/>
                <w:szCs w:val="20"/>
                <w:u w:val="single"/>
              </w:rPr>
            </w:pPr>
            <w:r>
              <w:rPr>
                <w:sz w:val="20"/>
                <w:szCs w:val="20"/>
                <w:u w:val="single"/>
              </w:rPr>
              <w:t>O</w:t>
            </w:r>
          </w:p>
        </w:tc>
        <w:tc>
          <w:tcPr>
            <w:tcW w:w="2970" w:type="dxa"/>
          </w:tcPr>
          <w:p w14:paraId="51C6BE11" w14:textId="77777777" w:rsidR="00472A91" w:rsidRPr="00897A2B" w:rsidRDefault="00472A91" w:rsidP="001E62F3">
            <w:pPr>
              <w:rPr>
                <w:sz w:val="20"/>
                <w:szCs w:val="20"/>
              </w:rPr>
            </w:pPr>
            <w:r w:rsidRPr="00897A2B">
              <w:rPr>
                <w:sz w:val="20"/>
                <w:szCs w:val="20"/>
              </w:rPr>
              <w:t>Chromosome region</w:t>
            </w:r>
          </w:p>
        </w:tc>
        <w:tc>
          <w:tcPr>
            <w:tcW w:w="630" w:type="dxa"/>
          </w:tcPr>
          <w:p w14:paraId="5076851D" w14:textId="77777777" w:rsidR="00472A91" w:rsidRPr="00897A2B" w:rsidRDefault="00472A91" w:rsidP="001E62F3">
            <w:pPr>
              <w:rPr>
                <w:sz w:val="20"/>
                <w:szCs w:val="20"/>
              </w:rPr>
            </w:pPr>
            <w:r>
              <w:rPr>
                <w:sz w:val="20"/>
                <w:szCs w:val="20"/>
              </w:rPr>
              <w:t>0..1</w:t>
            </w:r>
          </w:p>
        </w:tc>
        <w:tc>
          <w:tcPr>
            <w:tcW w:w="630" w:type="dxa"/>
          </w:tcPr>
          <w:p w14:paraId="6DDD9BCC" w14:textId="77777777" w:rsidR="00472A91" w:rsidRPr="00897A2B" w:rsidRDefault="00472A91" w:rsidP="001E62F3">
            <w:pPr>
              <w:rPr>
                <w:sz w:val="20"/>
                <w:szCs w:val="20"/>
              </w:rPr>
            </w:pPr>
            <w:r>
              <w:rPr>
                <w:sz w:val="20"/>
                <w:szCs w:val="20"/>
              </w:rPr>
              <w:t>3.2</w:t>
            </w:r>
          </w:p>
        </w:tc>
        <w:tc>
          <w:tcPr>
            <w:tcW w:w="2610" w:type="dxa"/>
          </w:tcPr>
          <w:p w14:paraId="69AEE162" w14:textId="77777777" w:rsidR="00472A91" w:rsidRPr="00163261" w:rsidRDefault="00472A91" w:rsidP="001E62F3">
            <w:pPr>
              <w:rPr>
                <w:rFonts w:eastAsia="Times New Roman" w:cs="Times New Roman"/>
                <w:bCs/>
                <w:sz w:val="20"/>
              </w:rPr>
            </w:pPr>
            <w:r w:rsidRPr="00163261">
              <w:rPr>
                <w:rFonts w:eastAsia="Times New Roman" w:cs="Times New Roman"/>
                <w:bCs/>
                <w:sz w:val="20"/>
                <w:szCs w:val="20"/>
              </w:rPr>
              <w:t>22q13.2</w:t>
            </w:r>
          </w:p>
        </w:tc>
        <w:tc>
          <w:tcPr>
            <w:tcW w:w="4590" w:type="dxa"/>
          </w:tcPr>
          <w:p w14:paraId="75096B9A" w14:textId="77777777" w:rsidR="00472A91" w:rsidRPr="00163261" w:rsidRDefault="00472A91" w:rsidP="001E62F3">
            <w:pPr>
              <w:rPr>
                <w:rFonts w:eastAsia="Times New Roman" w:cs="Times New Roman"/>
                <w:bCs/>
                <w:sz w:val="20"/>
                <w:szCs w:val="20"/>
              </w:rPr>
            </w:pPr>
            <w:r>
              <w:rPr>
                <w:sz w:val="20"/>
                <w:szCs w:val="20"/>
              </w:rPr>
              <w:t>See previous instance of same term</w:t>
            </w:r>
          </w:p>
        </w:tc>
      </w:tr>
      <w:tr w:rsidR="00472A91" w:rsidRPr="00897A2B" w14:paraId="4000D443" w14:textId="77777777" w:rsidTr="00AA48DC">
        <w:tc>
          <w:tcPr>
            <w:tcW w:w="468" w:type="dxa"/>
            <w:shd w:val="clear" w:color="auto" w:fill="E2EFD9" w:themeFill="accent6" w:themeFillTint="33"/>
          </w:tcPr>
          <w:p w14:paraId="7EDA7283" w14:textId="77777777" w:rsidR="00472A91" w:rsidRPr="007F6DE9" w:rsidRDefault="00472A91" w:rsidP="001E62F3">
            <w:pPr>
              <w:rPr>
                <w:b/>
                <w:szCs w:val="20"/>
              </w:rPr>
            </w:pPr>
          </w:p>
        </w:tc>
        <w:tc>
          <w:tcPr>
            <w:tcW w:w="630" w:type="dxa"/>
            <w:shd w:val="clear" w:color="auto" w:fill="E2EFD9" w:themeFill="accent6" w:themeFillTint="33"/>
          </w:tcPr>
          <w:p w14:paraId="1D680820" w14:textId="77777777" w:rsidR="00472A91" w:rsidRPr="007F6DE9" w:rsidRDefault="00472A91" w:rsidP="001E62F3">
            <w:pPr>
              <w:rPr>
                <w:b/>
                <w:szCs w:val="20"/>
              </w:rPr>
            </w:pPr>
          </w:p>
        </w:tc>
        <w:tc>
          <w:tcPr>
            <w:tcW w:w="1130" w:type="dxa"/>
            <w:shd w:val="clear" w:color="auto" w:fill="E2EFD9" w:themeFill="accent6" w:themeFillTint="33"/>
          </w:tcPr>
          <w:p w14:paraId="3B0C62E8" w14:textId="77777777" w:rsidR="00472A91" w:rsidRPr="007F6DE9" w:rsidRDefault="00472A91" w:rsidP="001E62F3">
            <w:pPr>
              <w:rPr>
                <w:b/>
                <w:szCs w:val="20"/>
              </w:rPr>
            </w:pPr>
          </w:p>
        </w:tc>
        <w:tc>
          <w:tcPr>
            <w:tcW w:w="287" w:type="dxa"/>
            <w:shd w:val="clear" w:color="auto" w:fill="E2EFD9" w:themeFill="accent6" w:themeFillTint="33"/>
          </w:tcPr>
          <w:p w14:paraId="653B295C" w14:textId="77777777" w:rsidR="00472A91" w:rsidRPr="007F6DE9" w:rsidRDefault="00472A91" w:rsidP="001E62F3">
            <w:pPr>
              <w:rPr>
                <w:b/>
                <w:szCs w:val="20"/>
                <w:u w:val="single"/>
              </w:rPr>
            </w:pPr>
          </w:p>
        </w:tc>
        <w:tc>
          <w:tcPr>
            <w:tcW w:w="6840" w:type="dxa"/>
            <w:gridSpan w:val="4"/>
            <w:shd w:val="clear" w:color="auto" w:fill="E2EFD9" w:themeFill="accent6" w:themeFillTint="33"/>
          </w:tcPr>
          <w:p w14:paraId="29AE886A" w14:textId="77777777" w:rsidR="00472A91" w:rsidRPr="007F6DE9" w:rsidRDefault="00472A91" w:rsidP="001E62F3">
            <w:pPr>
              <w:rPr>
                <w:rFonts w:eastAsia="Times New Roman" w:cs="Times New Roman"/>
                <w:b/>
                <w:bCs/>
                <w:szCs w:val="20"/>
              </w:rPr>
            </w:pPr>
            <w:r w:rsidRPr="007F6DE9">
              <w:rPr>
                <w:b/>
                <w:szCs w:val="20"/>
              </w:rPr>
              <w:t>Allelic state and interpretive attributes</w:t>
            </w:r>
          </w:p>
        </w:tc>
        <w:tc>
          <w:tcPr>
            <w:tcW w:w="4590" w:type="dxa"/>
            <w:shd w:val="clear" w:color="auto" w:fill="E2EFD9" w:themeFill="accent6" w:themeFillTint="33"/>
          </w:tcPr>
          <w:p w14:paraId="27B403C1" w14:textId="77777777" w:rsidR="00472A91" w:rsidRPr="007F6DE9" w:rsidRDefault="00472A91" w:rsidP="001E62F3">
            <w:pPr>
              <w:rPr>
                <w:b/>
                <w:szCs w:val="20"/>
                <w:u w:val="single"/>
              </w:rPr>
            </w:pPr>
          </w:p>
        </w:tc>
      </w:tr>
      <w:tr w:rsidR="00472A91" w:rsidRPr="00897A2B" w14:paraId="029B43C1" w14:textId="77777777" w:rsidTr="00AA48DC">
        <w:tc>
          <w:tcPr>
            <w:tcW w:w="468" w:type="dxa"/>
          </w:tcPr>
          <w:p w14:paraId="7ADBDD50" w14:textId="77777777" w:rsidR="00472A91" w:rsidRPr="00897A2B" w:rsidRDefault="00472A91" w:rsidP="001E62F3">
            <w:pPr>
              <w:rPr>
                <w:sz w:val="20"/>
                <w:szCs w:val="20"/>
              </w:rPr>
            </w:pPr>
            <w:r w:rsidRPr="00897A2B">
              <w:rPr>
                <w:sz w:val="20"/>
                <w:szCs w:val="20"/>
              </w:rPr>
              <w:t>Q</w:t>
            </w:r>
          </w:p>
        </w:tc>
        <w:tc>
          <w:tcPr>
            <w:tcW w:w="630" w:type="dxa"/>
          </w:tcPr>
          <w:p w14:paraId="5FC63122" w14:textId="77777777" w:rsidR="00472A91" w:rsidRPr="00897A2B" w:rsidRDefault="00472A91" w:rsidP="001E62F3">
            <w:pPr>
              <w:rPr>
                <w:sz w:val="20"/>
                <w:szCs w:val="20"/>
              </w:rPr>
            </w:pPr>
            <w:r w:rsidRPr="00897A2B">
              <w:rPr>
                <w:sz w:val="20"/>
                <w:szCs w:val="20"/>
              </w:rPr>
              <w:t>CNE</w:t>
            </w:r>
          </w:p>
          <w:p w14:paraId="5157D4EB" w14:textId="77777777" w:rsidR="00472A91" w:rsidRPr="00897A2B" w:rsidRDefault="00472A91" w:rsidP="001E62F3">
            <w:pPr>
              <w:rPr>
                <w:sz w:val="20"/>
                <w:szCs w:val="20"/>
              </w:rPr>
            </w:pPr>
          </w:p>
        </w:tc>
        <w:tc>
          <w:tcPr>
            <w:tcW w:w="1130" w:type="dxa"/>
          </w:tcPr>
          <w:p w14:paraId="319026F8" w14:textId="77777777" w:rsidR="00472A91" w:rsidRPr="00897A2B" w:rsidRDefault="007B4896" w:rsidP="001E62F3">
            <w:pPr>
              <w:rPr>
                <w:sz w:val="20"/>
                <w:szCs w:val="20"/>
              </w:rPr>
            </w:pPr>
            <w:hyperlink r:id="rId36" w:history="1">
              <w:r w:rsidR="00472A91" w:rsidRPr="00163261">
                <w:rPr>
                  <w:rStyle w:val="Hyperlink"/>
                  <w:rFonts w:ascii="Calibri" w:hAnsi="Calibri"/>
                  <w:color w:val="auto"/>
                  <w:sz w:val="20"/>
                  <w:szCs w:val="20"/>
                  <w:u w:val="none"/>
                </w:rPr>
                <w:t>53034-5</w:t>
              </w:r>
            </w:hyperlink>
          </w:p>
        </w:tc>
        <w:tc>
          <w:tcPr>
            <w:tcW w:w="287" w:type="dxa"/>
          </w:tcPr>
          <w:p w14:paraId="0233CBA5" w14:textId="77777777" w:rsidR="00472A91" w:rsidRPr="00897A2B" w:rsidRDefault="00472A91" w:rsidP="001E62F3">
            <w:pPr>
              <w:rPr>
                <w:sz w:val="20"/>
                <w:szCs w:val="20"/>
                <w:u w:val="single"/>
              </w:rPr>
            </w:pPr>
            <w:r>
              <w:rPr>
                <w:sz w:val="20"/>
                <w:szCs w:val="20"/>
                <w:u w:val="single"/>
              </w:rPr>
              <w:t>C</w:t>
            </w:r>
          </w:p>
        </w:tc>
        <w:tc>
          <w:tcPr>
            <w:tcW w:w="2970" w:type="dxa"/>
          </w:tcPr>
          <w:p w14:paraId="18181A5D" w14:textId="77777777" w:rsidR="00472A91" w:rsidRPr="00897A2B" w:rsidRDefault="00472A91" w:rsidP="001E62F3">
            <w:pPr>
              <w:rPr>
                <w:sz w:val="20"/>
                <w:szCs w:val="20"/>
              </w:rPr>
            </w:pPr>
            <w:r w:rsidRPr="00897A2B">
              <w:rPr>
                <w:sz w:val="20"/>
                <w:szCs w:val="20"/>
              </w:rPr>
              <w:t>Allelic state:</w:t>
            </w:r>
          </w:p>
        </w:tc>
        <w:tc>
          <w:tcPr>
            <w:tcW w:w="630" w:type="dxa"/>
          </w:tcPr>
          <w:p w14:paraId="6FB815B6" w14:textId="77777777" w:rsidR="00472A91" w:rsidRPr="00897A2B" w:rsidRDefault="00472A91" w:rsidP="001E62F3">
            <w:pPr>
              <w:rPr>
                <w:sz w:val="20"/>
                <w:szCs w:val="20"/>
              </w:rPr>
            </w:pPr>
            <w:r>
              <w:rPr>
                <w:sz w:val="20"/>
                <w:szCs w:val="20"/>
              </w:rPr>
              <w:t>0..1</w:t>
            </w:r>
          </w:p>
        </w:tc>
        <w:tc>
          <w:tcPr>
            <w:tcW w:w="630" w:type="dxa"/>
          </w:tcPr>
          <w:p w14:paraId="0425D33E" w14:textId="77777777" w:rsidR="00472A91" w:rsidRPr="00897A2B" w:rsidRDefault="00472A91" w:rsidP="001E62F3">
            <w:pPr>
              <w:rPr>
                <w:sz w:val="20"/>
                <w:szCs w:val="20"/>
              </w:rPr>
            </w:pPr>
            <w:r>
              <w:rPr>
                <w:sz w:val="20"/>
                <w:szCs w:val="20"/>
              </w:rPr>
              <w:t>3.2</w:t>
            </w:r>
          </w:p>
        </w:tc>
        <w:tc>
          <w:tcPr>
            <w:tcW w:w="2610" w:type="dxa"/>
          </w:tcPr>
          <w:p w14:paraId="3A25A932" w14:textId="77777777" w:rsidR="00472A91" w:rsidRPr="00163261" w:rsidRDefault="00472A91" w:rsidP="001E62F3">
            <w:pPr>
              <w:rPr>
                <w:rFonts w:eastAsia="Times New Roman" w:cs="Times New Roman"/>
                <w:bCs/>
                <w:sz w:val="20"/>
                <w:szCs w:val="20"/>
              </w:rPr>
            </w:pPr>
            <w:r w:rsidRPr="00163261">
              <w:rPr>
                <w:rFonts w:eastAsia="Times New Roman" w:cs="Times New Roman"/>
                <w:bCs/>
                <w:sz w:val="20"/>
                <w:szCs w:val="20"/>
              </w:rPr>
              <w:t>LA6706-1^Heterozygous^LN</w:t>
            </w:r>
          </w:p>
        </w:tc>
        <w:tc>
          <w:tcPr>
            <w:tcW w:w="4590" w:type="dxa"/>
          </w:tcPr>
          <w:p w14:paraId="51D8BB6E" w14:textId="77777777" w:rsidR="00472A91" w:rsidRPr="00163261" w:rsidRDefault="00472A91" w:rsidP="001E62F3">
            <w:pPr>
              <w:rPr>
                <w:rFonts w:eastAsia="Times New Roman" w:cs="Times New Roman"/>
                <w:bCs/>
                <w:sz w:val="20"/>
                <w:szCs w:val="20"/>
              </w:rPr>
            </w:pPr>
            <w:r>
              <w:rPr>
                <w:sz w:val="20"/>
                <w:szCs w:val="20"/>
              </w:rPr>
              <w:t>See previous instance of same term</w:t>
            </w:r>
          </w:p>
        </w:tc>
      </w:tr>
      <w:tr w:rsidR="00472A91" w:rsidRPr="00897A2B" w14:paraId="14569B3A" w14:textId="77777777" w:rsidTr="00AA48DC">
        <w:tc>
          <w:tcPr>
            <w:tcW w:w="468" w:type="dxa"/>
          </w:tcPr>
          <w:p w14:paraId="1982FFF5" w14:textId="77777777" w:rsidR="00472A91" w:rsidRPr="00897A2B" w:rsidRDefault="00472A91" w:rsidP="001E62F3">
            <w:pPr>
              <w:rPr>
                <w:sz w:val="20"/>
                <w:szCs w:val="20"/>
              </w:rPr>
            </w:pPr>
            <w:r w:rsidRPr="00897A2B">
              <w:rPr>
                <w:sz w:val="20"/>
                <w:szCs w:val="20"/>
              </w:rPr>
              <w:t>R</w:t>
            </w:r>
          </w:p>
        </w:tc>
        <w:tc>
          <w:tcPr>
            <w:tcW w:w="630" w:type="dxa"/>
          </w:tcPr>
          <w:p w14:paraId="51A2205D" w14:textId="77777777" w:rsidR="00472A91" w:rsidRPr="00897A2B" w:rsidRDefault="00472A91" w:rsidP="001E62F3">
            <w:pPr>
              <w:rPr>
                <w:sz w:val="20"/>
                <w:szCs w:val="20"/>
              </w:rPr>
            </w:pPr>
            <w:r w:rsidRPr="00897A2B">
              <w:rPr>
                <w:sz w:val="20"/>
                <w:szCs w:val="20"/>
              </w:rPr>
              <w:t>CNE</w:t>
            </w:r>
          </w:p>
        </w:tc>
        <w:tc>
          <w:tcPr>
            <w:tcW w:w="1130" w:type="dxa"/>
          </w:tcPr>
          <w:p w14:paraId="53C06FC4" w14:textId="77777777" w:rsidR="00472A91" w:rsidRPr="00897A2B" w:rsidRDefault="007B4896" w:rsidP="001E62F3">
            <w:pPr>
              <w:rPr>
                <w:sz w:val="20"/>
                <w:szCs w:val="20"/>
              </w:rPr>
            </w:pPr>
            <w:hyperlink r:id="rId37" w:history="1">
              <w:r w:rsidR="00472A91" w:rsidRPr="00163261">
                <w:rPr>
                  <w:rStyle w:val="Hyperlink"/>
                  <w:rFonts w:ascii="Calibri" w:hAnsi="Calibri"/>
                  <w:color w:val="auto"/>
                  <w:sz w:val="20"/>
                  <w:szCs w:val="20"/>
                  <w:u w:val="none"/>
                </w:rPr>
                <w:t>53037-8</w:t>
              </w:r>
            </w:hyperlink>
          </w:p>
        </w:tc>
        <w:tc>
          <w:tcPr>
            <w:tcW w:w="287" w:type="dxa"/>
          </w:tcPr>
          <w:p w14:paraId="188CA632" w14:textId="77777777" w:rsidR="00472A91" w:rsidRPr="00897A2B" w:rsidRDefault="00472A91" w:rsidP="001E62F3">
            <w:pPr>
              <w:rPr>
                <w:sz w:val="20"/>
                <w:szCs w:val="20"/>
                <w:u w:val="single"/>
              </w:rPr>
            </w:pPr>
            <w:r>
              <w:rPr>
                <w:sz w:val="20"/>
                <w:szCs w:val="20"/>
                <w:u w:val="single"/>
              </w:rPr>
              <w:t>O</w:t>
            </w:r>
          </w:p>
        </w:tc>
        <w:tc>
          <w:tcPr>
            <w:tcW w:w="2970" w:type="dxa"/>
          </w:tcPr>
          <w:p w14:paraId="66D08688" w14:textId="77777777" w:rsidR="00472A91" w:rsidRPr="00897A2B" w:rsidRDefault="00472A91" w:rsidP="001E62F3">
            <w:pPr>
              <w:rPr>
                <w:sz w:val="20"/>
                <w:szCs w:val="20"/>
              </w:rPr>
            </w:pPr>
            <w:r w:rsidRPr="00897A2B">
              <w:rPr>
                <w:sz w:val="20"/>
                <w:szCs w:val="20"/>
              </w:rPr>
              <w:t>Clinical significance:</w:t>
            </w:r>
          </w:p>
        </w:tc>
        <w:tc>
          <w:tcPr>
            <w:tcW w:w="630" w:type="dxa"/>
          </w:tcPr>
          <w:p w14:paraId="68C5FC5A" w14:textId="77777777" w:rsidR="00472A91" w:rsidRPr="00897A2B" w:rsidRDefault="00472A91" w:rsidP="001E62F3">
            <w:pPr>
              <w:rPr>
                <w:sz w:val="20"/>
                <w:szCs w:val="20"/>
              </w:rPr>
            </w:pPr>
            <w:r>
              <w:rPr>
                <w:sz w:val="20"/>
                <w:szCs w:val="20"/>
              </w:rPr>
              <w:t>0..1</w:t>
            </w:r>
          </w:p>
        </w:tc>
        <w:tc>
          <w:tcPr>
            <w:tcW w:w="630" w:type="dxa"/>
          </w:tcPr>
          <w:p w14:paraId="0E6EE695" w14:textId="77777777" w:rsidR="00472A91" w:rsidRPr="00897A2B" w:rsidRDefault="00472A91" w:rsidP="001E62F3">
            <w:pPr>
              <w:rPr>
                <w:sz w:val="20"/>
                <w:szCs w:val="20"/>
              </w:rPr>
            </w:pPr>
            <w:r>
              <w:rPr>
                <w:sz w:val="20"/>
                <w:szCs w:val="20"/>
              </w:rPr>
              <w:t>3.2</w:t>
            </w:r>
          </w:p>
        </w:tc>
        <w:tc>
          <w:tcPr>
            <w:tcW w:w="2610" w:type="dxa"/>
          </w:tcPr>
          <w:p w14:paraId="4F90AC75" w14:textId="77777777" w:rsidR="00472A91" w:rsidRPr="00163261" w:rsidRDefault="00472A91" w:rsidP="001E62F3">
            <w:pPr>
              <w:rPr>
                <w:rFonts w:eastAsia="Times New Roman" w:cs="Times New Roman"/>
                <w:bCs/>
                <w:sz w:val="20"/>
                <w:szCs w:val="20"/>
              </w:rPr>
            </w:pPr>
            <w:r w:rsidRPr="00163261">
              <w:rPr>
                <w:rFonts w:eastAsia="Times New Roman" w:cs="Times New Roman"/>
                <w:bCs/>
                <w:sz w:val="20"/>
                <w:szCs w:val="20"/>
              </w:rPr>
              <w:t>LA6668-3^Pathogenic^LN</w:t>
            </w:r>
          </w:p>
        </w:tc>
        <w:tc>
          <w:tcPr>
            <w:tcW w:w="4590" w:type="dxa"/>
          </w:tcPr>
          <w:p w14:paraId="7C34E588" w14:textId="77777777" w:rsidR="00472A91" w:rsidRPr="00163261" w:rsidRDefault="00472A91" w:rsidP="001E62F3">
            <w:pPr>
              <w:rPr>
                <w:rFonts w:eastAsia="Times New Roman" w:cs="Times New Roman"/>
                <w:bCs/>
                <w:sz w:val="20"/>
                <w:szCs w:val="20"/>
              </w:rPr>
            </w:pPr>
            <w:r>
              <w:rPr>
                <w:sz w:val="20"/>
                <w:szCs w:val="20"/>
              </w:rPr>
              <w:t xml:space="preserve">See previous instance of same term </w:t>
            </w:r>
          </w:p>
        </w:tc>
      </w:tr>
      <w:tr w:rsidR="00472A91" w:rsidRPr="00897A2B" w14:paraId="55B8157A" w14:textId="77777777" w:rsidTr="00AA48DC">
        <w:tc>
          <w:tcPr>
            <w:tcW w:w="468" w:type="dxa"/>
          </w:tcPr>
          <w:p w14:paraId="598DCD9F" w14:textId="77777777" w:rsidR="00472A91" w:rsidRPr="00897A2B" w:rsidRDefault="00472A91" w:rsidP="001E62F3">
            <w:pPr>
              <w:rPr>
                <w:sz w:val="20"/>
                <w:szCs w:val="20"/>
              </w:rPr>
            </w:pPr>
            <w:r w:rsidRPr="00897A2B">
              <w:rPr>
                <w:sz w:val="20"/>
                <w:szCs w:val="20"/>
              </w:rPr>
              <w:t>S</w:t>
            </w:r>
          </w:p>
        </w:tc>
        <w:tc>
          <w:tcPr>
            <w:tcW w:w="630" w:type="dxa"/>
          </w:tcPr>
          <w:p w14:paraId="30162687" w14:textId="77777777" w:rsidR="00472A91" w:rsidRPr="00897A2B" w:rsidRDefault="00472A91" w:rsidP="001E62F3">
            <w:pPr>
              <w:rPr>
                <w:sz w:val="20"/>
                <w:szCs w:val="20"/>
              </w:rPr>
            </w:pPr>
            <w:r w:rsidRPr="00897A2B">
              <w:rPr>
                <w:sz w:val="20"/>
                <w:szCs w:val="20"/>
              </w:rPr>
              <w:t>TX</w:t>
            </w:r>
          </w:p>
        </w:tc>
        <w:tc>
          <w:tcPr>
            <w:tcW w:w="1130" w:type="dxa"/>
          </w:tcPr>
          <w:p w14:paraId="5CD0D3BF" w14:textId="77777777" w:rsidR="00472A91" w:rsidRPr="00897A2B" w:rsidRDefault="00472A91" w:rsidP="001E62F3">
            <w:pPr>
              <w:rPr>
                <w:sz w:val="20"/>
                <w:szCs w:val="20"/>
              </w:rPr>
            </w:pPr>
            <w:r w:rsidRPr="00163261">
              <w:rPr>
                <w:rFonts w:ascii="Calibri" w:hAnsi="Calibri"/>
                <w:sz w:val="20"/>
                <w:szCs w:val="20"/>
              </w:rPr>
              <w:t>81259-4</w:t>
            </w:r>
          </w:p>
        </w:tc>
        <w:tc>
          <w:tcPr>
            <w:tcW w:w="287" w:type="dxa"/>
          </w:tcPr>
          <w:p w14:paraId="525823E5" w14:textId="77777777" w:rsidR="00472A91" w:rsidRPr="00897A2B" w:rsidRDefault="00472A91" w:rsidP="001E62F3">
            <w:pPr>
              <w:rPr>
                <w:sz w:val="20"/>
                <w:szCs w:val="20"/>
                <w:u w:val="single"/>
              </w:rPr>
            </w:pPr>
          </w:p>
        </w:tc>
        <w:tc>
          <w:tcPr>
            <w:tcW w:w="2970" w:type="dxa"/>
          </w:tcPr>
          <w:p w14:paraId="1A65FC68" w14:textId="77777777" w:rsidR="00472A91" w:rsidRPr="00897A2B" w:rsidRDefault="00472A91" w:rsidP="001E62F3">
            <w:pPr>
              <w:rPr>
                <w:sz w:val="20"/>
                <w:szCs w:val="20"/>
              </w:rPr>
            </w:pPr>
            <w:r w:rsidRPr="00897A2B">
              <w:rPr>
                <w:sz w:val="20"/>
                <w:szCs w:val="20"/>
              </w:rPr>
              <w:t>Associated phenotype:</w:t>
            </w:r>
          </w:p>
        </w:tc>
        <w:tc>
          <w:tcPr>
            <w:tcW w:w="630" w:type="dxa"/>
          </w:tcPr>
          <w:p w14:paraId="5590F10E" w14:textId="77777777" w:rsidR="00472A91" w:rsidRPr="00897A2B" w:rsidRDefault="00472A91" w:rsidP="001E62F3">
            <w:pPr>
              <w:rPr>
                <w:sz w:val="20"/>
                <w:szCs w:val="20"/>
              </w:rPr>
            </w:pPr>
            <w:r>
              <w:rPr>
                <w:sz w:val="20"/>
                <w:szCs w:val="20"/>
              </w:rPr>
              <w:t>0...1</w:t>
            </w:r>
          </w:p>
        </w:tc>
        <w:tc>
          <w:tcPr>
            <w:tcW w:w="630" w:type="dxa"/>
          </w:tcPr>
          <w:p w14:paraId="347C86AB" w14:textId="77777777" w:rsidR="00472A91" w:rsidRPr="00897A2B" w:rsidRDefault="00472A91" w:rsidP="001E62F3">
            <w:pPr>
              <w:rPr>
                <w:sz w:val="20"/>
                <w:szCs w:val="20"/>
              </w:rPr>
            </w:pPr>
            <w:r>
              <w:rPr>
                <w:sz w:val="20"/>
                <w:szCs w:val="20"/>
              </w:rPr>
              <w:t>3.2</w:t>
            </w:r>
          </w:p>
        </w:tc>
        <w:tc>
          <w:tcPr>
            <w:tcW w:w="2610" w:type="dxa"/>
          </w:tcPr>
          <w:p w14:paraId="28472D22" w14:textId="77777777" w:rsidR="00472A91" w:rsidRPr="00163261" w:rsidRDefault="00472A91" w:rsidP="001E62F3">
            <w:pPr>
              <w:rPr>
                <w:rFonts w:eastAsia="Times New Roman" w:cs="Times New Roman"/>
                <w:bCs/>
                <w:sz w:val="20"/>
                <w:szCs w:val="20"/>
              </w:rPr>
            </w:pPr>
            <w:r w:rsidRPr="00163261">
              <w:rPr>
                <w:rFonts w:eastAsia="Times New Roman" w:cs="Times New Roman"/>
                <w:bCs/>
                <w:sz w:val="20"/>
                <w:szCs w:val="20"/>
              </w:rPr>
              <w:t>688395015^Debrisoquine adverse reaction (disorder)^SCT</w:t>
            </w:r>
          </w:p>
        </w:tc>
        <w:tc>
          <w:tcPr>
            <w:tcW w:w="4590" w:type="dxa"/>
          </w:tcPr>
          <w:p w14:paraId="4D9B311D" w14:textId="77777777" w:rsidR="00472A91" w:rsidRPr="00163261" w:rsidRDefault="00472A91" w:rsidP="001E62F3">
            <w:pPr>
              <w:rPr>
                <w:rFonts w:eastAsia="Times New Roman" w:cs="Times New Roman"/>
                <w:bCs/>
                <w:sz w:val="20"/>
                <w:szCs w:val="20"/>
              </w:rPr>
            </w:pPr>
            <w:r>
              <w:rPr>
                <w:sz w:val="20"/>
                <w:szCs w:val="20"/>
              </w:rPr>
              <w:t>See previous instance of same term</w:t>
            </w:r>
          </w:p>
        </w:tc>
      </w:tr>
    </w:tbl>
    <w:p w14:paraId="121CD166" w14:textId="77777777" w:rsidR="00622493" w:rsidRDefault="00622493" w:rsidP="009D3CEB">
      <w:pPr>
        <w:spacing w:after="0"/>
        <w:rPr>
          <w:b/>
          <w:sz w:val="24"/>
          <w:szCs w:val="20"/>
        </w:rPr>
      </w:pPr>
    </w:p>
    <w:p w14:paraId="7699F4FE" w14:textId="77777777" w:rsidR="00647158" w:rsidRDefault="00647158">
      <w:pPr>
        <w:rPr>
          <w:b/>
          <w:sz w:val="24"/>
          <w:szCs w:val="24"/>
        </w:rPr>
      </w:pPr>
      <w:r>
        <w:rPr>
          <w:b/>
          <w:sz w:val="24"/>
          <w:szCs w:val="24"/>
        </w:rPr>
        <w:br w:type="page"/>
      </w:r>
    </w:p>
    <w:p w14:paraId="0B58A44B" w14:textId="77777777" w:rsidR="009D3CEB" w:rsidRPr="00227ECA" w:rsidRDefault="00722923" w:rsidP="00227ECA">
      <w:pPr>
        <w:spacing w:after="0" w:line="240" w:lineRule="auto"/>
        <w:rPr>
          <w:b/>
          <w:sz w:val="24"/>
          <w:szCs w:val="24"/>
        </w:rPr>
      </w:pPr>
      <w:r w:rsidRPr="00227ECA">
        <w:rPr>
          <w:b/>
          <w:sz w:val="24"/>
          <w:szCs w:val="24"/>
        </w:rPr>
        <w:lastRenderedPageBreak/>
        <w:t xml:space="preserve">Report </w:t>
      </w:r>
      <w:r w:rsidR="0074457A">
        <w:rPr>
          <w:b/>
          <w:sz w:val="24"/>
          <w:szCs w:val="24"/>
        </w:rPr>
        <w:t>Section</w:t>
      </w:r>
      <w:r w:rsidRPr="00227ECA">
        <w:rPr>
          <w:b/>
          <w:sz w:val="24"/>
          <w:szCs w:val="24"/>
        </w:rPr>
        <w:t xml:space="preserve"> 4</w:t>
      </w:r>
      <w:r w:rsidR="009D3CEB" w:rsidRPr="00227ECA">
        <w:rPr>
          <w:b/>
          <w:sz w:val="24"/>
          <w:szCs w:val="24"/>
        </w:rPr>
        <w:t xml:space="preserve"> </w:t>
      </w:r>
      <w:r w:rsidR="00124A0F" w:rsidRPr="00227ECA">
        <w:rPr>
          <w:b/>
          <w:sz w:val="24"/>
          <w:szCs w:val="24"/>
        </w:rPr>
        <w:t>–</w:t>
      </w:r>
      <w:r w:rsidR="009D3CEB" w:rsidRPr="00227ECA">
        <w:rPr>
          <w:b/>
          <w:sz w:val="24"/>
          <w:szCs w:val="24"/>
        </w:rPr>
        <w:t xml:space="preserve"> </w:t>
      </w:r>
      <w:r w:rsidR="00753521" w:rsidRPr="00227ECA">
        <w:rPr>
          <w:b/>
          <w:sz w:val="24"/>
          <w:szCs w:val="24"/>
        </w:rPr>
        <w:t xml:space="preserve">Structural </w:t>
      </w:r>
      <w:r w:rsidR="00227ECA" w:rsidRPr="00227ECA">
        <w:rPr>
          <w:b/>
          <w:sz w:val="24"/>
          <w:szCs w:val="24"/>
        </w:rPr>
        <w:t>V</w:t>
      </w:r>
      <w:r w:rsidR="009D3CEB" w:rsidRPr="00227ECA">
        <w:rPr>
          <w:b/>
          <w:sz w:val="24"/>
          <w:szCs w:val="24"/>
        </w:rPr>
        <w:t>ariations</w:t>
      </w:r>
    </w:p>
    <w:tbl>
      <w:tblPr>
        <w:tblStyle w:val="TableGrid"/>
        <w:tblW w:w="1394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68"/>
        <w:gridCol w:w="630"/>
        <w:gridCol w:w="1131"/>
        <w:gridCol w:w="270"/>
        <w:gridCol w:w="2986"/>
        <w:gridCol w:w="630"/>
        <w:gridCol w:w="630"/>
        <w:gridCol w:w="2790"/>
        <w:gridCol w:w="4410"/>
      </w:tblGrid>
      <w:tr w:rsidR="00472A91" w:rsidRPr="00897A2B" w14:paraId="264DD207" w14:textId="77777777" w:rsidTr="00AA48DC">
        <w:tc>
          <w:tcPr>
            <w:tcW w:w="468" w:type="dxa"/>
          </w:tcPr>
          <w:p w14:paraId="62A39A00" w14:textId="77777777" w:rsidR="00472A91" w:rsidRPr="00897A2B" w:rsidRDefault="00472A91" w:rsidP="00622493">
            <w:pPr>
              <w:rPr>
                <w:sz w:val="20"/>
                <w:szCs w:val="20"/>
              </w:rPr>
            </w:pPr>
          </w:p>
        </w:tc>
        <w:tc>
          <w:tcPr>
            <w:tcW w:w="630" w:type="dxa"/>
          </w:tcPr>
          <w:p w14:paraId="3957DA27" w14:textId="77777777" w:rsidR="00472A91" w:rsidRPr="00897A2B" w:rsidRDefault="00472A91" w:rsidP="00622493">
            <w:pPr>
              <w:rPr>
                <w:sz w:val="20"/>
                <w:szCs w:val="20"/>
              </w:rPr>
            </w:pPr>
            <w:r w:rsidRPr="00897A2B">
              <w:rPr>
                <w:sz w:val="20"/>
                <w:szCs w:val="20"/>
              </w:rPr>
              <w:t>Data Type</w:t>
            </w:r>
          </w:p>
        </w:tc>
        <w:tc>
          <w:tcPr>
            <w:tcW w:w="1131" w:type="dxa"/>
          </w:tcPr>
          <w:p w14:paraId="7A58D013" w14:textId="77777777" w:rsidR="00472A91" w:rsidRPr="00897A2B" w:rsidRDefault="00472A91" w:rsidP="00622493">
            <w:pPr>
              <w:rPr>
                <w:sz w:val="20"/>
                <w:szCs w:val="20"/>
              </w:rPr>
            </w:pPr>
            <w:r w:rsidRPr="00897A2B">
              <w:rPr>
                <w:sz w:val="20"/>
                <w:szCs w:val="20"/>
              </w:rPr>
              <w:t>LOINC #</w:t>
            </w:r>
          </w:p>
        </w:tc>
        <w:tc>
          <w:tcPr>
            <w:tcW w:w="270" w:type="dxa"/>
          </w:tcPr>
          <w:p w14:paraId="3C3354CD" w14:textId="77777777" w:rsidR="00472A91" w:rsidRPr="00897A2B" w:rsidRDefault="00472A91" w:rsidP="00622493">
            <w:pPr>
              <w:rPr>
                <w:sz w:val="20"/>
                <w:szCs w:val="20"/>
              </w:rPr>
            </w:pPr>
            <w:r w:rsidRPr="00897A2B">
              <w:rPr>
                <w:sz w:val="20"/>
                <w:szCs w:val="20"/>
              </w:rPr>
              <w:t>RCO</w:t>
            </w:r>
          </w:p>
        </w:tc>
        <w:tc>
          <w:tcPr>
            <w:tcW w:w="2986" w:type="dxa"/>
          </w:tcPr>
          <w:p w14:paraId="18490588" w14:textId="77777777" w:rsidR="00472A91" w:rsidRPr="00897A2B" w:rsidRDefault="00472A91" w:rsidP="00622493">
            <w:pPr>
              <w:rPr>
                <w:sz w:val="20"/>
                <w:szCs w:val="20"/>
              </w:rPr>
            </w:pPr>
            <w:r w:rsidRPr="00897A2B">
              <w:rPr>
                <w:sz w:val="20"/>
                <w:szCs w:val="20"/>
              </w:rPr>
              <w:t>Observation  display Name- draft version</w:t>
            </w:r>
          </w:p>
        </w:tc>
        <w:tc>
          <w:tcPr>
            <w:tcW w:w="630" w:type="dxa"/>
          </w:tcPr>
          <w:p w14:paraId="4465E9B4" w14:textId="77777777" w:rsidR="00472A91" w:rsidRPr="00897A2B" w:rsidRDefault="00472A91" w:rsidP="00622493">
            <w:pPr>
              <w:rPr>
                <w:sz w:val="20"/>
                <w:szCs w:val="20"/>
              </w:rPr>
            </w:pPr>
            <w:r w:rsidRPr="00897A2B">
              <w:rPr>
                <w:sz w:val="20"/>
                <w:szCs w:val="20"/>
              </w:rPr>
              <w:t>card</w:t>
            </w:r>
          </w:p>
        </w:tc>
        <w:tc>
          <w:tcPr>
            <w:tcW w:w="630" w:type="dxa"/>
          </w:tcPr>
          <w:p w14:paraId="14C37A2E" w14:textId="77777777" w:rsidR="00472A91" w:rsidRPr="00897A2B" w:rsidRDefault="00472A91" w:rsidP="00622493">
            <w:pPr>
              <w:rPr>
                <w:sz w:val="20"/>
                <w:szCs w:val="20"/>
              </w:rPr>
            </w:pPr>
            <w:r w:rsidRPr="00897A2B">
              <w:rPr>
                <w:sz w:val="20"/>
                <w:szCs w:val="20"/>
              </w:rPr>
              <w:t>OBX-4</w:t>
            </w:r>
          </w:p>
        </w:tc>
        <w:tc>
          <w:tcPr>
            <w:tcW w:w="2790" w:type="dxa"/>
          </w:tcPr>
          <w:p w14:paraId="2A32FDBF" w14:textId="77777777" w:rsidR="00472A91" w:rsidRPr="00897A2B" w:rsidRDefault="00472A91" w:rsidP="00C13206">
            <w:pPr>
              <w:rPr>
                <w:sz w:val="20"/>
                <w:szCs w:val="20"/>
              </w:rPr>
            </w:pPr>
            <w:r w:rsidRPr="00897A2B">
              <w:rPr>
                <w:sz w:val="20"/>
                <w:szCs w:val="20"/>
              </w:rPr>
              <w:t>OBX-5 Example values</w:t>
            </w:r>
          </w:p>
        </w:tc>
        <w:tc>
          <w:tcPr>
            <w:tcW w:w="4410" w:type="dxa"/>
          </w:tcPr>
          <w:p w14:paraId="013D435C" w14:textId="77777777" w:rsidR="00472A91" w:rsidRPr="00897A2B" w:rsidRDefault="00472A91" w:rsidP="00622493">
            <w:pPr>
              <w:rPr>
                <w:sz w:val="20"/>
                <w:szCs w:val="20"/>
              </w:rPr>
            </w:pPr>
            <w:r w:rsidRPr="00897A2B">
              <w:rPr>
                <w:sz w:val="20"/>
                <w:szCs w:val="20"/>
              </w:rPr>
              <w:t>Comments</w:t>
            </w:r>
          </w:p>
        </w:tc>
      </w:tr>
      <w:tr w:rsidR="00472A91" w:rsidRPr="00897A2B" w14:paraId="3EA1E92D" w14:textId="77777777" w:rsidTr="00AA48DC">
        <w:tc>
          <w:tcPr>
            <w:tcW w:w="468" w:type="dxa"/>
            <w:shd w:val="clear" w:color="auto" w:fill="FFF2CC" w:themeFill="accent4" w:themeFillTint="33"/>
          </w:tcPr>
          <w:p w14:paraId="127F1377" w14:textId="77777777" w:rsidR="00472A91" w:rsidRPr="00897A2B" w:rsidRDefault="00472A91" w:rsidP="0041794C">
            <w:pPr>
              <w:rPr>
                <w:sz w:val="20"/>
                <w:szCs w:val="20"/>
              </w:rPr>
            </w:pPr>
          </w:p>
        </w:tc>
        <w:tc>
          <w:tcPr>
            <w:tcW w:w="630" w:type="dxa"/>
            <w:shd w:val="clear" w:color="auto" w:fill="FFF2CC" w:themeFill="accent4" w:themeFillTint="33"/>
          </w:tcPr>
          <w:p w14:paraId="301A6EB2" w14:textId="77777777" w:rsidR="00472A91" w:rsidRPr="001B2E35" w:rsidRDefault="00472A91" w:rsidP="0041794C">
            <w:pPr>
              <w:rPr>
                <w:sz w:val="28"/>
                <w:szCs w:val="28"/>
                <w:vertAlign w:val="superscript"/>
              </w:rPr>
            </w:pPr>
            <w:r w:rsidRPr="001B2E35">
              <w:rPr>
                <w:sz w:val="28"/>
                <w:szCs w:val="28"/>
                <w:vertAlign w:val="superscript"/>
              </w:rPr>
              <w:t>N/A</w:t>
            </w:r>
          </w:p>
        </w:tc>
        <w:tc>
          <w:tcPr>
            <w:tcW w:w="1131" w:type="dxa"/>
            <w:shd w:val="clear" w:color="auto" w:fill="FFF2CC" w:themeFill="accent4" w:themeFillTint="33"/>
          </w:tcPr>
          <w:p w14:paraId="0115762D" w14:textId="77777777" w:rsidR="00472A91" w:rsidRPr="006C068B" w:rsidRDefault="00472A91" w:rsidP="0041794C">
            <w:pPr>
              <w:rPr>
                <w:rFonts w:ascii="Calibri" w:hAnsi="Calibri"/>
                <w:b/>
                <w:sz w:val="28"/>
                <w:szCs w:val="28"/>
                <w:vertAlign w:val="superscript"/>
              </w:rPr>
            </w:pPr>
            <w:r w:rsidRPr="006C068B">
              <w:rPr>
                <w:rFonts w:ascii="Calibri" w:hAnsi="Calibri"/>
                <w:b/>
                <w:sz w:val="36"/>
                <w:szCs w:val="28"/>
                <w:vertAlign w:val="superscript"/>
              </w:rPr>
              <w:t>81297-4</w:t>
            </w:r>
          </w:p>
        </w:tc>
        <w:tc>
          <w:tcPr>
            <w:tcW w:w="270" w:type="dxa"/>
            <w:shd w:val="clear" w:color="auto" w:fill="FFF2CC" w:themeFill="accent4" w:themeFillTint="33"/>
          </w:tcPr>
          <w:p w14:paraId="2F634D77" w14:textId="77777777" w:rsidR="00472A91" w:rsidRPr="001B2E35" w:rsidRDefault="00472A91" w:rsidP="0041794C">
            <w:pPr>
              <w:rPr>
                <w:sz w:val="28"/>
                <w:szCs w:val="28"/>
                <w:vertAlign w:val="superscript"/>
              </w:rPr>
            </w:pPr>
          </w:p>
        </w:tc>
        <w:tc>
          <w:tcPr>
            <w:tcW w:w="2986" w:type="dxa"/>
            <w:shd w:val="clear" w:color="auto" w:fill="FFF2CC" w:themeFill="accent4" w:themeFillTint="33"/>
          </w:tcPr>
          <w:p w14:paraId="0F9F9767" w14:textId="77777777" w:rsidR="00472A91" w:rsidRPr="006C068B" w:rsidRDefault="00472A91" w:rsidP="008D1350">
            <w:pPr>
              <w:rPr>
                <w:rFonts w:ascii="Calibri" w:hAnsi="Calibri"/>
                <w:b/>
                <w:sz w:val="28"/>
                <w:szCs w:val="28"/>
                <w:vertAlign w:val="superscript"/>
              </w:rPr>
            </w:pPr>
            <w:r w:rsidRPr="006C068B">
              <w:rPr>
                <w:rFonts w:ascii="Calibri" w:hAnsi="Calibri"/>
                <w:b/>
                <w:sz w:val="36"/>
                <w:szCs w:val="28"/>
                <w:vertAlign w:val="superscript"/>
              </w:rPr>
              <w:t xml:space="preserve">Genomic structural variant panel </w:t>
            </w:r>
          </w:p>
        </w:tc>
        <w:tc>
          <w:tcPr>
            <w:tcW w:w="630" w:type="dxa"/>
            <w:shd w:val="clear" w:color="auto" w:fill="FFF2CC" w:themeFill="accent4" w:themeFillTint="33"/>
          </w:tcPr>
          <w:p w14:paraId="7880047C" w14:textId="77777777" w:rsidR="00472A91" w:rsidRPr="001B2E35" w:rsidRDefault="00472A91" w:rsidP="0041794C">
            <w:pPr>
              <w:rPr>
                <w:sz w:val="28"/>
                <w:szCs w:val="28"/>
                <w:vertAlign w:val="superscript"/>
              </w:rPr>
            </w:pPr>
            <w:r>
              <w:rPr>
                <w:sz w:val="28"/>
                <w:szCs w:val="28"/>
                <w:vertAlign w:val="superscript"/>
              </w:rPr>
              <w:t>0..*</w:t>
            </w:r>
          </w:p>
        </w:tc>
        <w:tc>
          <w:tcPr>
            <w:tcW w:w="630" w:type="dxa"/>
            <w:shd w:val="clear" w:color="auto" w:fill="FFF2CC" w:themeFill="accent4" w:themeFillTint="33"/>
          </w:tcPr>
          <w:p w14:paraId="6239007B" w14:textId="77777777" w:rsidR="00472A91" w:rsidRPr="001B2E35" w:rsidRDefault="00472A91" w:rsidP="0041794C">
            <w:pPr>
              <w:rPr>
                <w:sz w:val="28"/>
                <w:szCs w:val="28"/>
                <w:vertAlign w:val="superscript"/>
              </w:rPr>
            </w:pPr>
          </w:p>
        </w:tc>
        <w:tc>
          <w:tcPr>
            <w:tcW w:w="2790" w:type="dxa"/>
            <w:shd w:val="clear" w:color="auto" w:fill="FFF2CC" w:themeFill="accent4" w:themeFillTint="33"/>
          </w:tcPr>
          <w:p w14:paraId="3FD45D34" w14:textId="77777777" w:rsidR="00472A91" w:rsidRPr="00227ECA" w:rsidRDefault="00472A91" w:rsidP="00227ECA">
            <w:pPr>
              <w:rPr>
                <w:rFonts w:eastAsia="Times New Roman" w:cs="Times New Roman"/>
                <w:bCs/>
                <w:sz w:val="20"/>
                <w:szCs w:val="20"/>
              </w:rPr>
            </w:pPr>
          </w:p>
        </w:tc>
        <w:tc>
          <w:tcPr>
            <w:tcW w:w="4410" w:type="dxa"/>
            <w:shd w:val="clear" w:color="auto" w:fill="FFF2CC" w:themeFill="accent4" w:themeFillTint="33"/>
          </w:tcPr>
          <w:p w14:paraId="51086AA8" w14:textId="77777777" w:rsidR="00472A91" w:rsidRDefault="00472A91" w:rsidP="00227ECA">
            <w:pPr>
              <w:rPr>
                <w:b/>
                <w:sz w:val="24"/>
                <w:szCs w:val="24"/>
              </w:rPr>
            </w:pPr>
            <w:r>
              <w:rPr>
                <w:b/>
                <w:sz w:val="24"/>
                <w:szCs w:val="24"/>
              </w:rPr>
              <w:t>Repeats for each structural variant.</w:t>
            </w:r>
          </w:p>
          <w:p w14:paraId="4AF095E8" w14:textId="77777777" w:rsidR="00472A91" w:rsidRDefault="00472A91" w:rsidP="00227ECA">
            <w:pPr>
              <w:rPr>
                <w:rFonts w:eastAsia="Times New Roman" w:cs="Times New Roman"/>
                <w:bCs/>
                <w:sz w:val="20"/>
                <w:szCs w:val="20"/>
              </w:rPr>
            </w:pPr>
            <w:r>
              <w:rPr>
                <w:rFonts w:eastAsia="Times New Roman" w:cs="Times New Roman"/>
                <w:bCs/>
                <w:sz w:val="20"/>
                <w:szCs w:val="20"/>
              </w:rPr>
              <w:t>This is the first.</w:t>
            </w:r>
          </w:p>
          <w:p w14:paraId="0AB3CE2F" w14:textId="77777777" w:rsidR="00472A91" w:rsidRDefault="00472A91" w:rsidP="00227ECA">
            <w:pPr>
              <w:rPr>
                <w:rFonts w:eastAsia="Times New Roman" w:cs="Times New Roman"/>
                <w:bCs/>
                <w:sz w:val="20"/>
                <w:szCs w:val="20"/>
              </w:rPr>
            </w:pPr>
          </w:p>
          <w:p w14:paraId="2EF99FF1" w14:textId="77777777" w:rsidR="00472A91" w:rsidRDefault="00472A91" w:rsidP="00227ECA">
            <w:pPr>
              <w:rPr>
                <w:rFonts w:eastAsia="Times New Roman" w:cs="Times New Roman"/>
                <w:bCs/>
                <w:sz w:val="20"/>
                <w:szCs w:val="20"/>
              </w:rPr>
            </w:pPr>
            <w:r w:rsidRPr="00227ECA">
              <w:rPr>
                <w:rFonts w:eastAsia="Times New Roman" w:cs="Times New Roman"/>
                <w:bCs/>
                <w:sz w:val="20"/>
                <w:szCs w:val="20"/>
              </w:rPr>
              <w:t>Does not carry values – Defines the structure but would not be carried into the message if we organize via OBX-4 content rather than by nested OB</w:t>
            </w:r>
            <w:r>
              <w:rPr>
                <w:rFonts w:eastAsia="Times New Roman" w:cs="Times New Roman"/>
                <w:bCs/>
                <w:sz w:val="20"/>
                <w:szCs w:val="20"/>
              </w:rPr>
              <w:t>X</w:t>
            </w:r>
          </w:p>
          <w:p w14:paraId="3979A33D" w14:textId="77777777" w:rsidR="00472A91" w:rsidRDefault="00472A91" w:rsidP="00227ECA">
            <w:pPr>
              <w:rPr>
                <w:rFonts w:eastAsia="Times New Roman" w:cs="Times New Roman"/>
                <w:bCs/>
                <w:sz w:val="20"/>
                <w:szCs w:val="20"/>
              </w:rPr>
            </w:pPr>
          </w:p>
          <w:p w14:paraId="0A7827F7" w14:textId="77777777" w:rsidR="00472A91" w:rsidRPr="00227ECA" w:rsidRDefault="00472A91" w:rsidP="00227ECA">
            <w:pPr>
              <w:rPr>
                <w:rFonts w:eastAsia="Times New Roman" w:cs="Times New Roman"/>
                <w:bCs/>
                <w:sz w:val="20"/>
                <w:szCs w:val="20"/>
              </w:rPr>
            </w:pPr>
            <w:r w:rsidRPr="00227ECA">
              <w:rPr>
                <w:rFonts w:eastAsia="Times New Roman" w:cs="Times New Roman"/>
                <w:bCs/>
                <w:sz w:val="20"/>
                <w:szCs w:val="20"/>
              </w:rPr>
              <w:t>Note some structural variants can be reported via strict ClinGen IDs and/or COSMIC IDs in the above sections</w:t>
            </w:r>
          </w:p>
        </w:tc>
      </w:tr>
      <w:tr w:rsidR="00472A91" w:rsidRPr="00897A2B" w14:paraId="24712342" w14:textId="77777777" w:rsidTr="00AA48DC">
        <w:tc>
          <w:tcPr>
            <w:tcW w:w="468" w:type="dxa"/>
          </w:tcPr>
          <w:p w14:paraId="647B30E6" w14:textId="77777777" w:rsidR="00472A91" w:rsidRPr="00897A2B" w:rsidRDefault="00472A91" w:rsidP="0041794C">
            <w:pPr>
              <w:rPr>
                <w:sz w:val="20"/>
                <w:szCs w:val="20"/>
              </w:rPr>
            </w:pPr>
            <w:r w:rsidRPr="00897A2B">
              <w:rPr>
                <w:sz w:val="20"/>
                <w:szCs w:val="20"/>
              </w:rPr>
              <w:t>A</w:t>
            </w:r>
          </w:p>
        </w:tc>
        <w:tc>
          <w:tcPr>
            <w:tcW w:w="630" w:type="dxa"/>
          </w:tcPr>
          <w:p w14:paraId="650FC151" w14:textId="77777777" w:rsidR="00472A91" w:rsidRPr="00897A2B" w:rsidRDefault="00472A91" w:rsidP="0041794C">
            <w:pPr>
              <w:rPr>
                <w:sz w:val="20"/>
                <w:szCs w:val="20"/>
              </w:rPr>
            </w:pPr>
            <w:r w:rsidRPr="00897A2B">
              <w:rPr>
                <w:sz w:val="20"/>
                <w:szCs w:val="20"/>
              </w:rPr>
              <w:t>CWE</w:t>
            </w:r>
          </w:p>
        </w:tc>
        <w:tc>
          <w:tcPr>
            <w:tcW w:w="1131" w:type="dxa"/>
          </w:tcPr>
          <w:p w14:paraId="2878317F" w14:textId="77777777" w:rsidR="00472A91" w:rsidRPr="00163261" w:rsidRDefault="00472A91" w:rsidP="0041794C">
            <w:pPr>
              <w:rPr>
                <w:rFonts w:ascii="Calibri" w:hAnsi="Calibri"/>
                <w:sz w:val="20"/>
              </w:rPr>
            </w:pPr>
            <w:r w:rsidRPr="00163261">
              <w:rPr>
                <w:rFonts w:ascii="Calibri" w:hAnsi="Calibri"/>
                <w:sz w:val="20"/>
              </w:rPr>
              <w:t>81286-7</w:t>
            </w:r>
          </w:p>
        </w:tc>
        <w:tc>
          <w:tcPr>
            <w:tcW w:w="270" w:type="dxa"/>
          </w:tcPr>
          <w:p w14:paraId="260F8C49" w14:textId="77777777" w:rsidR="00472A91" w:rsidRPr="00897A2B" w:rsidRDefault="00472A91" w:rsidP="0041794C">
            <w:pPr>
              <w:rPr>
                <w:sz w:val="20"/>
                <w:szCs w:val="20"/>
              </w:rPr>
            </w:pPr>
            <w:r w:rsidRPr="00897A2B">
              <w:rPr>
                <w:sz w:val="20"/>
                <w:szCs w:val="20"/>
              </w:rPr>
              <w:t>P</w:t>
            </w:r>
          </w:p>
        </w:tc>
        <w:tc>
          <w:tcPr>
            <w:tcW w:w="2986" w:type="dxa"/>
          </w:tcPr>
          <w:p w14:paraId="3D859A5F" w14:textId="77777777" w:rsidR="00472A91" w:rsidRPr="00163261" w:rsidRDefault="00472A91" w:rsidP="008D1350">
            <w:pPr>
              <w:rPr>
                <w:rFonts w:ascii="Calibri" w:hAnsi="Calibri"/>
                <w:sz w:val="20"/>
                <w:szCs w:val="20"/>
              </w:rPr>
            </w:pPr>
            <w:r>
              <w:rPr>
                <w:rFonts w:ascii="Calibri" w:hAnsi="Calibri"/>
                <w:sz w:val="20"/>
                <w:szCs w:val="20"/>
              </w:rPr>
              <w:t xml:space="preserve">Genomic structural </w:t>
            </w:r>
            <w:r w:rsidRPr="00163261">
              <w:rPr>
                <w:rFonts w:ascii="Calibri" w:hAnsi="Calibri"/>
                <w:sz w:val="20"/>
                <w:szCs w:val="20"/>
              </w:rPr>
              <w:t xml:space="preserve">variant </w:t>
            </w:r>
          </w:p>
        </w:tc>
        <w:tc>
          <w:tcPr>
            <w:tcW w:w="630" w:type="dxa"/>
          </w:tcPr>
          <w:p w14:paraId="497FFDC9" w14:textId="77777777" w:rsidR="00472A91" w:rsidRPr="00897A2B" w:rsidRDefault="00472A91" w:rsidP="0041794C">
            <w:pPr>
              <w:rPr>
                <w:sz w:val="20"/>
                <w:szCs w:val="20"/>
              </w:rPr>
            </w:pPr>
            <w:r>
              <w:rPr>
                <w:sz w:val="20"/>
                <w:szCs w:val="20"/>
              </w:rPr>
              <w:t>0..1</w:t>
            </w:r>
          </w:p>
        </w:tc>
        <w:tc>
          <w:tcPr>
            <w:tcW w:w="630" w:type="dxa"/>
          </w:tcPr>
          <w:p w14:paraId="4E37E89A" w14:textId="77777777" w:rsidR="00472A91" w:rsidRPr="00897A2B" w:rsidRDefault="00472A91" w:rsidP="0041794C">
            <w:pPr>
              <w:rPr>
                <w:sz w:val="20"/>
                <w:szCs w:val="20"/>
              </w:rPr>
            </w:pPr>
            <w:r>
              <w:rPr>
                <w:sz w:val="20"/>
                <w:szCs w:val="20"/>
              </w:rPr>
              <w:t>4.1</w:t>
            </w:r>
          </w:p>
        </w:tc>
        <w:tc>
          <w:tcPr>
            <w:tcW w:w="2790" w:type="dxa"/>
          </w:tcPr>
          <w:p w14:paraId="51E33AF4" w14:textId="77777777" w:rsidR="00472A91" w:rsidRPr="00227ECA" w:rsidRDefault="00472A91" w:rsidP="00227ECA">
            <w:pPr>
              <w:rPr>
                <w:rFonts w:eastAsia="Times New Roman" w:cs="Times New Roman"/>
                <w:bCs/>
                <w:sz w:val="20"/>
                <w:szCs w:val="20"/>
              </w:rPr>
            </w:pPr>
            <w:r w:rsidRPr="00227ECA">
              <w:rPr>
                <w:rFonts w:eastAsia="Times New Roman" w:cs="Times New Roman"/>
                <w:bCs/>
                <w:sz w:val="20"/>
                <w:szCs w:val="20"/>
              </w:rPr>
              <w:t>nsv995237^17p12(chr17:14184616-15581544)x1</w:t>
            </w:r>
          </w:p>
          <w:p w14:paraId="155988C5" w14:textId="77777777" w:rsidR="00472A91" w:rsidRPr="00227ECA" w:rsidRDefault="00472A91" w:rsidP="00227ECA">
            <w:pPr>
              <w:rPr>
                <w:rFonts w:eastAsia="Times New Roman" w:cs="Times New Roman"/>
                <w:bCs/>
                <w:sz w:val="20"/>
                <w:szCs w:val="20"/>
              </w:rPr>
            </w:pPr>
          </w:p>
        </w:tc>
        <w:tc>
          <w:tcPr>
            <w:tcW w:w="4410" w:type="dxa"/>
          </w:tcPr>
          <w:p w14:paraId="26E0B726" w14:textId="77777777" w:rsidR="00472A91" w:rsidRPr="00227ECA" w:rsidRDefault="00472A91" w:rsidP="00227ECA">
            <w:pPr>
              <w:rPr>
                <w:rFonts w:eastAsia="Times New Roman" w:cs="Times New Roman"/>
                <w:bCs/>
                <w:sz w:val="20"/>
                <w:szCs w:val="20"/>
              </w:rPr>
            </w:pPr>
            <w:r w:rsidRPr="00227ECA">
              <w:rPr>
                <w:rFonts w:eastAsia="Times New Roman" w:cs="Times New Roman"/>
                <w:bCs/>
                <w:sz w:val="20"/>
                <w:szCs w:val="20"/>
              </w:rPr>
              <w:t>NC_000017.11:g.(?_14184616)_(15581544_?)del (GRCh38)</w:t>
            </w:r>
          </w:p>
          <w:p w14:paraId="15DEEE85" w14:textId="77777777" w:rsidR="00472A91" w:rsidRPr="00163261" w:rsidRDefault="00472A91" w:rsidP="00227ECA">
            <w:pPr>
              <w:rPr>
                <w:rFonts w:eastAsia="Times New Roman" w:cs="Times New Roman"/>
                <w:bCs/>
                <w:sz w:val="20"/>
                <w:szCs w:val="20"/>
              </w:rPr>
            </w:pPr>
          </w:p>
        </w:tc>
      </w:tr>
      <w:tr w:rsidR="00472A91" w:rsidRPr="00897A2B" w14:paraId="081EF689" w14:textId="77777777" w:rsidTr="00AA48DC">
        <w:tc>
          <w:tcPr>
            <w:tcW w:w="468" w:type="dxa"/>
          </w:tcPr>
          <w:p w14:paraId="236264A2" w14:textId="77777777" w:rsidR="00472A91" w:rsidRDefault="00472A91" w:rsidP="008D1350">
            <w:pPr>
              <w:rPr>
                <w:sz w:val="20"/>
                <w:szCs w:val="20"/>
              </w:rPr>
            </w:pPr>
          </w:p>
        </w:tc>
        <w:tc>
          <w:tcPr>
            <w:tcW w:w="630" w:type="dxa"/>
          </w:tcPr>
          <w:p w14:paraId="10BB6389" w14:textId="77777777" w:rsidR="00472A91" w:rsidRPr="00897A2B" w:rsidRDefault="00472A91" w:rsidP="008D1350">
            <w:pPr>
              <w:rPr>
                <w:sz w:val="20"/>
                <w:szCs w:val="20"/>
              </w:rPr>
            </w:pPr>
            <w:r>
              <w:rPr>
                <w:sz w:val="20"/>
                <w:szCs w:val="20"/>
              </w:rPr>
              <w:t>CWE</w:t>
            </w:r>
          </w:p>
        </w:tc>
        <w:tc>
          <w:tcPr>
            <w:tcW w:w="1131" w:type="dxa"/>
          </w:tcPr>
          <w:p w14:paraId="7FE63996" w14:textId="77777777" w:rsidR="00472A91" w:rsidRPr="00CC23C0" w:rsidRDefault="00472A91" w:rsidP="008D1350">
            <w:pPr>
              <w:rPr>
                <w:rFonts w:ascii="Calibri" w:hAnsi="Calibri"/>
                <w:sz w:val="20"/>
              </w:rPr>
            </w:pPr>
            <w:r w:rsidRPr="006C068B">
              <w:rPr>
                <w:rFonts w:ascii="Calibri" w:hAnsi="Calibri"/>
                <w:sz w:val="20"/>
              </w:rPr>
              <w:t xml:space="preserve">82154-6 </w:t>
            </w:r>
            <w:r w:rsidRPr="00CC23C0">
              <w:rPr>
                <w:rFonts w:ascii="Calibri" w:hAnsi="Calibri"/>
                <w:sz w:val="20"/>
              </w:rPr>
              <w:t xml:space="preserve"> </w:t>
            </w:r>
          </w:p>
        </w:tc>
        <w:tc>
          <w:tcPr>
            <w:tcW w:w="270" w:type="dxa"/>
          </w:tcPr>
          <w:p w14:paraId="3E3C1FE3" w14:textId="77777777" w:rsidR="00472A91" w:rsidRPr="00897A2B" w:rsidRDefault="00472A91" w:rsidP="008D1350">
            <w:pPr>
              <w:rPr>
                <w:sz w:val="20"/>
                <w:szCs w:val="20"/>
              </w:rPr>
            </w:pPr>
          </w:p>
        </w:tc>
        <w:tc>
          <w:tcPr>
            <w:tcW w:w="2986" w:type="dxa"/>
          </w:tcPr>
          <w:p w14:paraId="23A00CA0" w14:textId="77777777" w:rsidR="00472A91" w:rsidRDefault="00472A91" w:rsidP="008D1350">
            <w:pPr>
              <w:rPr>
                <w:rFonts w:ascii="Calibri" w:hAnsi="Calibri"/>
                <w:sz w:val="20"/>
              </w:rPr>
            </w:pPr>
            <w:r>
              <w:rPr>
                <w:rFonts w:ascii="Calibri" w:hAnsi="Calibri"/>
                <w:sz w:val="20"/>
              </w:rPr>
              <w:t>Genomic structural variant name</w:t>
            </w:r>
          </w:p>
        </w:tc>
        <w:tc>
          <w:tcPr>
            <w:tcW w:w="630" w:type="dxa"/>
          </w:tcPr>
          <w:p w14:paraId="4E1122B4" w14:textId="77777777" w:rsidR="00472A91" w:rsidRDefault="00472A91" w:rsidP="008D1350">
            <w:pPr>
              <w:rPr>
                <w:sz w:val="20"/>
                <w:szCs w:val="20"/>
              </w:rPr>
            </w:pPr>
          </w:p>
        </w:tc>
        <w:tc>
          <w:tcPr>
            <w:tcW w:w="630" w:type="dxa"/>
          </w:tcPr>
          <w:p w14:paraId="026D1F4C" w14:textId="77777777" w:rsidR="00472A91" w:rsidRDefault="00472A91" w:rsidP="008D1350">
            <w:pPr>
              <w:rPr>
                <w:sz w:val="20"/>
                <w:szCs w:val="20"/>
              </w:rPr>
            </w:pPr>
            <w:r>
              <w:rPr>
                <w:sz w:val="20"/>
                <w:szCs w:val="20"/>
              </w:rPr>
              <w:t>4.1</w:t>
            </w:r>
          </w:p>
        </w:tc>
        <w:tc>
          <w:tcPr>
            <w:tcW w:w="2790" w:type="dxa"/>
          </w:tcPr>
          <w:p w14:paraId="2F565A29" w14:textId="77777777" w:rsidR="00472A91" w:rsidRPr="00D11B74" w:rsidRDefault="00472A91" w:rsidP="008D1350">
            <w:pPr>
              <w:pStyle w:val="Heading2"/>
              <w:shd w:val="clear" w:color="auto" w:fill="FFFFFF"/>
              <w:spacing w:before="270" w:beforeAutospacing="0" w:after="135" w:afterAutospacing="0"/>
              <w:outlineLvl w:val="1"/>
              <w:rPr>
                <w:rFonts w:asciiTheme="minorHAnsi" w:hAnsiTheme="minorHAnsi" w:cs="Arial"/>
                <w:color w:val="000000"/>
                <w:sz w:val="18"/>
                <w:szCs w:val="18"/>
              </w:rPr>
            </w:pPr>
            <w:r w:rsidRPr="00D11B74">
              <w:rPr>
                <w:rFonts w:asciiTheme="minorHAnsi" w:hAnsiTheme="minorHAnsi" w:cs="Arial"/>
                <w:color w:val="000000"/>
                <w:sz w:val="18"/>
                <w:szCs w:val="18"/>
              </w:rPr>
              <w:t>GRCh38/hg38 17p12(chr17:14184616-15581544)x1</w:t>
            </w:r>
          </w:p>
          <w:p w14:paraId="1ECDAF8A" w14:textId="77777777" w:rsidR="00472A91" w:rsidRPr="00163261" w:rsidRDefault="00472A91" w:rsidP="008D1350">
            <w:pPr>
              <w:rPr>
                <w:rFonts w:eastAsia="Times New Roman" w:cs="Times New Roman"/>
                <w:bCs/>
                <w:sz w:val="20"/>
                <w:szCs w:val="20"/>
              </w:rPr>
            </w:pPr>
          </w:p>
        </w:tc>
        <w:tc>
          <w:tcPr>
            <w:tcW w:w="4410" w:type="dxa"/>
          </w:tcPr>
          <w:p w14:paraId="53D4070A" w14:textId="77777777" w:rsidR="00472A91" w:rsidRPr="00D11B74" w:rsidRDefault="00472A91" w:rsidP="008D1350">
            <w:pPr>
              <w:pStyle w:val="Heading2"/>
              <w:shd w:val="clear" w:color="auto" w:fill="FFFFFF"/>
              <w:spacing w:before="270" w:beforeAutospacing="0" w:after="135" w:afterAutospacing="0"/>
              <w:outlineLvl w:val="1"/>
              <w:rPr>
                <w:rFonts w:asciiTheme="minorHAnsi" w:hAnsiTheme="minorHAnsi" w:cs="Arial"/>
                <w:color w:val="000000"/>
                <w:sz w:val="18"/>
                <w:szCs w:val="18"/>
              </w:rPr>
            </w:pPr>
            <w:r>
              <w:rPr>
                <w:rFonts w:asciiTheme="minorHAnsi" w:hAnsiTheme="minorHAnsi" w:cs="Arial"/>
                <w:color w:val="000000"/>
                <w:sz w:val="18"/>
                <w:szCs w:val="18"/>
              </w:rPr>
              <w:t>Not sure what this is –Maye the HGVS- just keep as place holder</w:t>
            </w:r>
          </w:p>
        </w:tc>
      </w:tr>
      <w:tr w:rsidR="00472A91" w:rsidRPr="00897A2B" w14:paraId="125CA5F3" w14:textId="77777777" w:rsidTr="00AA48DC">
        <w:tc>
          <w:tcPr>
            <w:tcW w:w="468" w:type="dxa"/>
          </w:tcPr>
          <w:p w14:paraId="26E48877" w14:textId="77777777" w:rsidR="00472A91" w:rsidRDefault="00472A91" w:rsidP="008D1350">
            <w:pPr>
              <w:rPr>
                <w:sz w:val="20"/>
                <w:szCs w:val="20"/>
              </w:rPr>
            </w:pPr>
          </w:p>
        </w:tc>
        <w:tc>
          <w:tcPr>
            <w:tcW w:w="630" w:type="dxa"/>
          </w:tcPr>
          <w:p w14:paraId="2853F488" w14:textId="77777777" w:rsidR="00472A91" w:rsidRPr="00897A2B" w:rsidRDefault="00472A91" w:rsidP="008D1350">
            <w:pPr>
              <w:rPr>
                <w:sz w:val="20"/>
                <w:szCs w:val="20"/>
              </w:rPr>
            </w:pPr>
            <w:r>
              <w:rPr>
                <w:sz w:val="20"/>
                <w:szCs w:val="20"/>
              </w:rPr>
              <w:t xml:space="preserve">NM </w:t>
            </w:r>
          </w:p>
        </w:tc>
        <w:tc>
          <w:tcPr>
            <w:tcW w:w="1131" w:type="dxa"/>
          </w:tcPr>
          <w:p w14:paraId="37D8BAD5" w14:textId="77777777" w:rsidR="00472A91" w:rsidRPr="00CC23C0" w:rsidRDefault="00472A91" w:rsidP="008D1350">
            <w:pPr>
              <w:rPr>
                <w:rFonts w:ascii="Calibri" w:hAnsi="Calibri"/>
                <w:sz w:val="20"/>
              </w:rPr>
            </w:pPr>
            <w:r w:rsidRPr="00CC23C0">
              <w:rPr>
                <w:rFonts w:ascii="Calibri" w:hAnsi="Calibri"/>
                <w:sz w:val="20"/>
              </w:rPr>
              <w:t>82155-3</w:t>
            </w:r>
          </w:p>
        </w:tc>
        <w:tc>
          <w:tcPr>
            <w:tcW w:w="270" w:type="dxa"/>
          </w:tcPr>
          <w:p w14:paraId="1084446A" w14:textId="77777777" w:rsidR="00472A91" w:rsidRPr="00897A2B" w:rsidRDefault="00472A91" w:rsidP="008D1350">
            <w:pPr>
              <w:rPr>
                <w:sz w:val="20"/>
                <w:szCs w:val="20"/>
              </w:rPr>
            </w:pPr>
          </w:p>
        </w:tc>
        <w:tc>
          <w:tcPr>
            <w:tcW w:w="2986" w:type="dxa"/>
          </w:tcPr>
          <w:p w14:paraId="3D41517A" w14:textId="77777777" w:rsidR="00472A91" w:rsidRDefault="00472A91" w:rsidP="008D1350">
            <w:pPr>
              <w:rPr>
                <w:rFonts w:ascii="Calibri" w:hAnsi="Calibri"/>
                <w:sz w:val="20"/>
              </w:rPr>
            </w:pPr>
            <w:r>
              <w:rPr>
                <w:rFonts w:ascii="Calibri" w:hAnsi="Calibri"/>
                <w:sz w:val="20"/>
              </w:rPr>
              <w:t xml:space="preserve">Genomic structural variant copy number </w:t>
            </w:r>
          </w:p>
        </w:tc>
        <w:tc>
          <w:tcPr>
            <w:tcW w:w="630" w:type="dxa"/>
          </w:tcPr>
          <w:p w14:paraId="0DDF8D4A" w14:textId="77777777" w:rsidR="00472A91" w:rsidRDefault="00472A91" w:rsidP="008D1350">
            <w:pPr>
              <w:rPr>
                <w:sz w:val="20"/>
                <w:szCs w:val="20"/>
              </w:rPr>
            </w:pPr>
          </w:p>
        </w:tc>
        <w:tc>
          <w:tcPr>
            <w:tcW w:w="630" w:type="dxa"/>
          </w:tcPr>
          <w:p w14:paraId="543C0CCC" w14:textId="77777777" w:rsidR="00472A91" w:rsidRDefault="00472A91" w:rsidP="008D1350">
            <w:pPr>
              <w:rPr>
                <w:sz w:val="20"/>
                <w:szCs w:val="20"/>
              </w:rPr>
            </w:pPr>
            <w:r>
              <w:rPr>
                <w:sz w:val="20"/>
                <w:szCs w:val="20"/>
              </w:rPr>
              <w:t>4.1</w:t>
            </w:r>
          </w:p>
        </w:tc>
        <w:tc>
          <w:tcPr>
            <w:tcW w:w="2790" w:type="dxa"/>
          </w:tcPr>
          <w:p w14:paraId="1EC3E1CD" w14:textId="77777777" w:rsidR="00472A91" w:rsidRPr="00163261" w:rsidRDefault="00472A91" w:rsidP="008D1350">
            <w:pPr>
              <w:rPr>
                <w:rFonts w:eastAsia="Times New Roman" w:cs="Times New Roman"/>
                <w:bCs/>
                <w:sz w:val="20"/>
                <w:szCs w:val="20"/>
              </w:rPr>
            </w:pPr>
            <w:r w:rsidRPr="006C068B">
              <w:rPr>
                <w:rFonts w:eastAsia="Times New Roman" w:cs="Times New Roman"/>
                <w:bCs/>
                <w:sz w:val="20"/>
                <w:szCs w:val="20"/>
                <w:highlight w:val="yellow"/>
              </w:rPr>
              <w:t>&lt;need example&gt;</w:t>
            </w:r>
          </w:p>
        </w:tc>
        <w:tc>
          <w:tcPr>
            <w:tcW w:w="4410" w:type="dxa"/>
          </w:tcPr>
          <w:p w14:paraId="5BBA3A55" w14:textId="77777777" w:rsidR="00472A91" w:rsidRPr="00D11B74" w:rsidDel="008D1350" w:rsidRDefault="00472A91" w:rsidP="008D1350">
            <w:pPr>
              <w:pStyle w:val="Heading2"/>
              <w:shd w:val="clear" w:color="auto" w:fill="FFFFFF"/>
              <w:spacing w:before="270" w:beforeAutospacing="0" w:after="135" w:afterAutospacing="0"/>
              <w:outlineLvl w:val="1"/>
              <w:rPr>
                <w:rFonts w:asciiTheme="minorHAnsi" w:hAnsiTheme="minorHAnsi" w:cs="Arial"/>
                <w:color w:val="000000"/>
                <w:sz w:val="18"/>
                <w:szCs w:val="18"/>
              </w:rPr>
            </w:pPr>
            <w:r>
              <w:rPr>
                <w:rFonts w:asciiTheme="minorHAnsi" w:hAnsiTheme="minorHAnsi" w:cs="Arial"/>
                <w:color w:val="000000"/>
                <w:sz w:val="18"/>
                <w:szCs w:val="18"/>
              </w:rPr>
              <w:t>The number of repeats of the large variant.</w:t>
            </w:r>
          </w:p>
        </w:tc>
      </w:tr>
      <w:tr w:rsidR="00472A91" w:rsidRPr="00897A2B" w14:paraId="63A508D1" w14:textId="77777777" w:rsidTr="00AA48DC">
        <w:tc>
          <w:tcPr>
            <w:tcW w:w="468" w:type="dxa"/>
          </w:tcPr>
          <w:p w14:paraId="0757114E" w14:textId="77777777" w:rsidR="00472A91" w:rsidRPr="00897A2B" w:rsidRDefault="00472A91" w:rsidP="008D1350">
            <w:pPr>
              <w:rPr>
                <w:sz w:val="20"/>
                <w:szCs w:val="20"/>
              </w:rPr>
            </w:pPr>
            <w:r>
              <w:rPr>
                <w:sz w:val="20"/>
                <w:szCs w:val="20"/>
              </w:rPr>
              <w:t>B</w:t>
            </w:r>
          </w:p>
        </w:tc>
        <w:tc>
          <w:tcPr>
            <w:tcW w:w="630" w:type="dxa"/>
          </w:tcPr>
          <w:p w14:paraId="323F8F64" w14:textId="77777777" w:rsidR="00472A91" w:rsidRPr="00897A2B" w:rsidRDefault="00472A91" w:rsidP="008D1350">
            <w:pPr>
              <w:rPr>
                <w:sz w:val="20"/>
                <w:szCs w:val="20"/>
              </w:rPr>
            </w:pPr>
            <w:r w:rsidRPr="00897A2B">
              <w:rPr>
                <w:sz w:val="20"/>
                <w:szCs w:val="20"/>
              </w:rPr>
              <w:t>NR</w:t>
            </w:r>
          </w:p>
        </w:tc>
        <w:tc>
          <w:tcPr>
            <w:tcW w:w="1131" w:type="dxa"/>
          </w:tcPr>
          <w:p w14:paraId="4B6CAFB1" w14:textId="77777777" w:rsidR="00472A91" w:rsidRPr="00163261" w:rsidRDefault="00472A91" w:rsidP="008D1350">
            <w:pPr>
              <w:rPr>
                <w:rFonts w:ascii="Calibri" w:hAnsi="Calibri"/>
                <w:sz w:val="20"/>
                <w:szCs w:val="20"/>
              </w:rPr>
            </w:pPr>
            <w:r w:rsidRPr="00163261">
              <w:rPr>
                <w:rFonts w:ascii="Calibri" w:hAnsi="Calibri"/>
                <w:sz w:val="20"/>
                <w:szCs w:val="20"/>
              </w:rPr>
              <w:t>81287-5</w:t>
            </w:r>
          </w:p>
        </w:tc>
        <w:tc>
          <w:tcPr>
            <w:tcW w:w="270" w:type="dxa"/>
          </w:tcPr>
          <w:p w14:paraId="239CF444" w14:textId="77777777" w:rsidR="00472A91" w:rsidRPr="00897A2B" w:rsidRDefault="00472A91" w:rsidP="008D1350">
            <w:pPr>
              <w:rPr>
                <w:sz w:val="20"/>
                <w:szCs w:val="20"/>
              </w:rPr>
            </w:pPr>
            <w:r w:rsidRPr="00897A2B">
              <w:rPr>
                <w:sz w:val="20"/>
                <w:szCs w:val="20"/>
              </w:rPr>
              <w:t>P</w:t>
            </w:r>
          </w:p>
        </w:tc>
        <w:tc>
          <w:tcPr>
            <w:tcW w:w="2986" w:type="dxa"/>
          </w:tcPr>
          <w:p w14:paraId="57539BCF" w14:textId="77777777" w:rsidR="00472A91" w:rsidRPr="00897A2B" w:rsidRDefault="00472A91" w:rsidP="008D1350">
            <w:pPr>
              <w:rPr>
                <w:sz w:val="20"/>
                <w:szCs w:val="20"/>
              </w:rPr>
            </w:pPr>
            <w:r>
              <w:rPr>
                <w:rFonts w:ascii="Calibri" w:hAnsi="Calibri"/>
                <w:sz w:val="20"/>
              </w:rPr>
              <w:t>Genomic s</w:t>
            </w:r>
            <w:r w:rsidRPr="00163261">
              <w:rPr>
                <w:rFonts w:ascii="Calibri" w:hAnsi="Calibri"/>
                <w:sz w:val="20"/>
              </w:rPr>
              <w:t>tructural variant  start-end:</w:t>
            </w:r>
          </w:p>
        </w:tc>
        <w:tc>
          <w:tcPr>
            <w:tcW w:w="630" w:type="dxa"/>
          </w:tcPr>
          <w:p w14:paraId="3D8D3C80" w14:textId="77777777" w:rsidR="00472A91" w:rsidRPr="00897A2B" w:rsidRDefault="00472A91" w:rsidP="008D1350">
            <w:pPr>
              <w:rPr>
                <w:sz w:val="20"/>
                <w:szCs w:val="20"/>
              </w:rPr>
            </w:pPr>
            <w:r>
              <w:rPr>
                <w:sz w:val="20"/>
                <w:szCs w:val="20"/>
              </w:rPr>
              <w:t>0..1</w:t>
            </w:r>
          </w:p>
        </w:tc>
        <w:tc>
          <w:tcPr>
            <w:tcW w:w="630" w:type="dxa"/>
          </w:tcPr>
          <w:p w14:paraId="6E56CE58" w14:textId="77777777" w:rsidR="00472A91" w:rsidRPr="00897A2B" w:rsidRDefault="00472A91" w:rsidP="008D1350">
            <w:pPr>
              <w:rPr>
                <w:sz w:val="20"/>
                <w:szCs w:val="20"/>
              </w:rPr>
            </w:pPr>
            <w:r>
              <w:rPr>
                <w:sz w:val="20"/>
                <w:szCs w:val="20"/>
              </w:rPr>
              <w:t>4.1</w:t>
            </w:r>
          </w:p>
        </w:tc>
        <w:tc>
          <w:tcPr>
            <w:tcW w:w="2790" w:type="dxa"/>
          </w:tcPr>
          <w:p w14:paraId="1336E9A0" w14:textId="77777777" w:rsidR="00472A91" w:rsidRPr="00163261" w:rsidRDefault="00472A91" w:rsidP="008D1350">
            <w:pPr>
              <w:rPr>
                <w:rFonts w:eastAsia="Times New Roman" w:cs="Times New Roman"/>
                <w:bCs/>
                <w:sz w:val="20"/>
                <w:szCs w:val="20"/>
              </w:rPr>
            </w:pPr>
            <w:r w:rsidRPr="00163261">
              <w:rPr>
                <w:rFonts w:eastAsia="Times New Roman" w:cs="Times New Roman"/>
                <w:bCs/>
                <w:sz w:val="20"/>
                <w:szCs w:val="20"/>
              </w:rPr>
              <w:t>14184616</w:t>
            </w:r>
            <w:r>
              <w:rPr>
                <w:rFonts w:eastAsia="Times New Roman" w:cs="Times New Roman"/>
                <w:bCs/>
                <w:sz w:val="20"/>
                <w:szCs w:val="20"/>
              </w:rPr>
              <w:t>^</w:t>
            </w:r>
            <w:r w:rsidRPr="00163261">
              <w:rPr>
                <w:rFonts w:eastAsia="Times New Roman" w:cs="Times New Roman"/>
                <w:bCs/>
                <w:sz w:val="20"/>
                <w:szCs w:val="20"/>
              </w:rPr>
              <w:t>15581544</w:t>
            </w:r>
          </w:p>
        </w:tc>
        <w:tc>
          <w:tcPr>
            <w:tcW w:w="4410" w:type="dxa"/>
          </w:tcPr>
          <w:p w14:paraId="3CAD6914" w14:textId="77777777" w:rsidR="00472A91" w:rsidRPr="00163261" w:rsidRDefault="00472A91" w:rsidP="006C068B">
            <w:pPr>
              <w:pStyle w:val="Heading2"/>
              <w:shd w:val="clear" w:color="auto" w:fill="FFFFFF"/>
              <w:spacing w:before="270" w:beforeAutospacing="0" w:after="135" w:afterAutospacing="0"/>
              <w:outlineLvl w:val="1"/>
              <w:rPr>
                <w:sz w:val="20"/>
                <w:szCs w:val="20"/>
              </w:rPr>
            </w:pPr>
          </w:p>
        </w:tc>
      </w:tr>
      <w:tr w:rsidR="00472A91" w:rsidRPr="00897A2B" w14:paraId="6C1C5C7C" w14:textId="77777777" w:rsidTr="00AA48DC">
        <w:tc>
          <w:tcPr>
            <w:tcW w:w="468" w:type="dxa"/>
          </w:tcPr>
          <w:p w14:paraId="4D5030FD" w14:textId="77777777" w:rsidR="00472A91" w:rsidRPr="00897A2B" w:rsidRDefault="00472A91" w:rsidP="008D1350">
            <w:pPr>
              <w:rPr>
                <w:sz w:val="20"/>
                <w:szCs w:val="20"/>
              </w:rPr>
            </w:pPr>
            <w:r>
              <w:rPr>
                <w:sz w:val="20"/>
                <w:szCs w:val="20"/>
              </w:rPr>
              <w:t>C</w:t>
            </w:r>
          </w:p>
        </w:tc>
        <w:tc>
          <w:tcPr>
            <w:tcW w:w="630" w:type="dxa"/>
          </w:tcPr>
          <w:p w14:paraId="18742571" w14:textId="77777777" w:rsidR="00472A91" w:rsidRPr="00897A2B" w:rsidRDefault="00472A91" w:rsidP="008D1350">
            <w:pPr>
              <w:rPr>
                <w:sz w:val="20"/>
                <w:szCs w:val="20"/>
              </w:rPr>
            </w:pPr>
            <w:r w:rsidRPr="00897A2B">
              <w:rPr>
                <w:sz w:val="20"/>
                <w:szCs w:val="20"/>
              </w:rPr>
              <w:t>NM</w:t>
            </w:r>
          </w:p>
        </w:tc>
        <w:tc>
          <w:tcPr>
            <w:tcW w:w="1131" w:type="dxa"/>
          </w:tcPr>
          <w:p w14:paraId="3ACD1720" w14:textId="77777777" w:rsidR="00472A91" w:rsidRPr="00163261" w:rsidRDefault="00472A91" w:rsidP="008D1350">
            <w:pPr>
              <w:rPr>
                <w:rFonts w:ascii="Calibri" w:hAnsi="Calibri"/>
                <w:sz w:val="20"/>
                <w:szCs w:val="20"/>
              </w:rPr>
            </w:pPr>
            <w:r w:rsidRPr="00163261">
              <w:rPr>
                <w:rFonts w:ascii="Calibri" w:hAnsi="Calibri"/>
                <w:sz w:val="20"/>
              </w:rPr>
              <w:t>81299-0</w:t>
            </w:r>
          </w:p>
        </w:tc>
        <w:tc>
          <w:tcPr>
            <w:tcW w:w="270" w:type="dxa"/>
          </w:tcPr>
          <w:p w14:paraId="68FCED81" w14:textId="77777777" w:rsidR="00472A91" w:rsidRPr="00897A2B" w:rsidRDefault="00472A91" w:rsidP="008D1350">
            <w:pPr>
              <w:rPr>
                <w:sz w:val="20"/>
                <w:szCs w:val="20"/>
              </w:rPr>
            </w:pPr>
            <w:r w:rsidRPr="00897A2B">
              <w:rPr>
                <w:sz w:val="20"/>
                <w:szCs w:val="20"/>
              </w:rPr>
              <w:t>C</w:t>
            </w:r>
          </w:p>
        </w:tc>
        <w:tc>
          <w:tcPr>
            <w:tcW w:w="2986" w:type="dxa"/>
          </w:tcPr>
          <w:p w14:paraId="4A30679F" w14:textId="77777777" w:rsidR="00472A91" w:rsidRPr="00897A2B" w:rsidRDefault="00472A91" w:rsidP="008D1350">
            <w:pPr>
              <w:rPr>
                <w:sz w:val="20"/>
                <w:szCs w:val="20"/>
              </w:rPr>
            </w:pPr>
            <w:r>
              <w:rPr>
                <w:rFonts w:ascii="Calibri" w:hAnsi="Calibri"/>
                <w:sz w:val="20"/>
              </w:rPr>
              <w:t>Genomic s</w:t>
            </w:r>
            <w:r w:rsidRPr="00163261">
              <w:rPr>
                <w:rFonts w:ascii="Calibri" w:hAnsi="Calibri"/>
                <w:sz w:val="20"/>
              </w:rPr>
              <w:t>tructural variant reported arrCGH ratio:</w:t>
            </w:r>
          </w:p>
        </w:tc>
        <w:tc>
          <w:tcPr>
            <w:tcW w:w="630" w:type="dxa"/>
          </w:tcPr>
          <w:p w14:paraId="3E041EF8" w14:textId="77777777" w:rsidR="00472A91" w:rsidRPr="00897A2B" w:rsidRDefault="00472A91" w:rsidP="008D1350">
            <w:pPr>
              <w:rPr>
                <w:sz w:val="20"/>
                <w:szCs w:val="20"/>
              </w:rPr>
            </w:pPr>
            <w:r>
              <w:rPr>
                <w:sz w:val="20"/>
                <w:szCs w:val="20"/>
              </w:rPr>
              <w:t>0..1</w:t>
            </w:r>
          </w:p>
        </w:tc>
        <w:tc>
          <w:tcPr>
            <w:tcW w:w="630" w:type="dxa"/>
          </w:tcPr>
          <w:p w14:paraId="3F24F2A0" w14:textId="77777777" w:rsidR="00472A91" w:rsidRPr="00897A2B" w:rsidRDefault="00472A91" w:rsidP="008D1350">
            <w:pPr>
              <w:rPr>
                <w:sz w:val="20"/>
                <w:szCs w:val="20"/>
              </w:rPr>
            </w:pPr>
            <w:r>
              <w:rPr>
                <w:sz w:val="20"/>
                <w:szCs w:val="20"/>
              </w:rPr>
              <w:t>4.1</w:t>
            </w:r>
          </w:p>
        </w:tc>
        <w:tc>
          <w:tcPr>
            <w:tcW w:w="2790" w:type="dxa"/>
          </w:tcPr>
          <w:p w14:paraId="077CB87F" w14:textId="77777777" w:rsidR="00472A91" w:rsidRPr="00163261" w:rsidRDefault="00472A91" w:rsidP="008D1350">
            <w:pPr>
              <w:rPr>
                <w:rFonts w:eastAsia="Times New Roman" w:cs="Times New Roman"/>
                <w:bCs/>
                <w:sz w:val="20"/>
                <w:szCs w:val="20"/>
              </w:rPr>
            </w:pPr>
          </w:p>
        </w:tc>
        <w:tc>
          <w:tcPr>
            <w:tcW w:w="4410" w:type="dxa"/>
          </w:tcPr>
          <w:p w14:paraId="56BEA7D8" w14:textId="77777777" w:rsidR="00472A91" w:rsidRDefault="00472A91" w:rsidP="008D1350">
            <w:pPr>
              <w:rPr>
                <w:rFonts w:eastAsia="Times New Roman" w:cs="Times New Roman"/>
                <w:bCs/>
                <w:sz w:val="20"/>
                <w:szCs w:val="20"/>
              </w:rPr>
            </w:pPr>
            <w:r>
              <w:rPr>
                <w:rFonts w:eastAsia="Times New Roman" w:cs="Times New Roman"/>
                <w:bCs/>
                <w:sz w:val="20"/>
                <w:szCs w:val="20"/>
              </w:rPr>
              <w:t>Usually only applicable to ArrCGH and related studies.</w:t>
            </w:r>
          </w:p>
          <w:p w14:paraId="6B39DCC9" w14:textId="77777777" w:rsidR="00472A91" w:rsidRDefault="00472A91" w:rsidP="008D1350">
            <w:pPr>
              <w:rPr>
                <w:rFonts w:eastAsia="Times New Roman" w:cs="Times New Roman"/>
                <w:bCs/>
                <w:sz w:val="20"/>
                <w:szCs w:val="20"/>
              </w:rPr>
            </w:pPr>
          </w:p>
          <w:p w14:paraId="25D80AA0" w14:textId="77777777" w:rsidR="00472A91" w:rsidRPr="00163261" w:rsidRDefault="00472A91" w:rsidP="002D6801">
            <w:pPr>
              <w:rPr>
                <w:rFonts w:eastAsia="Times New Roman" w:cs="Times New Roman"/>
                <w:bCs/>
                <w:sz w:val="20"/>
                <w:szCs w:val="20"/>
              </w:rPr>
            </w:pPr>
            <w:r>
              <w:rPr>
                <w:rFonts w:eastAsia="Times New Roman" w:cs="Times New Roman"/>
                <w:bCs/>
                <w:sz w:val="20"/>
                <w:szCs w:val="20"/>
              </w:rPr>
              <w:t xml:space="preserve">Its value is a number (less than 1. </w:t>
            </w:r>
          </w:p>
        </w:tc>
      </w:tr>
      <w:tr w:rsidR="00472A91" w:rsidRPr="00897A2B" w14:paraId="23FCB178" w14:textId="77777777" w:rsidTr="00AA48DC">
        <w:tc>
          <w:tcPr>
            <w:tcW w:w="468" w:type="dxa"/>
          </w:tcPr>
          <w:p w14:paraId="17150260" w14:textId="77777777" w:rsidR="00472A91" w:rsidRPr="00897A2B" w:rsidRDefault="00472A91" w:rsidP="008D1350">
            <w:pPr>
              <w:rPr>
                <w:sz w:val="20"/>
                <w:szCs w:val="20"/>
              </w:rPr>
            </w:pPr>
            <w:r>
              <w:rPr>
                <w:sz w:val="20"/>
                <w:szCs w:val="20"/>
              </w:rPr>
              <w:t>D</w:t>
            </w:r>
          </w:p>
        </w:tc>
        <w:tc>
          <w:tcPr>
            <w:tcW w:w="630" w:type="dxa"/>
          </w:tcPr>
          <w:p w14:paraId="1C08E422" w14:textId="77777777" w:rsidR="00472A91" w:rsidRPr="00897A2B" w:rsidRDefault="00472A91" w:rsidP="008D1350">
            <w:pPr>
              <w:rPr>
                <w:sz w:val="20"/>
                <w:szCs w:val="20"/>
              </w:rPr>
            </w:pPr>
            <w:r w:rsidRPr="00897A2B">
              <w:rPr>
                <w:sz w:val="20"/>
                <w:szCs w:val="20"/>
              </w:rPr>
              <w:t>CWE</w:t>
            </w:r>
          </w:p>
        </w:tc>
        <w:tc>
          <w:tcPr>
            <w:tcW w:w="1131" w:type="dxa"/>
          </w:tcPr>
          <w:p w14:paraId="1C24BC3A" w14:textId="77777777" w:rsidR="00472A91" w:rsidRPr="00163261" w:rsidRDefault="00472A91" w:rsidP="008D1350">
            <w:pPr>
              <w:rPr>
                <w:rFonts w:ascii="Calibri" w:hAnsi="Calibri"/>
                <w:sz w:val="20"/>
                <w:szCs w:val="20"/>
              </w:rPr>
            </w:pPr>
            <w:r w:rsidRPr="00163261">
              <w:rPr>
                <w:rFonts w:ascii="Calibri" w:hAnsi="Calibri"/>
                <w:sz w:val="20"/>
              </w:rPr>
              <w:t>48019-4</w:t>
            </w:r>
          </w:p>
        </w:tc>
        <w:tc>
          <w:tcPr>
            <w:tcW w:w="270" w:type="dxa"/>
          </w:tcPr>
          <w:p w14:paraId="4855C8AC" w14:textId="77777777" w:rsidR="00472A91" w:rsidRPr="00897A2B" w:rsidRDefault="00472A91" w:rsidP="008D1350">
            <w:pPr>
              <w:rPr>
                <w:sz w:val="20"/>
                <w:szCs w:val="20"/>
              </w:rPr>
            </w:pPr>
            <w:r w:rsidRPr="00897A2B">
              <w:rPr>
                <w:sz w:val="20"/>
                <w:szCs w:val="20"/>
              </w:rPr>
              <w:t>P</w:t>
            </w:r>
          </w:p>
        </w:tc>
        <w:tc>
          <w:tcPr>
            <w:tcW w:w="2986" w:type="dxa"/>
          </w:tcPr>
          <w:p w14:paraId="1E0052E4" w14:textId="77777777" w:rsidR="00472A91" w:rsidRPr="00897A2B" w:rsidRDefault="00472A91" w:rsidP="008D1350">
            <w:pPr>
              <w:rPr>
                <w:sz w:val="20"/>
                <w:szCs w:val="20"/>
              </w:rPr>
            </w:pPr>
            <w:r w:rsidRPr="00163261">
              <w:rPr>
                <w:rFonts w:ascii="Calibri" w:hAnsi="Calibri"/>
                <w:sz w:val="20"/>
              </w:rPr>
              <w:t>DNA</w:t>
            </w:r>
            <w:r>
              <w:rPr>
                <w:rFonts w:ascii="Calibri" w:hAnsi="Calibri"/>
                <w:sz w:val="20"/>
              </w:rPr>
              <w:t xml:space="preserve"> structural variation type</w:t>
            </w:r>
            <w:r w:rsidRPr="00163261">
              <w:rPr>
                <w:rFonts w:ascii="Calibri" w:hAnsi="Calibri"/>
                <w:sz w:val="20"/>
              </w:rPr>
              <w:t xml:space="preserve"> : </w:t>
            </w:r>
          </w:p>
        </w:tc>
        <w:tc>
          <w:tcPr>
            <w:tcW w:w="630" w:type="dxa"/>
          </w:tcPr>
          <w:p w14:paraId="0D78B798" w14:textId="77777777" w:rsidR="00472A91" w:rsidRPr="00897A2B" w:rsidRDefault="00472A91" w:rsidP="008D1350">
            <w:pPr>
              <w:rPr>
                <w:sz w:val="20"/>
                <w:szCs w:val="20"/>
              </w:rPr>
            </w:pPr>
            <w:r>
              <w:rPr>
                <w:sz w:val="20"/>
                <w:szCs w:val="20"/>
              </w:rPr>
              <w:t>0..1</w:t>
            </w:r>
          </w:p>
        </w:tc>
        <w:tc>
          <w:tcPr>
            <w:tcW w:w="630" w:type="dxa"/>
          </w:tcPr>
          <w:p w14:paraId="6B27EF9F" w14:textId="77777777" w:rsidR="00472A91" w:rsidRPr="00897A2B" w:rsidRDefault="00472A91" w:rsidP="008D1350">
            <w:pPr>
              <w:rPr>
                <w:sz w:val="20"/>
                <w:szCs w:val="20"/>
              </w:rPr>
            </w:pPr>
            <w:r>
              <w:rPr>
                <w:sz w:val="20"/>
                <w:szCs w:val="20"/>
              </w:rPr>
              <w:t>4.1</w:t>
            </w:r>
          </w:p>
        </w:tc>
        <w:tc>
          <w:tcPr>
            <w:tcW w:w="2790" w:type="dxa"/>
          </w:tcPr>
          <w:p w14:paraId="7620A9CF" w14:textId="77777777" w:rsidR="00472A91" w:rsidRPr="002C0F63" w:rsidRDefault="00472A91" w:rsidP="008D1350">
            <w:pPr>
              <w:rPr>
                <w:rFonts w:eastAsia="Times New Roman" w:cs="Times New Roman"/>
                <w:bCs/>
                <w:sz w:val="20"/>
                <w:szCs w:val="20"/>
              </w:rPr>
            </w:pPr>
            <w:r w:rsidRPr="002C0F63">
              <w:rPr>
                <w:rFonts w:eastAsia="Times New Roman" w:cs="Times New Roman"/>
                <w:bCs/>
                <w:sz w:val="20"/>
                <w:szCs w:val="20"/>
              </w:rPr>
              <w:t>LA6686-5^Deletion^LN</w:t>
            </w:r>
          </w:p>
        </w:tc>
        <w:tc>
          <w:tcPr>
            <w:tcW w:w="4410" w:type="dxa"/>
          </w:tcPr>
          <w:p w14:paraId="5E1F5E90" w14:textId="77777777" w:rsidR="00472A91" w:rsidRPr="002C0F63" w:rsidRDefault="00472A91" w:rsidP="008D1350">
            <w:pPr>
              <w:rPr>
                <w:sz w:val="24"/>
                <w:szCs w:val="24"/>
              </w:rPr>
            </w:pPr>
            <w:r w:rsidRPr="002C0F63">
              <w:rPr>
                <w:rFonts w:eastAsia="Times New Roman" w:cs="Times New Roman"/>
                <w:bCs/>
                <w:sz w:val="20"/>
                <w:szCs w:val="20"/>
              </w:rPr>
              <w:t xml:space="preserve">Base answer list taken from NCBI  </w:t>
            </w:r>
            <w:hyperlink r:id="rId38" w:anchor="ref22" w:history="1">
              <w:r w:rsidRPr="002C0F63">
                <w:rPr>
                  <w:rStyle w:val="Hyperlink"/>
                  <w:sz w:val="20"/>
                  <w:szCs w:val="20"/>
                </w:rPr>
                <w:t>http://www.ncbi.nlm.nih.gov/dbvar/content/overview/#ref22</w:t>
              </w:r>
            </w:hyperlink>
          </w:p>
          <w:p w14:paraId="747B9798" w14:textId="77777777" w:rsidR="00472A91" w:rsidRPr="002C0F63" w:rsidRDefault="00472A91" w:rsidP="008D1350">
            <w:pPr>
              <w:rPr>
                <w:sz w:val="24"/>
                <w:szCs w:val="24"/>
              </w:rPr>
            </w:pPr>
          </w:p>
          <w:p w14:paraId="4473A7E4" w14:textId="77777777" w:rsidR="00472A91" w:rsidRPr="002C0F63" w:rsidRDefault="00472A91" w:rsidP="008D1350">
            <w:pPr>
              <w:rPr>
                <w:rFonts w:eastAsia="Times New Roman" w:cs="Times New Roman"/>
                <w:bCs/>
                <w:sz w:val="20"/>
                <w:szCs w:val="20"/>
              </w:rPr>
            </w:pPr>
          </w:p>
        </w:tc>
      </w:tr>
      <w:tr w:rsidR="00472A91" w:rsidRPr="00897A2B" w14:paraId="315F011F" w14:textId="77777777" w:rsidTr="00AA48DC">
        <w:tc>
          <w:tcPr>
            <w:tcW w:w="468" w:type="dxa"/>
          </w:tcPr>
          <w:p w14:paraId="303101B1" w14:textId="77777777" w:rsidR="00472A91" w:rsidRPr="00897A2B" w:rsidRDefault="00472A91" w:rsidP="008D1350">
            <w:pPr>
              <w:rPr>
                <w:sz w:val="20"/>
                <w:szCs w:val="20"/>
              </w:rPr>
            </w:pPr>
            <w:r>
              <w:rPr>
                <w:sz w:val="20"/>
                <w:szCs w:val="20"/>
              </w:rPr>
              <w:t>E</w:t>
            </w:r>
          </w:p>
        </w:tc>
        <w:tc>
          <w:tcPr>
            <w:tcW w:w="630" w:type="dxa"/>
          </w:tcPr>
          <w:p w14:paraId="631AA682" w14:textId="77777777" w:rsidR="00472A91" w:rsidRPr="00897A2B" w:rsidRDefault="00472A91" w:rsidP="008D1350">
            <w:pPr>
              <w:rPr>
                <w:sz w:val="20"/>
                <w:szCs w:val="20"/>
              </w:rPr>
            </w:pPr>
          </w:p>
        </w:tc>
        <w:tc>
          <w:tcPr>
            <w:tcW w:w="1131" w:type="dxa"/>
          </w:tcPr>
          <w:p w14:paraId="1072C6CF" w14:textId="77777777" w:rsidR="00472A91" w:rsidRPr="00DF453A" w:rsidRDefault="00472A91" w:rsidP="008D1350">
            <w:pPr>
              <w:rPr>
                <w:rFonts w:ascii="Calibri" w:hAnsi="Calibri"/>
                <w:sz w:val="20"/>
                <w:szCs w:val="20"/>
              </w:rPr>
            </w:pPr>
            <w:r w:rsidRPr="00DF453A">
              <w:rPr>
                <w:rFonts w:ascii="Calibri" w:hAnsi="Calibri"/>
                <w:sz w:val="20"/>
                <w:szCs w:val="20"/>
              </w:rPr>
              <w:t>82119-9</w:t>
            </w:r>
          </w:p>
        </w:tc>
        <w:tc>
          <w:tcPr>
            <w:tcW w:w="270" w:type="dxa"/>
          </w:tcPr>
          <w:p w14:paraId="1E41B729" w14:textId="77777777" w:rsidR="00472A91" w:rsidRPr="00897A2B" w:rsidRDefault="00472A91" w:rsidP="008D1350">
            <w:pPr>
              <w:rPr>
                <w:sz w:val="20"/>
                <w:szCs w:val="20"/>
              </w:rPr>
            </w:pPr>
            <w:r>
              <w:rPr>
                <w:sz w:val="20"/>
                <w:szCs w:val="20"/>
              </w:rPr>
              <w:t>O</w:t>
            </w:r>
          </w:p>
        </w:tc>
        <w:tc>
          <w:tcPr>
            <w:tcW w:w="2986" w:type="dxa"/>
          </w:tcPr>
          <w:p w14:paraId="5A1C7011" w14:textId="77777777" w:rsidR="00472A91" w:rsidRPr="00163261" w:rsidRDefault="00472A91" w:rsidP="008D1350">
            <w:pPr>
              <w:rPr>
                <w:rFonts w:ascii="Calibri" w:hAnsi="Calibri"/>
                <w:sz w:val="20"/>
                <w:szCs w:val="20"/>
              </w:rPr>
            </w:pPr>
            <w:r>
              <w:rPr>
                <w:rFonts w:ascii="Calibri" w:hAnsi="Calibri"/>
                <w:sz w:val="20"/>
                <w:szCs w:val="20"/>
              </w:rPr>
              <w:t>COSMIC structural variant</w:t>
            </w:r>
          </w:p>
        </w:tc>
        <w:tc>
          <w:tcPr>
            <w:tcW w:w="630" w:type="dxa"/>
          </w:tcPr>
          <w:p w14:paraId="100423A8" w14:textId="77777777" w:rsidR="00472A91" w:rsidRPr="00897A2B" w:rsidRDefault="00472A91" w:rsidP="008D1350">
            <w:pPr>
              <w:rPr>
                <w:sz w:val="20"/>
                <w:szCs w:val="20"/>
              </w:rPr>
            </w:pPr>
            <w:r>
              <w:rPr>
                <w:sz w:val="20"/>
                <w:szCs w:val="20"/>
              </w:rPr>
              <w:t>0..1</w:t>
            </w:r>
          </w:p>
        </w:tc>
        <w:tc>
          <w:tcPr>
            <w:tcW w:w="630" w:type="dxa"/>
          </w:tcPr>
          <w:p w14:paraId="09D89197" w14:textId="77777777" w:rsidR="00472A91" w:rsidRPr="00897A2B" w:rsidRDefault="00472A91" w:rsidP="008D1350">
            <w:pPr>
              <w:rPr>
                <w:sz w:val="20"/>
                <w:szCs w:val="20"/>
              </w:rPr>
            </w:pPr>
            <w:r>
              <w:rPr>
                <w:sz w:val="20"/>
                <w:szCs w:val="20"/>
              </w:rPr>
              <w:t>4.1</w:t>
            </w:r>
          </w:p>
        </w:tc>
        <w:tc>
          <w:tcPr>
            <w:tcW w:w="2790" w:type="dxa"/>
          </w:tcPr>
          <w:p w14:paraId="5456121D" w14:textId="77777777" w:rsidR="00472A91" w:rsidRPr="00163261" w:rsidRDefault="00472A91" w:rsidP="008D1350">
            <w:pPr>
              <w:rPr>
                <w:rFonts w:eastAsia="Times New Roman" w:cs="Times New Roman"/>
                <w:bCs/>
                <w:sz w:val="20"/>
                <w:szCs w:val="20"/>
              </w:rPr>
            </w:pPr>
            <w:r>
              <w:rPr>
                <w:rFonts w:eastAsia="Times New Roman" w:cs="Times New Roman"/>
                <w:bCs/>
                <w:sz w:val="20"/>
                <w:szCs w:val="20"/>
              </w:rPr>
              <w:t>&lt;&lt;need example&gt;&gt;</w:t>
            </w:r>
          </w:p>
        </w:tc>
        <w:tc>
          <w:tcPr>
            <w:tcW w:w="4410" w:type="dxa"/>
          </w:tcPr>
          <w:p w14:paraId="0501CE96" w14:textId="77777777" w:rsidR="00472A91" w:rsidRPr="00163261" w:rsidRDefault="00472A91" w:rsidP="008D1350">
            <w:pPr>
              <w:rPr>
                <w:rFonts w:eastAsia="Times New Roman" w:cs="Times New Roman"/>
                <w:bCs/>
                <w:sz w:val="20"/>
                <w:szCs w:val="20"/>
                <w:highlight w:val="yellow"/>
              </w:rPr>
            </w:pPr>
            <w:r w:rsidRPr="00FC07EE">
              <w:rPr>
                <w:rFonts w:eastAsia="Times New Roman" w:cs="Times New Roman"/>
                <w:bCs/>
                <w:sz w:val="20"/>
                <w:szCs w:val="20"/>
              </w:rPr>
              <w:t xml:space="preserve">Codes taken from COSMIC structural variations </w:t>
            </w:r>
          </w:p>
        </w:tc>
      </w:tr>
      <w:tr w:rsidR="00472A91" w:rsidRPr="00897A2B" w14:paraId="6767604D" w14:textId="77777777" w:rsidTr="00AA48DC">
        <w:tc>
          <w:tcPr>
            <w:tcW w:w="468" w:type="dxa"/>
          </w:tcPr>
          <w:p w14:paraId="24BAD7AF" w14:textId="77777777" w:rsidR="00472A91" w:rsidRPr="00897A2B" w:rsidRDefault="00472A91" w:rsidP="008D1350">
            <w:pPr>
              <w:rPr>
                <w:sz w:val="20"/>
                <w:szCs w:val="20"/>
              </w:rPr>
            </w:pPr>
            <w:r>
              <w:rPr>
                <w:sz w:val="20"/>
                <w:szCs w:val="20"/>
              </w:rPr>
              <w:t>F</w:t>
            </w:r>
          </w:p>
        </w:tc>
        <w:tc>
          <w:tcPr>
            <w:tcW w:w="630" w:type="dxa"/>
          </w:tcPr>
          <w:p w14:paraId="2EF10AC0" w14:textId="77777777" w:rsidR="00472A91" w:rsidRPr="00897A2B" w:rsidRDefault="00472A91" w:rsidP="008D1350">
            <w:pPr>
              <w:rPr>
                <w:sz w:val="20"/>
                <w:szCs w:val="20"/>
              </w:rPr>
            </w:pPr>
            <w:r w:rsidRPr="00897A2B">
              <w:rPr>
                <w:sz w:val="20"/>
                <w:szCs w:val="20"/>
              </w:rPr>
              <w:t>NM</w:t>
            </w:r>
          </w:p>
        </w:tc>
        <w:tc>
          <w:tcPr>
            <w:tcW w:w="1131" w:type="dxa"/>
          </w:tcPr>
          <w:p w14:paraId="703627BC" w14:textId="77777777" w:rsidR="00472A91" w:rsidRPr="00163261" w:rsidRDefault="00472A91" w:rsidP="008D1350">
            <w:pPr>
              <w:rPr>
                <w:rFonts w:ascii="Calibri" w:hAnsi="Calibri"/>
                <w:sz w:val="20"/>
                <w:szCs w:val="20"/>
              </w:rPr>
            </w:pPr>
            <w:r w:rsidRPr="00163261">
              <w:rPr>
                <w:rFonts w:ascii="Calibri" w:hAnsi="Calibri"/>
                <w:sz w:val="20"/>
                <w:szCs w:val="20"/>
              </w:rPr>
              <w:t>81300-6</w:t>
            </w:r>
          </w:p>
        </w:tc>
        <w:tc>
          <w:tcPr>
            <w:tcW w:w="270" w:type="dxa"/>
          </w:tcPr>
          <w:p w14:paraId="689F5C25" w14:textId="77777777" w:rsidR="00472A91" w:rsidRPr="00897A2B" w:rsidRDefault="00472A91" w:rsidP="008D1350">
            <w:pPr>
              <w:rPr>
                <w:sz w:val="20"/>
                <w:szCs w:val="20"/>
              </w:rPr>
            </w:pPr>
            <w:r w:rsidRPr="00897A2B">
              <w:rPr>
                <w:sz w:val="20"/>
                <w:szCs w:val="20"/>
              </w:rPr>
              <w:t>O</w:t>
            </w:r>
          </w:p>
        </w:tc>
        <w:tc>
          <w:tcPr>
            <w:tcW w:w="2986" w:type="dxa"/>
          </w:tcPr>
          <w:p w14:paraId="449ED33B" w14:textId="77777777" w:rsidR="00472A91" w:rsidRPr="00897A2B" w:rsidRDefault="00472A91" w:rsidP="008D1350">
            <w:pPr>
              <w:rPr>
                <w:sz w:val="20"/>
                <w:szCs w:val="20"/>
              </w:rPr>
            </w:pPr>
            <w:r w:rsidRPr="00163261">
              <w:rPr>
                <w:rFonts w:ascii="Calibri" w:hAnsi="Calibri"/>
                <w:sz w:val="20"/>
              </w:rPr>
              <w:t xml:space="preserve">Structural variant length: </w:t>
            </w:r>
          </w:p>
        </w:tc>
        <w:tc>
          <w:tcPr>
            <w:tcW w:w="630" w:type="dxa"/>
          </w:tcPr>
          <w:p w14:paraId="1C1A4578" w14:textId="77777777" w:rsidR="00472A91" w:rsidRPr="00897A2B" w:rsidRDefault="00472A91" w:rsidP="008D1350">
            <w:pPr>
              <w:rPr>
                <w:sz w:val="20"/>
                <w:szCs w:val="20"/>
              </w:rPr>
            </w:pPr>
            <w:r>
              <w:rPr>
                <w:sz w:val="20"/>
                <w:szCs w:val="20"/>
              </w:rPr>
              <w:t>0..1</w:t>
            </w:r>
          </w:p>
        </w:tc>
        <w:tc>
          <w:tcPr>
            <w:tcW w:w="630" w:type="dxa"/>
          </w:tcPr>
          <w:p w14:paraId="36E7C790" w14:textId="77777777" w:rsidR="00472A91" w:rsidRPr="00897A2B" w:rsidRDefault="00472A91" w:rsidP="008D1350">
            <w:pPr>
              <w:rPr>
                <w:sz w:val="20"/>
                <w:szCs w:val="20"/>
              </w:rPr>
            </w:pPr>
            <w:r>
              <w:rPr>
                <w:sz w:val="20"/>
                <w:szCs w:val="20"/>
              </w:rPr>
              <w:t>4.1</w:t>
            </w:r>
          </w:p>
        </w:tc>
        <w:tc>
          <w:tcPr>
            <w:tcW w:w="2790" w:type="dxa"/>
          </w:tcPr>
          <w:p w14:paraId="74DFB747" w14:textId="77777777" w:rsidR="00472A91" w:rsidRPr="00163261" w:rsidRDefault="00472A91" w:rsidP="008D1350">
            <w:pPr>
              <w:rPr>
                <w:rFonts w:eastAsia="Times New Roman" w:cs="Times New Roman"/>
                <w:bCs/>
                <w:sz w:val="20"/>
                <w:szCs w:val="20"/>
              </w:rPr>
            </w:pPr>
            <w:r w:rsidRPr="00163261">
              <w:rPr>
                <w:rFonts w:eastAsia="Times New Roman" w:cs="Times New Roman"/>
                <w:bCs/>
                <w:sz w:val="20"/>
                <w:szCs w:val="20"/>
              </w:rPr>
              <w:t>1,396,929</w:t>
            </w:r>
          </w:p>
        </w:tc>
        <w:tc>
          <w:tcPr>
            <w:tcW w:w="4410" w:type="dxa"/>
          </w:tcPr>
          <w:p w14:paraId="45870213" w14:textId="77777777" w:rsidR="00472A91" w:rsidRPr="00163261" w:rsidRDefault="00472A91" w:rsidP="008D1350">
            <w:pPr>
              <w:rPr>
                <w:rFonts w:eastAsia="Times New Roman" w:cs="Times New Roman"/>
                <w:bCs/>
                <w:sz w:val="20"/>
                <w:szCs w:val="20"/>
              </w:rPr>
            </w:pPr>
            <w:r w:rsidRPr="00163261">
              <w:rPr>
                <w:rFonts w:eastAsia="Times New Roman" w:cs="Times New Roman"/>
                <w:bCs/>
                <w:sz w:val="20"/>
                <w:szCs w:val="20"/>
              </w:rPr>
              <w:t>Don’t often see this detail in clinical reports</w:t>
            </w:r>
          </w:p>
        </w:tc>
      </w:tr>
      <w:tr w:rsidR="00472A91" w:rsidRPr="00897A2B" w14:paraId="69CB87BF" w14:textId="77777777" w:rsidTr="00AA48DC">
        <w:tc>
          <w:tcPr>
            <w:tcW w:w="468" w:type="dxa"/>
          </w:tcPr>
          <w:p w14:paraId="03E65C2B" w14:textId="77777777" w:rsidR="00472A91" w:rsidRPr="00897A2B" w:rsidRDefault="00472A91" w:rsidP="008D1350">
            <w:pPr>
              <w:rPr>
                <w:sz w:val="20"/>
                <w:szCs w:val="20"/>
              </w:rPr>
            </w:pPr>
            <w:r>
              <w:rPr>
                <w:sz w:val="20"/>
                <w:szCs w:val="20"/>
              </w:rPr>
              <w:t>G</w:t>
            </w:r>
          </w:p>
        </w:tc>
        <w:tc>
          <w:tcPr>
            <w:tcW w:w="630" w:type="dxa"/>
          </w:tcPr>
          <w:p w14:paraId="376A8A34" w14:textId="77777777" w:rsidR="00472A91" w:rsidRPr="00897A2B" w:rsidRDefault="00472A91" w:rsidP="008D1350">
            <w:pPr>
              <w:rPr>
                <w:sz w:val="20"/>
                <w:szCs w:val="20"/>
              </w:rPr>
            </w:pPr>
            <w:r w:rsidRPr="00897A2B">
              <w:rPr>
                <w:sz w:val="20"/>
                <w:szCs w:val="20"/>
              </w:rPr>
              <w:t>NR</w:t>
            </w:r>
          </w:p>
        </w:tc>
        <w:tc>
          <w:tcPr>
            <w:tcW w:w="1131" w:type="dxa"/>
          </w:tcPr>
          <w:p w14:paraId="0D44C9A8" w14:textId="77777777" w:rsidR="00472A91" w:rsidRPr="00163261" w:rsidRDefault="00472A91" w:rsidP="008D1350">
            <w:pPr>
              <w:rPr>
                <w:rFonts w:ascii="Calibri" w:hAnsi="Calibri"/>
                <w:sz w:val="20"/>
                <w:szCs w:val="20"/>
              </w:rPr>
            </w:pPr>
            <w:r w:rsidRPr="00163261">
              <w:rPr>
                <w:rFonts w:ascii="Calibri" w:hAnsi="Calibri"/>
                <w:sz w:val="20"/>
                <w:szCs w:val="20"/>
              </w:rPr>
              <w:t>81301-4</w:t>
            </w:r>
          </w:p>
        </w:tc>
        <w:tc>
          <w:tcPr>
            <w:tcW w:w="270" w:type="dxa"/>
          </w:tcPr>
          <w:p w14:paraId="22F8E090" w14:textId="77777777" w:rsidR="00472A91" w:rsidRPr="00897A2B" w:rsidRDefault="00472A91" w:rsidP="008D1350">
            <w:pPr>
              <w:rPr>
                <w:sz w:val="20"/>
                <w:szCs w:val="20"/>
              </w:rPr>
            </w:pPr>
            <w:r w:rsidRPr="00897A2B">
              <w:rPr>
                <w:sz w:val="20"/>
                <w:szCs w:val="20"/>
              </w:rPr>
              <w:t>O</w:t>
            </w:r>
          </w:p>
        </w:tc>
        <w:tc>
          <w:tcPr>
            <w:tcW w:w="2986" w:type="dxa"/>
          </w:tcPr>
          <w:p w14:paraId="40CBC66F" w14:textId="77777777" w:rsidR="00472A91" w:rsidRPr="00897A2B" w:rsidRDefault="00472A91" w:rsidP="008D1350">
            <w:pPr>
              <w:rPr>
                <w:sz w:val="20"/>
                <w:szCs w:val="20"/>
              </w:rPr>
            </w:pPr>
            <w:r w:rsidRPr="00163261">
              <w:rPr>
                <w:rFonts w:ascii="Calibri" w:hAnsi="Calibri"/>
                <w:sz w:val="20"/>
              </w:rPr>
              <w:t>Structural variant outer start</w:t>
            </w:r>
            <w:r>
              <w:rPr>
                <w:rFonts w:ascii="Calibri" w:hAnsi="Calibri"/>
                <w:sz w:val="20"/>
              </w:rPr>
              <w:t xml:space="preserve"> and </w:t>
            </w:r>
            <w:r w:rsidRPr="00163261">
              <w:rPr>
                <w:rFonts w:ascii="Calibri" w:hAnsi="Calibri"/>
                <w:sz w:val="20"/>
              </w:rPr>
              <w:t xml:space="preserve">end: </w:t>
            </w:r>
          </w:p>
        </w:tc>
        <w:tc>
          <w:tcPr>
            <w:tcW w:w="630" w:type="dxa"/>
          </w:tcPr>
          <w:p w14:paraId="64886D29" w14:textId="77777777" w:rsidR="00472A91" w:rsidRPr="00897A2B" w:rsidRDefault="00472A91" w:rsidP="008D1350">
            <w:pPr>
              <w:rPr>
                <w:sz w:val="20"/>
                <w:szCs w:val="20"/>
              </w:rPr>
            </w:pPr>
            <w:r>
              <w:rPr>
                <w:sz w:val="20"/>
                <w:szCs w:val="20"/>
              </w:rPr>
              <w:t>0..1</w:t>
            </w:r>
          </w:p>
        </w:tc>
        <w:tc>
          <w:tcPr>
            <w:tcW w:w="630" w:type="dxa"/>
          </w:tcPr>
          <w:p w14:paraId="60D099C1" w14:textId="77777777" w:rsidR="00472A91" w:rsidRPr="00897A2B" w:rsidRDefault="00472A91" w:rsidP="008D1350">
            <w:pPr>
              <w:rPr>
                <w:sz w:val="20"/>
                <w:szCs w:val="20"/>
              </w:rPr>
            </w:pPr>
            <w:r>
              <w:rPr>
                <w:sz w:val="20"/>
                <w:szCs w:val="20"/>
              </w:rPr>
              <w:t>4.1</w:t>
            </w:r>
          </w:p>
        </w:tc>
        <w:tc>
          <w:tcPr>
            <w:tcW w:w="2790" w:type="dxa"/>
          </w:tcPr>
          <w:p w14:paraId="3DA7757A" w14:textId="77777777" w:rsidR="00472A91" w:rsidRPr="00163261" w:rsidRDefault="00472A91" w:rsidP="008D1350">
            <w:pPr>
              <w:rPr>
                <w:rFonts w:eastAsia="Times New Roman" w:cs="Times New Roman"/>
                <w:bCs/>
                <w:sz w:val="20"/>
                <w:szCs w:val="20"/>
              </w:rPr>
            </w:pPr>
            <w:r>
              <w:rPr>
                <w:rFonts w:eastAsia="Times New Roman" w:cs="Times New Roman"/>
                <w:bCs/>
                <w:sz w:val="20"/>
                <w:szCs w:val="20"/>
              </w:rPr>
              <w:t>13200589^</w:t>
            </w:r>
            <w:r w:rsidRPr="00163261">
              <w:rPr>
                <w:rFonts w:eastAsia="Times New Roman" w:cs="Times New Roman"/>
                <w:bCs/>
                <w:sz w:val="20"/>
                <w:szCs w:val="20"/>
              </w:rPr>
              <w:t>155</w:t>
            </w:r>
            <w:r>
              <w:rPr>
                <w:rFonts w:eastAsia="Times New Roman" w:cs="Times New Roman"/>
                <w:bCs/>
                <w:sz w:val="20"/>
                <w:szCs w:val="20"/>
              </w:rPr>
              <w:t>92000</w:t>
            </w:r>
          </w:p>
        </w:tc>
        <w:tc>
          <w:tcPr>
            <w:tcW w:w="4410" w:type="dxa"/>
          </w:tcPr>
          <w:p w14:paraId="5C52A688" w14:textId="77777777" w:rsidR="00472A91" w:rsidRPr="00163261" w:rsidRDefault="00472A91" w:rsidP="008D1350">
            <w:pPr>
              <w:rPr>
                <w:rFonts w:eastAsia="Times New Roman" w:cs="Times New Roman"/>
                <w:bCs/>
                <w:sz w:val="20"/>
                <w:szCs w:val="20"/>
              </w:rPr>
            </w:pPr>
            <w:r w:rsidRPr="00163261">
              <w:rPr>
                <w:rFonts w:eastAsia="Times New Roman" w:cs="Times New Roman"/>
                <w:bCs/>
                <w:sz w:val="20"/>
                <w:szCs w:val="20"/>
              </w:rPr>
              <w:t xml:space="preserve">Don’t often see this </w:t>
            </w:r>
            <w:r>
              <w:rPr>
                <w:rFonts w:eastAsia="Times New Roman" w:cs="Times New Roman"/>
                <w:bCs/>
                <w:sz w:val="20"/>
                <w:szCs w:val="20"/>
              </w:rPr>
              <w:t xml:space="preserve">content </w:t>
            </w:r>
            <w:r w:rsidRPr="00163261">
              <w:rPr>
                <w:rFonts w:eastAsia="Times New Roman" w:cs="Times New Roman"/>
                <w:bCs/>
                <w:sz w:val="20"/>
                <w:szCs w:val="20"/>
              </w:rPr>
              <w:t xml:space="preserve">in </w:t>
            </w:r>
            <w:r>
              <w:rPr>
                <w:rFonts w:eastAsia="Times New Roman" w:cs="Times New Roman"/>
                <w:bCs/>
                <w:sz w:val="20"/>
                <w:szCs w:val="20"/>
              </w:rPr>
              <w:t xml:space="preserve">routine </w:t>
            </w:r>
            <w:r w:rsidRPr="00163261">
              <w:rPr>
                <w:rFonts w:eastAsia="Times New Roman" w:cs="Times New Roman"/>
                <w:bCs/>
                <w:sz w:val="20"/>
                <w:szCs w:val="20"/>
              </w:rPr>
              <w:t>clinical reports</w:t>
            </w:r>
            <w:r>
              <w:rPr>
                <w:rFonts w:eastAsia="Times New Roman" w:cs="Times New Roman"/>
                <w:bCs/>
                <w:sz w:val="20"/>
                <w:szCs w:val="20"/>
              </w:rPr>
              <w:t xml:space="preserve">. </w:t>
            </w:r>
          </w:p>
        </w:tc>
      </w:tr>
      <w:tr w:rsidR="00472A91" w:rsidRPr="00897A2B" w14:paraId="6ACA6E8D" w14:textId="77777777" w:rsidTr="00AA48DC">
        <w:tc>
          <w:tcPr>
            <w:tcW w:w="468" w:type="dxa"/>
          </w:tcPr>
          <w:p w14:paraId="40238A25" w14:textId="77777777" w:rsidR="00472A91" w:rsidRPr="00897A2B" w:rsidRDefault="00472A91" w:rsidP="008D1350">
            <w:pPr>
              <w:rPr>
                <w:sz w:val="20"/>
                <w:szCs w:val="20"/>
              </w:rPr>
            </w:pPr>
            <w:r>
              <w:rPr>
                <w:sz w:val="20"/>
                <w:szCs w:val="20"/>
              </w:rPr>
              <w:t>H</w:t>
            </w:r>
          </w:p>
        </w:tc>
        <w:tc>
          <w:tcPr>
            <w:tcW w:w="630" w:type="dxa"/>
          </w:tcPr>
          <w:p w14:paraId="2E778C87" w14:textId="77777777" w:rsidR="00472A91" w:rsidRPr="00897A2B" w:rsidRDefault="00472A91" w:rsidP="008D1350">
            <w:pPr>
              <w:rPr>
                <w:sz w:val="20"/>
                <w:szCs w:val="20"/>
              </w:rPr>
            </w:pPr>
            <w:r w:rsidRPr="00897A2B">
              <w:rPr>
                <w:sz w:val="20"/>
                <w:szCs w:val="20"/>
              </w:rPr>
              <w:t>NR</w:t>
            </w:r>
          </w:p>
        </w:tc>
        <w:tc>
          <w:tcPr>
            <w:tcW w:w="1131" w:type="dxa"/>
          </w:tcPr>
          <w:p w14:paraId="3B56DDC7" w14:textId="77777777" w:rsidR="00472A91" w:rsidRPr="00163261" w:rsidRDefault="00472A91" w:rsidP="008D1350">
            <w:pPr>
              <w:rPr>
                <w:rFonts w:ascii="Calibri" w:hAnsi="Calibri"/>
                <w:sz w:val="20"/>
                <w:szCs w:val="20"/>
              </w:rPr>
            </w:pPr>
            <w:r w:rsidRPr="00163261">
              <w:rPr>
                <w:rFonts w:ascii="Calibri" w:hAnsi="Calibri"/>
                <w:sz w:val="20"/>
                <w:szCs w:val="20"/>
              </w:rPr>
              <w:t>81302-2</w:t>
            </w:r>
          </w:p>
        </w:tc>
        <w:tc>
          <w:tcPr>
            <w:tcW w:w="270" w:type="dxa"/>
          </w:tcPr>
          <w:p w14:paraId="0E86E0C1" w14:textId="77777777" w:rsidR="00472A91" w:rsidRPr="00897A2B" w:rsidRDefault="00472A91" w:rsidP="008D1350">
            <w:pPr>
              <w:rPr>
                <w:sz w:val="20"/>
                <w:szCs w:val="20"/>
              </w:rPr>
            </w:pPr>
            <w:r w:rsidRPr="00897A2B">
              <w:rPr>
                <w:sz w:val="20"/>
                <w:szCs w:val="20"/>
              </w:rPr>
              <w:t>O</w:t>
            </w:r>
          </w:p>
        </w:tc>
        <w:tc>
          <w:tcPr>
            <w:tcW w:w="2986" w:type="dxa"/>
          </w:tcPr>
          <w:p w14:paraId="67690E33" w14:textId="77777777" w:rsidR="00472A91" w:rsidRPr="00897A2B" w:rsidRDefault="00472A91" w:rsidP="008D1350">
            <w:pPr>
              <w:rPr>
                <w:sz w:val="20"/>
                <w:szCs w:val="20"/>
              </w:rPr>
            </w:pPr>
            <w:r w:rsidRPr="00163261">
              <w:rPr>
                <w:rFonts w:ascii="Calibri" w:hAnsi="Calibri"/>
                <w:sz w:val="20"/>
              </w:rPr>
              <w:t>Structural variant inner start</w:t>
            </w:r>
            <w:r>
              <w:rPr>
                <w:rFonts w:ascii="Calibri" w:hAnsi="Calibri"/>
                <w:sz w:val="20"/>
              </w:rPr>
              <w:t xml:space="preserve"> and </w:t>
            </w:r>
            <w:r w:rsidRPr="00163261">
              <w:rPr>
                <w:rFonts w:ascii="Calibri" w:hAnsi="Calibri"/>
                <w:sz w:val="20"/>
              </w:rPr>
              <w:t>end:</w:t>
            </w:r>
          </w:p>
        </w:tc>
        <w:tc>
          <w:tcPr>
            <w:tcW w:w="630" w:type="dxa"/>
          </w:tcPr>
          <w:p w14:paraId="44529C4F" w14:textId="77777777" w:rsidR="00472A91" w:rsidRPr="00897A2B" w:rsidRDefault="00472A91" w:rsidP="008D1350">
            <w:pPr>
              <w:rPr>
                <w:sz w:val="20"/>
                <w:szCs w:val="20"/>
              </w:rPr>
            </w:pPr>
            <w:r>
              <w:rPr>
                <w:sz w:val="20"/>
                <w:szCs w:val="20"/>
              </w:rPr>
              <w:t>0..1</w:t>
            </w:r>
          </w:p>
        </w:tc>
        <w:tc>
          <w:tcPr>
            <w:tcW w:w="630" w:type="dxa"/>
          </w:tcPr>
          <w:p w14:paraId="30435E1D" w14:textId="77777777" w:rsidR="00472A91" w:rsidRPr="00897A2B" w:rsidRDefault="00472A91" w:rsidP="008D1350">
            <w:pPr>
              <w:rPr>
                <w:sz w:val="20"/>
                <w:szCs w:val="20"/>
              </w:rPr>
            </w:pPr>
            <w:r>
              <w:rPr>
                <w:sz w:val="20"/>
                <w:szCs w:val="20"/>
              </w:rPr>
              <w:t>4.1</w:t>
            </w:r>
          </w:p>
        </w:tc>
        <w:tc>
          <w:tcPr>
            <w:tcW w:w="2790" w:type="dxa"/>
          </w:tcPr>
          <w:p w14:paraId="237E4917" w14:textId="77777777" w:rsidR="00472A91" w:rsidRPr="00163261" w:rsidRDefault="00472A91" w:rsidP="008D1350">
            <w:pPr>
              <w:rPr>
                <w:rFonts w:eastAsia="Times New Roman" w:cs="Times New Roman"/>
                <w:bCs/>
                <w:sz w:val="20"/>
                <w:szCs w:val="20"/>
              </w:rPr>
            </w:pPr>
            <w:r>
              <w:rPr>
                <w:rFonts w:eastAsia="Times New Roman" w:cs="Times New Roman"/>
                <w:bCs/>
                <w:sz w:val="20"/>
                <w:szCs w:val="20"/>
              </w:rPr>
              <w:t>14184616^</w:t>
            </w:r>
            <w:r w:rsidRPr="00163261">
              <w:rPr>
                <w:rFonts w:eastAsia="Times New Roman" w:cs="Times New Roman"/>
                <w:bCs/>
                <w:sz w:val="20"/>
                <w:szCs w:val="20"/>
              </w:rPr>
              <w:t>15581544</w:t>
            </w:r>
          </w:p>
        </w:tc>
        <w:tc>
          <w:tcPr>
            <w:tcW w:w="4410" w:type="dxa"/>
          </w:tcPr>
          <w:p w14:paraId="3EC6C6EE" w14:textId="77777777" w:rsidR="00472A91" w:rsidRPr="00163261" w:rsidRDefault="00472A91" w:rsidP="008D1350">
            <w:pPr>
              <w:rPr>
                <w:rFonts w:eastAsia="Times New Roman" w:cs="Times New Roman"/>
                <w:bCs/>
                <w:sz w:val="20"/>
                <w:szCs w:val="20"/>
              </w:rPr>
            </w:pPr>
            <w:r w:rsidRPr="00163261">
              <w:rPr>
                <w:rFonts w:eastAsia="Times New Roman" w:cs="Times New Roman"/>
                <w:bCs/>
                <w:sz w:val="20"/>
                <w:szCs w:val="20"/>
              </w:rPr>
              <w:t>Don’t often see this</w:t>
            </w:r>
            <w:r>
              <w:rPr>
                <w:rFonts w:eastAsia="Times New Roman" w:cs="Times New Roman"/>
                <w:bCs/>
                <w:sz w:val="20"/>
                <w:szCs w:val="20"/>
              </w:rPr>
              <w:t xml:space="preserve"> content </w:t>
            </w:r>
            <w:r w:rsidRPr="00163261">
              <w:rPr>
                <w:rFonts w:eastAsia="Times New Roman" w:cs="Times New Roman"/>
                <w:bCs/>
                <w:sz w:val="20"/>
                <w:szCs w:val="20"/>
              </w:rPr>
              <w:t xml:space="preserve">in </w:t>
            </w:r>
            <w:r>
              <w:rPr>
                <w:rFonts w:eastAsia="Times New Roman" w:cs="Times New Roman"/>
                <w:bCs/>
                <w:sz w:val="20"/>
                <w:szCs w:val="20"/>
              </w:rPr>
              <w:t xml:space="preserve">routine </w:t>
            </w:r>
            <w:r w:rsidRPr="00163261">
              <w:rPr>
                <w:rFonts w:eastAsia="Times New Roman" w:cs="Times New Roman"/>
                <w:bCs/>
                <w:sz w:val="20"/>
                <w:szCs w:val="20"/>
              </w:rPr>
              <w:t>clinical reports</w:t>
            </w:r>
          </w:p>
        </w:tc>
      </w:tr>
      <w:tr w:rsidR="00472A91" w:rsidRPr="00897A2B" w14:paraId="5FF14DD9" w14:textId="77777777" w:rsidTr="00AA48DC">
        <w:trPr>
          <w:trHeight w:val="602"/>
        </w:trPr>
        <w:tc>
          <w:tcPr>
            <w:tcW w:w="468" w:type="dxa"/>
          </w:tcPr>
          <w:p w14:paraId="73000C1C" w14:textId="77777777" w:rsidR="00472A91" w:rsidRPr="00897A2B" w:rsidRDefault="00472A91" w:rsidP="008D1350">
            <w:pPr>
              <w:rPr>
                <w:sz w:val="20"/>
                <w:szCs w:val="20"/>
              </w:rPr>
            </w:pPr>
            <w:r w:rsidRPr="00897A2B">
              <w:rPr>
                <w:sz w:val="20"/>
                <w:szCs w:val="20"/>
              </w:rPr>
              <w:t>I</w:t>
            </w:r>
          </w:p>
        </w:tc>
        <w:tc>
          <w:tcPr>
            <w:tcW w:w="630" w:type="dxa"/>
          </w:tcPr>
          <w:p w14:paraId="63DD75CC" w14:textId="77777777" w:rsidR="00472A91" w:rsidRPr="00897A2B" w:rsidRDefault="00472A91" w:rsidP="008D1350">
            <w:pPr>
              <w:rPr>
                <w:sz w:val="20"/>
                <w:szCs w:val="20"/>
              </w:rPr>
            </w:pPr>
            <w:r w:rsidRPr="00897A2B">
              <w:rPr>
                <w:sz w:val="20"/>
                <w:szCs w:val="20"/>
              </w:rPr>
              <w:t>CWE</w:t>
            </w:r>
          </w:p>
        </w:tc>
        <w:tc>
          <w:tcPr>
            <w:tcW w:w="1131" w:type="dxa"/>
          </w:tcPr>
          <w:p w14:paraId="41FCF50A" w14:textId="77777777" w:rsidR="00472A91" w:rsidRPr="00163261" w:rsidRDefault="00472A91" w:rsidP="008D1350">
            <w:pPr>
              <w:rPr>
                <w:rFonts w:ascii="Calibri" w:hAnsi="Calibri"/>
                <w:sz w:val="20"/>
                <w:szCs w:val="20"/>
              </w:rPr>
            </w:pPr>
            <w:r w:rsidRPr="00163261">
              <w:rPr>
                <w:rFonts w:ascii="Calibri" w:hAnsi="Calibri"/>
                <w:sz w:val="20"/>
                <w:szCs w:val="20"/>
              </w:rPr>
              <w:t>81290-9</w:t>
            </w:r>
          </w:p>
        </w:tc>
        <w:tc>
          <w:tcPr>
            <w:tcW w:w="270" w:type="dxa"/>
          </w:tcPr>
          <w:p w14:paraId="205169FC" w14:textId="77777777" w:rsidR="00472A91" w:rsidRPr="00897A2B" w:rsidRDefault="00472A91" w:rsidP="008D1350">
            <w:pPr>
              <w:rPr>
                <w:sz w:val="20"/>
                <w:szCs w:val="20"/>
              </w:rPr>
            </w:pPr>
            <w:r w:rsidRPr="00897A2B">
              <w:rPr>
                <w:sz w:val="20"/>
                <w:szCs w:val="20"/>
              </w:rPr>
              <w:t>O</w:t>
            </w:r>
          </w:p>
        </w:tc>
        <w:tc>
          <w:tcPr>
            <w:tcW w:w="2986" w:type="dxa"/>
          </w:tcPr>
          <w:p w14:paraId="6E5BAADB" w14:textId="77777777" w:rsidR="00472A91" w:rsidRPr="00897A2B" w:rsidRDefault="00472A91" w:rsidP="008D1350">
            <w:pPr>
              <w:rPr>
                <w:sz w:val="20"/>
                <w:szCs w:val="20"/>
              </w:rPr>
            </w:pPr>
            <w:r w:rsidRPr="00163261">
              <w:rPr>
                <w:rFonts w:ascii="Calibri" w:hAnsi="Calibri"/>
                <w:sz w:val="20"/>
              </w:rPr>
              <w:t>Structural variant HGVS:</w:t>
            </w:r>
          </w:p>
        </w:tc>
        <w:tc>
          <w:tcPr>
            <w:tcW w:w="630" w:type="dxa"/>
          </w:tcPr>
          <w:p w14:paraId="4DB68A3F" w14:textId="77777777" w:rsidR="00472A91" w:rsidRPr="00897A2B" w:rsidRDefault="00472A91" w:rsidP="008D1350">
            <w:pPr>
              <w:rPr>
                <w:sz w:val="20"/>
                <w:szCs w:val="20"/>
              </w:rPr>
            </w:pPr>
            <w:r>
              <w:rPr>
                <w:sz w:val="20"/>
                <w:szCs w:val="20"/>
              </w:rPr>
              <w:t>0..1</w:t>
            </w:r>
          </w:p>
        </w:tc>
        <w:tc>
          <w:tcPr>
            <w:tcW w:w="630" w:type="dxa"/>
          </w:tcPr>
          <w:p w14:paraId="6EE261EF" w14:textId="77777777" w:rsidR="00472A91" w:rsidRPr="00897A2B" w:rsidRDefault="00472A91" w:rsidP="008D1350">
            <w:pPr>
              <w:rPr>
                <w:sz w:val="20"/>
                <w:szCs w:val="20"/>
              </w:rPr>
            </w:pPr>
            <w:r>
              <w:rPr>
                <w:sz w:val="20"/>
                <w:szCs w:val="20"/>
              </w:rPr>
              <w:t>4.1</w:t>
            </w:r>
          </w:p>
        </w:tc>
        <w:tc>
          <w:tcPr>
            <w:tcW w:w="2790" w:type="dxa"/>
          </w:tcPr>
          <w:p w14:paraId="7DD3FFDD" w14:textId="77777777" w:rsidR="00472A91" w:rsidRPr="00163261" w:rsidRDefault="00472A91" w:rsidP="008D1350">
            <w:pPr>
              <w:rPr>
                <w:rFonts w:eastAsia="Times New Roman" w:cs="Times New Roman"/>
                <w:bCs/>
                <w:sz w:val="20"/>
                <w:szCs w:val="20"/>
              </w:rPr>
            </w:pPr>
            <w:r w:rsidRPr="00163261">
              <w:rPr>
                <w:rFonts w:eastAsia="Times New Roman" w:cs="Times New Roman"/>
                <w:bCs/>
                <w:sz w:val="20"/>
                <w:szCs w:val="20"/>
              </w:rPr>
              <w:t>NC_000017.11:g.(?_14184616)_(15581544_?)dup</w:t>
            </w:r>
          </w:p>
        </w:tc>
        <w:tc>
          <w:tcPr>
            <w:tcW w:w="4410" w:type="dxa"/>
          </w:tcPr>
          <w:p w14:paraId="490BACCF" w14:textId="77777777" w:rsidR="00472A91" w:rsidRPr="00163261" w:rsidRDefault="00472A91" w:rsidP="008D1350">
            <w:pPr>
              <w:rPr>
                <w:rFonts w:eastAsia="Times New Roman" w:cs="Times New Roman"/>
                <w:bCs/>
                <w:sz w:val="20"/>
                <w:szCs w:val="20"/>
              </w:rPr>
            </w:pPr>
            <w:r>
              <w:rPr>
                <w:rFonts w:eastAsia="Times New Roman" w:cs="Times New Roman"/>
                <w:bCs/>
                <w:sz w:val="20"/>
                <w:szCs w:val="20"/>
              </w:rPr>
              <w:t>HGVS</w:t>
            </w:r>
          </w:p>
        </w:tc>
      </w:tr>
      <w:tr w:rsidR="00472A91" w:rsidRPr="00897A2B" w14:paraId="03913525" w14:textId="77777777" w:rsidTr="00AA48DC">
        <w:tc>
          <w:tcPr>
            <w:tcW w:w="468" w:type="dxa"/>
          </w:tcPr>
          <w:p w14:paraId="47447711" w14:textId="77777777" w:rsidR="00472A91" w:rsidRPr="00897A2B" w:rsidRDefault="00472A91" w:rsidP="008D1350">
            <w:pPr>
              <w:rPr>
                <w:sz w:val="20"/>
                <w:szCs w:val="20"/>
              </w:rPr>
            </w:pPr>
            <w:r w:rsidRPr="00897A2B">
              <w:rPr>
                <w:sz w:val="20"/>
                <w:szCs w:val="20"/>
              </w:rPr>
              <w:t>J</w:t>
            </w:r>
          </w:p>
        </w:tc>
        <w:tc>
          <w:tcPr>
            <w:tcW w:w="630" w:type="dxa"/>
          </w:tcPr>
          <w:p w14:paraId="28989CF8" w14:textId="77777777" w:rsidR="00472A91" w:rsidRPr="00897A2B" w:rsidRDefault="00472A91" w:rsidP="008D1350">
            <w:pPr>
              <w:rPr>
                <w:sz w:val="20"/>
                <w:szCs w:val="20"/>
              </w:rPr>
            </w:pPr>
            <w:r w:rsidRPr="00897A2B">
              <w:rPr>
                <w:sz w:val="20"/>
                <w:szCs w:val="20"/>
              </w:rPr>
              <w:t>CWE</w:t>
            </w:r>
          </w:p>
        </w:tc>
        <w:tc>
          <w:tcPr>
            <w:tcW w:w="1131" w:type="dxa"/>
          </w:tcPr>
          <w:p w14:paraId="01CAAF1D" w14:textId="77777777" w:rsidR="00472A91" w:rsidRPr="00163261" w:rsidRDefault="00472A91" w:rsidP="008D1350">
            <w:pPr>
              <w:rPr>
                <w:rFonts w:ascii="Calibri" w:hAnsi="Calibri"/>
                <w:sz w:val="20"/>
                <w:szCs w:val="20"/>
              </w:rPr>
            </w:pPr>
            <w:r w:rsidRPr="00163261">
              <w:rPr>
                <w:rFonts w:ascii="Calibri" w:hAnsi="Calibri"/>
                <w:sz w:val="20"/>
                <w:szCs w:val="20"/>
              </w:rPr>
              <w:t>81291-7</w:t>
            </w:r>
          </w:p>
        </w:tc>
        <w:tc>
          <w:tcPr>
            <w:tcW w:w="270" w:type="dxa"/>
          </w:tcPr>
          <w:p w14:paraId="57AC96EB" w14:textId="77777777" w:rsidR="00472A91" w:rsidRPr="00897A2B" w:rsidRDefault="00472A91" w:rsidP="008D1350">
            <w:pPr>
              <w:rPr>
                <w:sz w:val="20"/>
                <w:szCs w:val="20"/>
              </w:rPr>
            </w:pPr>
            <w:r w:rsidRPr="00897A2B">
              <w:rPr>
                <w:sz w:val="20"/>
                <w:szCs w:val="20"/>
              </w:rPr>
              <w:t>C</w:t>
            </w:r>
          </w:p>
        </w:tc>
        <w:tc>
          <w:tcPr>
            <w:tcW w:w="2986" w:type="dxa"/>
          </w:tcPr>
          <w:p w14:paraId="132695BC" w14:textId="77777777" w:rsidR="00472A91" w:rsidRPr="00897A2B" w:rsidRDefault="00472A91" w:rsidP="008D1350">
            <w:pPr>
              <w:rPr>
                <w:sz w:val="20"/>
                <w:szCs w:val="20"/>
              </w:rPr>
            </w:pPr>
            <w:r w:rsidRPr="00163261">
              <w:rPr>
                <w:rFonts w:ascii="Calibri" w:hAnsi="Calibri"/>
                <w:sz w:val="20"/>
              </w:rPr>
              <w:t>Structural variant ISCN:</w:t>
            </w:r>
          </w:p>
        </w:tc>
        <w:tc>
          <w:tcPr>
            <w:tcW w:w="630" w:type="dxa"/>
          </w:tcPr>
          <w:p w14:paraId="4A4B080A" w14:textId="77777777" w:rsidR="00472A91" w:rsidRPr="00897A2B" w:rsidRDefault="00472A91" w:rsidP="008D1350">
            <w:pPr>
              <w:rPr>
                <w:sz w:val="20"/>
                <w:szCs w:val="20"/>
              </w:rPr>
            </w:pPr>
            <w:r>
              <w:rPr>
                <w:sz w:val="20"/>
                <w:szCs w:val="20"/>
              </w:rPr>
              <w:t>0..1</w:t>
            </w:r>
          </w:p>
        </w:tc>
        <w:tc>
          <w:tcPr>
            <w:tcW w:w="630" w:type="dxa"/>
          </w:tcPr>
          <w:p w14:paraId="3B80510F" w14:textId="77777777" w:rsidR="00472A91" w:rsidRPr="00897A2B" w:rsidRDefault="00472A91" w:rsidP="008D1350">
            <w:pPr>
              <w:rPr>
                <w:sz w:val="20"/>
                <w:szCs w:val="20"/>
              </w:rPr>
            </w:pPr>
            <w:r>
              <w:rPr>
                <w:sz w:val="20"/>
                <w:szCs w:val="20"/>
              </w:rPr>
              <w:t>4.1</w:t>
            </w:r>
          </w:p>
        </w:tc>
        <w:tc>
          <w:tcPr>
            <w:tcW w:w="2790" w:type="dxa"/>
          </w:tcPr>
          <w:p w14:paraId="44B275BB" w14:textId="77777777" w:rsidR="00472A91" w:rsidRPr="00163261" w:rsidRDefault="00472A91" w:rsidP="008D1350">
            <w:pPr>
              <w:rPr>
                <w:rFonts w:eastAsia="Times New Roman" w:cs="Times New Roman"/>
                <w:bCs/>
                <w:sz w:val="20"/>
                <w:szCs w:val="20"/>
              </w:rPr>
            </w:pPr>
            <w:r>
              <w:rPr>
                <w:rFonts w:eastAsia="Times New Roman" w:cs="Times New Roman"/>
                <w:bCs/>
                <w:sz w:val="20"/>
                <w:szCs w:val="20"/>
              </w:rPr>
              <w:t>&lt;&lt;need example&gt;&gt;</w:t>
            </w:r>
          </w:p>
        </w:tc>
        <w:tc>
          <w:tcPr>
            <w:tcW w:w="4410" w:type="dxa"/>
          </w:tcPr>
          <w:p w14:paraId="0D5B5324" w14:textId="77777777" w:rsidR="00472A91" w:rsidRPr="00163261" w:rsidRDefault="00472A91" w:rsidP="008D1350">
            <w:pPr>
              <w:rPr>
                <w:rFonts w:eastAsia="Times New Roman" w:cs="Times New Roman"/>
                <w:bCs/>
                <w:sz w:val="20"/>
                <w:szCs w:val="20"/>
              </w:rPr>
            </w:pPr>
            <w:r w:rsidRPr="00163261">
              <w:rPr>
                <w:rFonts w:eastAsia="Times New Roman" w:cs="Times New Roman"/>
                <w:bCs/>
                <w:sz w:val="20"/>
                <w:szCs w:val="20"/>
              </w:rPr>
              <w:t>Include if available</w:t>
            </w:r>
          </w:p>
        </w:tc>
      </w:tr>
      <w:tr w:rsidR="00472A91" w:rsidRPr="00897A2B" w14:paraId="3E182C12" w14:textId="77777777" w:rsidTr="00AA48DC">
        <w:tc>
          <w:tcPr>
            <w:tcW w:w="468" w:type="dxa"/>
          </w:tcPr>
          <w:p w14:paraId="74B06E3B" w14:textId="77777777" w:rsidR="00472A91" w:rsidRPr="00897A2B" w:rsidRDefault="00472A91" w:rsidP="008D1350">
            <w:pPr>
              <w:rPr>
                <w:sz w:val="20"/>
                <w:szCs w:val="20"/>
              </w:rPr>
            </w:pPr>
            <w:r w:rsidRPr="00897A2B">
              <w:rPr>
                <w:sz w:val="20"/>
                <w:szCs w:val="20"/>
              </w:rPr>
              <w:t>K</w:t>
            </w:r>
          </w:p>
        </w:tc>
        <w:tc>
          <w:tcPr>
            <w:tcW w:w="630" w:type="dxa"/>
          </w:tcPr>
          <w:p w14:paraId="2F81CA91" w14:textId="77777777" w:rsidR="00472A91" w:rsidRPr="00897A2B" w:rsidRDefault="00472A91" w:rsidP="008D1350">
            <w:pPr>
              <w:rPr>
                <w:sz w:val="20"/>
                <w:szCs w:val="20"/>
              </w:rPr>
            </w:pPr>
            <w:r w:rsidRPr="00897A2B">
              <w:rPr>
                <w:sz w:val="20"/>
                <w:szCs w:val="20"/>
              </w:rPr>
              <w:t>CWE</w:t>
            </w:r>
          </w:p>
        </w:tc>
        <w:tc>
          <w:tcPr>
            <w:tcW w:w="1131" w:type="dxa"/>
          </w:tcPr>
          <w:p w14:paraId="2144DD57" w14:textId="77777777" w:rsidR="00472A91" w:rsidRPr="00163261" w:rsidRDefault="00472A91" w:rsidP="008D1350">
            <w:pPr>
              <w:rPr>
                <w:rFonts w:ascii="Calibri" w:hAnsi="Calibri"/>
                <w:sz w:val="20"/>
                <w:szCs w:val="20"/>
              </w:rPr>
            </w:pPr>
            <w:r w:rsidRPr="00163261">
              <w:rPr>
                <w:rFonts w:ascii="Calibri" w:hAnsi="Calibri"/>
                <w:sz w:val="20"/>
                <w:szCs w:val="20"/>
              </w:rPr>
              <w:t>81298-2</w:t>
            </w:r>
          </w:p>
        </w:tc>
        <w:tc>
          <w:tcPr>
            <w:tcW w:w="270" w:type="dxa"/>
          </w:tcPr>
          <w:p w14:paraId="69EC2314" w14:textId="77777777" w:rsidR="00472A91" w:rsidRPr="00897A2B" w:rsidRDefault="00472A91" w:rsidP="008D1350">
            <w:pPr>
              <w:rPr>
                <w:sz w:val="20"/>
                <w:szCs w:val="20"/>
              </w:rPr>
            </w:pPr>
            <w:r w:rsidRPr="00897A2B">
              <w:rPr>
                <w:sz w:val="20"/>
                <w:szCs w:val="20"/>
              </w:rPr>
              <w:t xml:space="preserve">P </w:t>
            </w:r>
          </w:p>
        </w:tc>
        <w:tc>
          <w:tcPr>
            <w:tcW w:w="2986" w:type="dxa"/>
          </w:tcPr>
          <w:p w14:paraId="230A9341" w14:textId="77777777" w:rsidR="00472A91" w:rsidRPr="00897A2B" w:rsidRDefault="00472A91" w:rsidP="008D1350">
            <w:pPr>
              <w:rPr>
                <w:sz w:val="20"/>
                <w:szCs w:val="20"/>
              </w:rPr>
            </w:pPr>
            <w:r w:rsidRPr="00163261">
              <w:rPr>
                <w:rFonts w:ascii="Calibri" w:hAnsi="Calibri"/>
                <w:sz w:val="20"/>
              </w:rPr>
              <w:t xml:space="preserve">Structural variant cytogenetic location: </w:t>
            </w:r>
          </w:p>
        </w:tc>
        <w:tc>
          <w:tcPr>
            <w:tcW w:w="630" w:type="dxa"/>
          </w:tcPr>
          <w:p w14:paraId="67BFE80C" w14:textId="77777777" w:rsidR="00472A91" w:rsidRPr="00897A2B" w:rsidRDefault="00472A91" w:rsidP="008D1350">
            <w:pPr>
              <w:rPr>
                <w:sz w:val="20"/>
                <w:szCs w:val="20"/>
              </w:rPr>
            </w:pPr>
            <w:r>
              <w:rPr>
                <w:sz w:val="20"/>
                <w:szCs w:val="20"/>
              </w:rPr>
              <w:t>0..1</w:t>
            </w:r>
          </w:p>
        </w:tc>
        <w:tc>
          <w:tcPr>
            <w:tcW w:w="630" w:type="dxa"/>
          </w:tcPr>
          <w:p w14:paraId="4836007B" w14:textId="77777777" w:rsidR="00472A91" w:rsidRPr="00897A2B" w:rsidRDefault="00472A91" w:rsidP="008D1350">
            <w:pPr>
              <w:rPr>
                <w:sz w:val="20"/>
                <w:szCs w:val="20"/>
              </w:rPr>
            </w:pPr>
            <w:r>
              <w:rPr>
                <w:sz w:val="20"/>
                <w:szCs w:val="20"/>
              </w:rPr>
              <w:t>4.1</w:t>
            </w:r>
          </w:p>
        </w:tc>
        <w:tc>
          <w:tcPr>
            <w:tcW w:w="2790" w:type="dxa"/>
          </w:tcPr>
          <w:p w14:paraId="5ABD4CA4" w14:textId="77777777" w:rsidR="00472A91" w:rsidRPr="00163261" w:rsidRDefault="00472A91" w:rsidP="008D1350">
            <w:pPr>
              <w:rPr>
                <w:rFonts w:eastAsia="Times New Roman" w:cs="Times New Roman"/>
                <w:bCs/>
                <w:sz w:val="20"/>
                <w:szCs w:val="20"/>
              </w:rPr>
            </w:pPr>
            <w:r w:rsidRPr="00163261">
              <w:rPr>
                <w:rFonts w:eastAsia="Times New Roman" w:cs="Times New Roman"/>
                <w:bCs/>
                <w:sz w:val="20"/>
                <w:szCs w:val="20"/>
              </w:rPr>
              <w:t>17p12</w:t>
            </w:r>
          </w:p>
        </w:tc>
        <w:tc>
          <w:tcPr>
            <w:tcW w:w="4410" w:type="dxa"/>
          </w:tcPr>
          <w:p w14:paraId="2B32273D" w14:textId="77777777" w:rsidR="00472A91" w:rsidRPr="00163261" w:rsidRDefault="00472A91" w:rsidP="008D1350">
            <w:pPr>
              <w:rPr>
                <w:rFonts w:eastAsia="Times New Roman" w:cs="Times New Roman"/>
                <w:bCs/>
                <w:sz w:val="20"/>
                <w:szCs w:val="20"/>
              </w:rPr>
            </w:pPr>
          </w:p>
        </w:tc>
      </w:tr>
      <w:tr w:rsidR="00472A91" w:rsidRPr="00897A2B" w14:paraId="6243480D" w14:textId="77777777" w:rsidTr="00AA48DC">
        <w:tc>
          <w:tcPr>
            <w:tcW w:w="468" w:type="dxa"/>
          </w:tcPr>
          <w:p w14:paraId="405F915F" w14:textId="77777777" w:rsidR="00472A91" w:rsidRPr="00897A2B" w:rsidRDefault="00472A91" w:rsidP="008D1350">
            <w:pPr>
              <w:rPr>
                <w:sz w:val="20"/>
                <w:szCs w:val="20"/>
              </w:rPr>
            </w:pPr>
            <w:r w:rsidRPr="00897A2B">
              <w:rPr>
                <w:sz w:val="20"/>
                <w:szCs w:val="20"/>
              </w:rPr>
              <w:t>L</w:t>
            </w:r>
          </w:p>
        </w:tc>
        <w:tc>
          <w:tcPr>
            <w:tcW w:w="630" w:type="dxa"/>
          </w:tcPr>
          <w:p w14:paraId="2D58B364" w14:textId="77777777" w:rsidR="00472A91" w:rsidRPr="00897A2B" w:rsidRDefault="00472A91" w:rsidP="008D1350">
            <w:pPr>
              <w:rPr>
                <w:sz w:val="20"/>
                <w:szCs w:val="20"/>
              </w:rPr>
            </w:pPr>
            <w:r w:rsidRPr="00897A2B">
              <w:rPr>
                <w:sz w:val="20"/>
                <w:szCs w:val="20"/>
              </w:rPr>
              <w:t>CWE</w:t>
            </w:r>
          </w:p>
        </w:tc>
        <w:tc>
          <w:tcPr>
            <w:tcW w:w="1131" w:type="dxa"/>
          </w:tcPr>
          <w:p w14:paraId="3EE6E0EA" w14:textId="77777777" w:rsidR="00472A91" w:rsidRPr="00163261" w:rsidRDefault="00472A91" w:rsidP="008D1350">
            <w:pPr>
              <w:rPr>
                <w:rFonts w:ascii="Calibri" w:hAnsi="Calibri"/>
                <w:sz w:val="20"/>
                <w:szCs w:val="20"/>
              </w:rPr>
            </w:pPr>
            <w:r w:rsidRPr="00163261">
              <w:rPr>
                <w:rFonts w:ascii="Calibri" w:hAnsi="Calibri"/>
                <w:sz w:val="20"/>
                <w:szCs w:val="20"/>
              </w:rPr>
              <w:t>81304-8</w:t>
            </w:r>
          </w:p>
        </w:tc>
        <w:tc>
          <w:tcPr>
            <w:tcW w:w="270" w:type="dxa"/>
          </w:tcPr>
          <w:p w14:paraId="3A4F45D4" w14:textId="77777777" w:rsidR="00472A91" w:rsidRPr="00897A2B" w:rsidRDefault="00472A91" w:rsidP="008D1350">
            <w:pPr>
              <w:rPr>
                <w:sz w:val="20"/>
                <w:szCs w:val="20"/>
              </w:rPr>
            </w:pPr>
            <w:r w:rsidRPr="00163261">
              <w:rPr>
                <w:sz w:val="20"/>
                <w:szCs w:val="20"/>
              </w:rPr>
              <w:t>P</w:t>
            </w:r>
          </w:p>
        </w:tc>
        <w:tc>
          <w:tcPr>
            <w:tcW w:w="2986" w:type="dxa"/>
          </w:tcPr>
          <w:p w14:paraId="0E36A12C" w14:textId="77777777" w:rsidR="00472A91" w:rsidRPr="00163261" w:rsidRDefault="00472A91" w:rsidP="008D1350">
            <w:pPr>
              <w:rPr>
                <w:rFonts w:ascii="Calibri" w:hAnsi="Calibri"/>
                <w:sz w:val="20"/>
              </w:rPr>
            </w:pPr>
            <w:r w:rsidRPr="00163261">
              <w:rPr>
                <w:rFonts w:ascii="Calibri" w:hAnsi="Calibri"/>
                <w:sz w:val="20"/>
              </w:rPr>
              <w:t xml:space="preserve">Structural variant method type </w:t>
            </w:r>
          </w:p>
        </w:tc>
        <w:tc>
          <w:tcPr>
            <w:tcW w:w="630" w:type="dxa"/>
          </w:tcPr>
          <w:p w14:paraId="60D1CF94" w14:textId="77777777" w:rsidR="00472A91" w:rsidRPr="00897A2B" w:rsidRDefault="00472A91" w:rsidP="008D1350">
            <w:pPr>
              <w:rPr>
                <w:sz w:val="20"/>
                <w:szCs w:val="20"/>
              </w:rPr>
            </w:pPr>
            <w:r>
              <w:rPr>
                <w:sz w:val="20"/>
                <w:szCs w:val="20"/>
              </w:rPr>
              <w:t>0..1</w:t>
            </w:r>
          </w:p>
        </w:tc>
        <w:tc>
          <w:tcPr>
            <w:tcW w:w="630" w:type="dxa"/>
          </w:tcPr>
          <w:p w14:paraId="6C153C40" w14:textId="77777777" w:rsidR="00472A91" w:rsidRPr="00897A2B" w:rsidRDefault="00472A91" w:rsidP="008D1350">
            <w:pPr>
              <w:rPr>
                <w:sz w:val="20"/>
                <w:szCs w:val="20"/>
              </w:rPr>
            </w:pPr>
            <w:r>
              <w:rPr>
                <w:sz w:val="20"/>
                <w:szCs w:val="20"/>
              </w:rPr>
              <w:t>4.1</w:t>
            </w:r>
          </w:p>
        </w:tc>
        <w:tc>
          <w:tcPr>
            <w:tcW w:w="2790" w:type="dxa"/>
          </w:tcPr>
          <w:p w14:paraId="05B55B24" w14:textId="77777777" w:rsidR="00472A91" w:rsidRPr="00163261" w:rsidRDefault="00472A91" w:rsidP="008D1350">
            <w:pPr>
              <w:rPr>
                <w:rFonts w:eastAsia="Times New Roman" w:cs="Times New Roman"/>
                <w:bCs/>
                <w:sz w:val="20"/>
                <w:szCs w:val="20"/>
              </w:rPr>
            </w:pPr>
            <w:r w:rsidRPr="00163261">
              <w:rPr>
                <w:rFonts w:eastAsia="Times New Roman" w:cs="Times New Roman"/>
                <w:bCs/>
                <w:sz w:val="20"/>
                <w:szCs w:val="20"/>
              </w:rPr>
              <w:t xml:space="preserve">Sequencing </w:t>
            </w:r>
          </w:p>
        </w:tc>
        <w:tc>
          <w:tcPr>
            <w:tcW w:w="4410" w:type="dxa"/>
          </w:tcPr>
          <w:p w14:paraId="1976192C" w14:textId="77777777" w:rsidR="00472A91" w:rsidRDefault="00472A91" w:rsidP="00F42742">
            <w:pPr>
              <w:rPr>
                <w:rFonts w:eastAsia="Times New Roman" w:cs="Times New Roman"/>
                <w:bCs/>
                <w:sz w:val="20"/>
                <w:szCs w:val="20"/>
              </w:rPr>
            </w:pPr>
            <w:r w:rsidRPr="00163261">
              <w:rPr>
                <w:rFonts w:eastAsia="Times New Roman" w:cs="Times New Roman"/>
                <w:bCs/>
                <w:sz w:val="20"/>
                <w:szCs w:val="20"/>
              </w:rPr>
              <w:t>Answer list</w:t>
            </w:r>
            <w:r>
              <w:rPr>
                <w:rFonts w:eastAsia="Times New Roman" w:cs="Times New Roman"/>
                <w:bCs/>
                <w:sz w:val="20"/>
                <w:szCs w:val="20"/>
              </w:rPr>
              <w:t xml:space="preserve"> </w:t>
            </w:r>
            <w:r w:rsidRPr="00F661A7">
              <w:rPr>
                <w:rFonts w:eastAsia="Times New Roman" w:cs="Times New Roman"/>
                <w:b/>
                <w:bCs/>
                <w:sz w:val="20"/>
                <w:szCs w:val="20"/>
              </w:rPr>
              <w:t>still  to be developed</w:t>
            </w:r>
            <w:r w:rsidRPr="00163261">
              <w:rPr>
                <w:rFonts w:eastAsia="Times New Roman" w:cs="Times New Roman"/>
                <w:bCs/>
                <w:sz w:val="20"/>
                <w:szCs w:val="20"/>
              </w:rPr>
              <w:t xml:space="preserve"> </w:t>
            </w:r>
            <w:r>
              <w:rPr>
                <w:rFonts w:eastAsia="Times New Roman" w:cs="Times New Roman"/>
                <w:bCs/>
                <w:sz w:val="20"/>
                <w:szCs w:val="20"/>
              </w:rPr>
              <w:t>candidates include:</w:t>
            </w:r>
          </w:p>
          <w:p w14:paraId="62B05D16" w14:textId="77777777" w:rsidR="00472A91" w:rsidRDefault="00472A91" w:rsidP="00F42742">
            <w:pPr>
              <w:rPr>
                <w:rFonts w:eastAsia="Times New Roman" w:cs="Times New Roman"/>
                <w:bCs/>
                <w:sz w:val="20"/>
                <w:szCs w:val="20"/>
              </w:rPr>
            </w:pPr>
            <w:r>
              <w:t>a)</w:t>
            </w:r>
            <w:r w:rsidRPr="00227ECA">
              <w:rPr>
                <w:rFonts w:eastAsia="Times New Roman" w:cs="Times New Roman"/>
                <w:bCs/>
                <w:sz w:val="20"/>
                <w:szCs w:val="20"/>
              </w:rPr>
              <w:t xml:space="preserve"> oligonucleotide microarray analysis </w:t>
            </w:r>
            <w:r>
              <w:rPr>
                <w:rFonts w:eastAsia="Times New Roman" w:cs="Times New Roman"/>
                <w:bCs/>
                <w:sz w:val="20"/>
                <w:szCs w:val="20"/>
              </w:rPr>
              <w:t>b)</w:t>
            </w:r>
            <w:r w:rsidRPr="00227ECA">
              <w:rPr>
                <w:rFonts w:eastAsia="Times New Roman" w:cs="Times New Roman"/>
                <w:bCs/>
                <w:sz w:val="20"/>
                <w:szCs w:val="20"/>
              </w:rPr>
              <w:t>(ROMA) and</w:t>
            </w:r>
            <w:r>
              <w:rPr>
                <w:rFonts w:eastAsia="Times New Roman" w:cs="Times New Roman"/>
                <w:bCs/>
                <w:sz w:val="20"/>
                <w:szCs w:val="20"/>
              </w:rPr>
              <w:t xml:space="preserve"> G</w:t>
            </w:r>
            <w:r w:rsidRPr="00227ECA">
              <w:rPr>
                <w:rFonts w:eastAsia="Times New Roman" w:cs="Times New Roman"/>
                <w:bCs/>
                <w:sz w:val="20"/>
                <w:szCs w:val="20"/>
              </w:rPr>
              <w:t>fosmid paired-end mapping (PEM);</w:t>
            </w:r>
          </w:p>
          <w:p w14:paraId="22F0065C" w14:textId="77777777" w:rsidR="00472A91" w:rsidRDefault="00472A91" w:rsidP="00F42742">
            <w:pPr>
              <w:rPr>
                <w:rFonts w:eastAsia="Times New Roman" w:cs="Times New Roman"/>
                <w:bCs/>
                <w:sz w:val="20"/>
                <w:szCs w:val="20"/>
              </w:rPr>
            </w:pPr>
            <w:r w:rsidRPr="00227ECA">
              <w:rPr>
                <w:rFonts w:eastAsia="Times New Roman" w:cs="Times New Roman"/>
                <w:bCs/>
                <w:sz w:val="20"/>
                <w:szCs w:val="20"/>
              </w:rPr>
              <w:t xml:space="preserve"> </w:t>
            </w:r>
            <w:r>
              <w:rPr>
                <w:rFonts w:eastAsia="Times New Roman" w:cs="Times New Roman"/>
                <w:bCs/>
                <w:sz w:val="20"/>
                <w:szCs w:val="20"/>
              </w:rPr>
              <w:t>c)O</w:t>
            </w:r>
            <w:r w:rsidRPr="00227ECA">
              <w:rPr>
                <w:rFonts w:eastAsia="Times New Roman" w:cs="Times New Roman"/>
                <w:bCs/>
                <w:sz w:val="20"/>
                <w:szCs w:val="20"/>
              </w:rPr>
              <w:t xml:space="preserve">ligo </w:t>
            </w:r>
            <w:r>
              <w:rPr>
                <w:rFonts w:eastAsia="Times New Roman" w:cs="Times New Roman"/>
                <w:bCs/>
                <w:sz w:val="20"/>
                <w:szCs w:val="20"/>
              </w:rPr>
              <w:t>Arr</w:t>
            </w:r>
            <w:r w:rsidRPr="00227ECA">
              <w:rPr>
                <w:rFonts w:eastAsia="Times New Roman" w:cs="Times New Roman"/>
                <w:bCs/>
                <w:sz w:val="20"/>
                <w:szCs w:val="20"/>
              </w:rPr>
              <w:t>CGH </w:t>
            </w:r>
            <w:r>
              <w:rPr>
                <w:rFonts w:eastAsia="Times New Roman" w:cs="Times New Roman"/>
                <w:bCs/>
                <w:sz w:val="20"/>
                <w:szCs w:val="20"/>
              </w:rPr>
              <w:t>;</w:t>
            </w:r>
          </w:p>
          <w:p w14:paraId="6D30CA71" w14:textId="77777777" w:rsidR="00472A91" w:rsidRDefault="00472A91" w:rsidP="00F42742">
            <w:pPr>
              <w:rPr>
                <w:rFonts w:eastAsia="Times New Roman" w:cs="Times New Roman"/>
                <w:bCs/>
              </w:rPr>
            </w:pPr>
            <w:r w:rsidRPr="00227ECA">
              <w:rPr>
                <w:rFonts w:eastAsia="Times New Roman" w:cs="Times New Roman"/>
                <w:bCs/>
                <w:sz w:val="20"/>
                <w:szCs w:val="20"/>
              </w:rPr>
              <w:t xml:space="preserve"> </w:t>
            </w:r>
            <w:r>
              <w:rPr>
                <w:rFonts w:eastAsia="Times New Roman" w:cs="Times New Roman"/>
                <w:bCs/>
                <w:sz w:val="20"/>
                <w:szCs w:val="20"/>
              </w:rPr>
              <w:t>d)</w:t>
            </w:r>
            <w:r w:rsidRPr="00227ECA">
              <w:rPr>
                <w:rFonts w:eastAsia="Times New Roman" w:cs="Times New Roman"/>
                <w:bCs/>
                <w:sz w:val="20"/>
                <w:szCs w:val="20"/>
              </w:rPr>
              <w:t>the analysis of SNP genotyping data </w:t>
            </w:r>
            <w:hyperlink r:id="rId39" w:anchor="ref7" w:history="1">
              <w:r w:rsidRPr="00227ECA">
                <w:rPr>
                  <w:rFonts w:eastAsia="Times New Roman" w:cs="Times New Roman"/>
                  <w:bCs/>
                </w:rPr>
                <w:t>[7]</w:t>
              </w:r>
            </w:hyperlink>
            <w:r w:rsidRPr="00227ECA">
              <w:rPr>
                <w:rFonts w:eastAsia="Times New Roman" w:cs="Times New Roman"/>
                <w:bCs/>
                <w:sz w:val="20"/>
                <w:szCs w:val="20"/>
              </w:rPr>
              <w:t> </w:t>
            </w:r>
            <w:hyperlink r:id="rId40" w:anchor="ref12" w:history="1">
              <w:r w:rsidRPr="00227ECA">
                <w:rPr>
                  <w:rFonts w:eastAsia="Times New Roman" w:cs="Times New Roman"/>
                  <w:bCs/>
                </w:rPr>
                <w:t>[12-13]</w:t>
              </w:r>
            </w:hyperlink>
            <w:r w:rsidRPr="00227ECA">
              <w:rPr>
                <w:rFonts w:eastAsia="Times New Roman" w:cs="Times New Roman"/>
                <w:bCs/>
                <w:sz w:val="20"/>
                <w:szCs w:val="20"/>
              </w:rPr>
              <w:t> </w:t>
            </w:r>
            <w:hyperlink r:id="rId41" w:anchor="ref29" w:history="1">
              <w:r w:rsidRPr="00227ECA">
                <w:rPr>
                  <w:rFonts w:eastAsia="Times New Roman" w:cs="Times New Roman"/>
                  <w:bCs/>
                </w:rPr>
                <w:t>[29-34]</w:t>
              </w:r>
            </w:hyperlink>
          </w:p>
          <w:p w14:paraId="03D334C9" w14:textId="77777777" w:rsidR="00472A91" w:rsidRPr="00227ECA" w:rsidRDefault="00472A91" w:rsidP="00F42742">
            <w:pPr>
              <w:rPr>
                <w:rFonts w:eastAsia="Times New Roman" w:cs="Times New Roman"/>
                <w:bCs/>
              </w:rPr>
            </w:pPr>
            <w:r w:rsidRPr="00227ECA">
              <w:rPr>
                <w:rFonts w:eastAsia="Times New Roman" w:cs="Times New Roman"/>
                <w:bCs/>
                <w:sz w:val="20"/>
                <w:szCs w:val="20"/>
              </w:rPr>
              <w:t> </w:t>
            </w:r>
            <w:r>
              <w:rPr>
                <w:rFonts w:eastAsia="Times New Roman" w:cs="Times New Roman"/>
                <w:bCs/>
                <w:sz w:val="20"/>
                <w:szCs w:val="20"/>
              </w:rPr>
              <w:t>d)</w:t>
            </w:r>
            <w:r w:rsidRPr="00227ECA">
              <w:rPr>
                <w:rFonts w:eastAsia="Times New Roman" w:cs="Times New Roman"/>
                <w:bCs/>
                <w:sz w:val="20"/>
                <w:szCs w:val="20"/>
              </w:rPr>
              <w:t xml:space="preserve"> PEM using next-generation 454 sequencing </w:t>
            </w:r>
            <w:hyperlink r:id="rId42" w:anchor="ref27" w:history="1">
              <w:r w:rsidRPr="00227ECA">
                <w:rPr>
                  <w:rFonts w:eastAsia="Times New Roman" w:cs="Times New Roman"/>
                  <w:bCs/>
                </w:rPr>
                <w:t>[27]</w:t>
              </w:r>
            </w:hyperlink>
            <w:r w:rsidRPr="00227ECA">
              <w:rPr>
                <w:rFonts w:eastAsia="Times New Roman" w:cs="Times New Roman"/>
                <w:bCs/>
                <w:sz w:val="20"/>
                <w:szCs w:val="20"/>
              </w:rPr>
              <w:t> .</w:t>
            </w:r>
          </w:p>
          <w:p w14:paraId="589CAD81" w14:textId="77777777" w:rsidR="00472A91" w:rsidRDefault="00472A91" w:rsidP="00F42742">
            <w:pPr>
              <w:rPr>
                <w:rFonts w:eastAsia="Times New Roman" w:cs="Times New Roman"/>
                <w:bCs/>
                <w:sz w:val="20"/>
                <w:szCs w:val="20"/>
              </w:rPr>
            </w:pPr>
            <w:r>
              <w:rPr>
                <w:rFonts w:eastAsia="Times New Roman" w:cs="Times New Roman"/>
                <w:bCs/>
                <w:sz w:val="20"/>
                <w:szCs w:val="20"/>
              </w:rPr>
              <w:t>e)</w:t>
            </w:r>
            <w:r w:rsidRPr="00163261">
              <w:rPr>
                <w:rFonts w:eastAsia="Times New Roman" w:cs="Times New Roman"/>
                <w:bCs/>
                <w:sz w:val="20"/>
                <w:szCs w:val="20"/>
              </w:rPr>
              <w:t>F</w:t>
            </w:r>
            <w:r>
              <w:rPr>
                <w:rFonts w:eastAsia="Times New Roman" w:cs="Times New Roman"/>
                <w:bCs/>
                <w:sz w:val="20"/>
                <w:szCs w:val="20"/>
              </w:rPr>
              <w:t>ISH;</w:t>
            </w:r>
          </w:p>
          <w:p w14:paraId="0DB90755" w14:textId="77777777" w:rsidR="00472A91" w:rsidRDefault="00472A91" w:rsidP="00F42742">
            <w:pPr>
              <w:rPr>
                <w:rFonts w:eastAsia="Times New Roman" w:cs="Times New Roman"/>
                <w:bCs/>
                <w:sz w:val="20"/>
                <w:szCs w:val="20"/>
              </w:rPr>
            </w:pPr>
            <w:r>
              <w:rPr>
                <w:rFonts w:eastAsia="Times New Roman" w:cs="Times New Roman"/>
                <w:bCs/>
                <w:sz w:val="20"/>
                <w:szCs w:val="20"/>
              </w:rPr>
              <w:t>f) ArrCGH;</w:t>
            </w:r>
          </w:p>
          <w:p w14:paraId="0E5AF6B6" w14:textId="77777777" w:rsidR="00472A91" w:rsidRDefault="00472A91" w:rsidP="00F42742">
            <w:pPr>
              <w:rPr>
                <w:rFonts w:eastAsia="Times New Roman" w:cs="Times New Roman"/>
                <w:bCs/>
                <w:sz w:val="20"/>
                <w:szCs w:val="20"/>
              </w:rPr>
            </w:pPr>
            <w:r>
              <w:rPr>
                <w:rFonts w:eastAsia="Times New Roman" w:cs="Times New Roman"/>
                <w:bCs/>
                <w:sz w:val="20"/>
                <w:szCs w:val="20"/>
              </w:rPr>
              <w:t>g) MLFP;</w:t>
            </w:r>
          </w:p>
          <w:p w14:paraId="52B76BBF" w14:textId="77777777" w:rsidR="00472A91" w:rsidRDefault="00472A91" w:rsidP="00F42742">
            <w:pPr>
              <w:rPr>
                <w:rFonts w:eastAsia="Times New Roman" w:cs="Times New Roman"/>
                <w:bCs/>
                <w:sz w:val="20"/>
                <w:szCs w:val="20"/>
              </w:rPr>
            </w:pPr>
            <w:r>
              <w:rPr>
                <w:rFonts w:eastAsia="Times New Roman" w:cs="Times New Roman"/>
                <w:bCs/>
                <w:sz w:val="20"/>
                <w:szCs w:val="20"/>
              </w:rPr>
              <w:t>h) n</w:t>
            </w:r>
            <w:r w:rsidRPr="00163261">
              <w:rPr>
                <w:rFonts w:eastAsia="Times New Roman" w:cs="Times New Roman"/>
                <w:bCs/>
                <w:sz w:val="20"/>
                <w:szCs w:val="20"/>
              </w:rPr>
              <w:t xml:space="preserve">ext generation sequencing </w:t>
            </w:r>
          </w:p>
          <w:p w14:paraId="61AD711A" w14:textId="77777777" w:rsidR="00472A91" w:rsidRDefault="00472A91" w:rsidP="00F42742">
            <w:pPr>
              <w:rPr>
                <w:rFonts w:eastAsia="Times New Roman" w:cs="Times New Roman"/>
                <w:bCs/>
                <w:sz w:val="20"/>
                <w:szCs w:val="20"/>
              </w:rPr>
            </w:pPr>
            <w:r>
              <w:rPr>
                <w:rFonts w:eastAsia="Times New Roman" w:cs="Times New Roman"/>
                <w:bCs/>
                <w:sz w:val="20"/>
                <w:szCs w:val="20"/>
              </w:rPr>
              <w:t>i)</w:t>
            </w:r>
            <w:r w:rsidRPr="00227ECA">
              <w:rPr>
                <w:rFonts w:eastAsia="Times New Roman" w:cs="Times New Roman"/>
                <w:bCs/>
                <w:sz w:val="20"/>
                <w:szCs w:val="20"/>
              </w:rPr>
              <w:t>CNV-seq,</w:t>
            </w:r>
          </w:p>
          <w:p w14:paraId="55D8CFCE" w14:textId="77777777" w:rsidR="00472A91" w:rsidRDefault="00472A91" w:rsidP="00F42742">
            <w:pPr>
              <w:rPr>
                <w:rStyle w:val="apple-converted-space"/>
                <w:rFonts w:cs="Arial"/>
                <w:sz w:val="20"/>
                <w:szCs w:val="20"/>
                <w:shd w:val="clear" w:color="auto" w:fill="FFFFFF"/>
              </w:rPr>
            </w:pPr>
            <w:r>
              <w:rPr>
                <w:rFonts w:eastAsia="Times New Roman" w:cs="Times New Roman"/>
                <w:bCs/>
                <w:sz w:val="20"/>
                <w:szCs w:val="20"/>
              </w:rPr>
              <w:t>(others to consider :</w:t>
            </w:r>
            <w:r w:rsidRPr="00227ECA">
              <w:rPr>
                <w:rFonts w:eastAsia="Times New Roman" w:cs="Times New Roman"/>
                <w:bCs/>
                <w:sz w:val="20"/>
                <w:szCs w:val="20"/>
              </w:rPr>
              <w:t xml:space="preserve"> FREEC, read Depth, CNVnator, SegSeq and event-wise testing (EWT)</w:t>
            </w:r>
            <w:r w:rsidRPr="00163261">
              <w:rPr>
                <w:rFonts w:cs="Arial"/>
                <w:sz w:val="20"/>
                <w:szCs w:val="20"/>
                <w:shd w:val="clear" w:color="auto" w:fill="FFFFFF"/>
              </w:rPr>
              <w:t>).</w:t>
            </w:r>
            <w:r w:rsidRPr="00163261">
              <w:rPr>
                <w:rStyle w:val="apple-converted-space"/>
                <w:rFonts w:cs="Arial"/>
                <w:sz w:val="20"/>
                <w:szCs w:val="20"/>
                <w:shd w:val="clear" w:color="auto" w:fill="FFFFFF"/>
              </w:rPr>
              <w:t> </w:t>
            </w:r>
            <w:r>
              <w:rPr>
                <w:rStyle w:val="apple-converted-space"/>
                <w:rFonts w:cs="Arial"/>
                <w:color w:val="FF0000"/>
                <w:sz w:val="20"/>
                <w:szCs w:val="20"/>
                <w:shd w:val="clear" w:color="auto" w:fill="FFFFFF"/>
              </w:rPr>
              <w:t>NEED INPUT</w:t>
            </w:r>
          </w:p>
          <w:p w14:paraId="79A8F81C" w14:textId="77777777" w:rsidR="00472A91" w:rsidRPr="00163261" w:rsidRDefault="00472A91" w:rsidP="00F42742">
            <w:pPr>
              <w:shd w:val="clear" w:color="auto" w:fill="FFFFFF"/>
              <w:spacing w:line="231" w:lineRule="atLeast"/>
              <w:rPr>
                <w:rFonts w:eastAsia="Times New Roman" w:cs="Times New Roman"/>
                <w:bCs/>
                <w:sz w:val="20"/>
                <w:szCs w:val="20"/>
              </w:rPr>
            </w:pPr>
            <w:r w:rsidRPr="00163261">
              <w:rPr>
                <w:rFonts w:eastAsia="Times New Roman" w:cs="Arial"/>
                <w:sz w:val="20"/>
                <w:szCs w:val="20"/>
              </w:rPr>
              <w:t>PMID:23527109</w:t>
            </w:r>
            <w:r w:rsidRPr="00897A2B">
              <w:rPr>
                <w:rFonts w:eastAsia="Times New Roman" w:cs="Arial"/>
                <w:sz w:val="20"/>
                <w:szCs w:val="20"/>
              </w:rPr>
              <w:t>/</w:t>
            </w:r>
            <w:r w:rsidRPr="00163261">
              <w:rPr>
                <w:rFonts w:eastAsia="Times New Roman" w:cs="Arial"/>
                <w:sz w:val="20"/>
                <w:szCs w:val="20"/>
              </w:rPr>
              <w:t>PMCID: PMC3604020</w:t>
            </w:r>
          </w:p>
        </w:tc>
      </w:tr>
    </w:tbl>
    <w:p w14:paraId="4A2FFA8E" w14:textId="77777777" w:rsidR="0074457A" w:rsidRDefault="0074457A" w:rsidP="00A4709B">
      <w:pPr>
        <w:spacing w:after="0" w:line="240" w:lineRule="auto"/>
        <w:rPr>
          <w:b/>
          <w:sz w:val="24"/>
          <w:szCs w:val="24"/>
        </w:rPr>
      </w:pPr>
    </w:p>
    <w:p w14:paraId="2DABFFA4" w14:textId="77777777" w:rsidR="0074457A" w:rsidRDefault="0074457A" w:rsidP="0074457A">
      <w:pPr>
        <w:spacing w:after="0" w:line="240" w:lineRule="auto"/>
        <w:rPr>
          <w:b/>
          <w:sz w:val="24"/>
          <w:szCs w:val="24"/>
        </w:rPr>
      </w:pPr>
      <w:r>
        <w:rPr>
          <w:b/>
          <w:sz w:val="24"/>
          <w:szCs w:val="24"/>
        </w:rPr>
        <w:t>Report Section 5 supplemental content for pharmacogenomics studies – the detailed allelic content could be reported in Section 2 or 3 and this would be additional information/interpretation</w:t>
      </w:r>
    </w:p>
    <w:tbl>
      <w:tblPr>
        <w:tblStyle w:val="TableGrid"/>
        <w:tblW w:w="1395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50"/>
        <w:gridCol w:w="630"/>
        <w:gridCol w:w="1103"/>
        <w:gridCol w:w="337"/>
        <w:gridCol w:w="2610"/>
        <w:gridCol w:w="720"/>
        <w:gridCol w:w="979"/>
        <w:gridCol w:w="2711"/>
        <w:gridCol w:w="4410"/>
      </w:tblGrid>
      <w:tr w:rsidR="00AA48DC" w:rsidRPr="00897A2B" w14:paraId="6E0CCFD1" w14:textId="77777777" w:rsidTr="00AA48DC">
        <w:tc>
          <w:tcPr>
            <w:tcW w:w="450" w:type="dxa"/>
          </w:tcPr>
          <w:p w14:paraId="3A7AF931" w14:textId="77777777" w:rsidR="00AA48DC" w:rsidRPr="00897A2B" w:rsidRDefault="00AA48DC" w:rsidP="00DF5761">
            <w:pPr>
              <w:rPr>
                <w:rFonts w:cs="Aparajita"/>
                <w:b/>
                <w:sz w:val="20"/>
                <w:szCs w:val="20"/>
              </w:rPr>
            </w:pPr>
          </w:p>
        </w:tc>
        <w:tc>
          <w:tcPr>
            <w:tcW w:w="630" w:type="dxa"/>
          </w:tcPr>
          <w:p w14:paraId="1AB692A3" w14:textId="77777777" w:rsidR="00AA48DC" w:rsidRPr="00897A2B" w:rsidRDefault="00AA48DC" w:rsidP="00DF5761">
            <w:pPr>
              <w:rPr>
                <w:rFonts w:cs="Aparajita"/>
                <w:b/>
                <w:sz w:val="20"/>
                <w:szCs w:val="20"/>
              </w:rPr>
            </w:pPr>
            <w:r w:rsidRPr="00897A2B">
              <w:rPr>
                <w:rFonts w:cs="Aparajita"/>
                <w:b/>
                <w:sz w:val="20"/>
                <w:szCs w:val="20"/>
              </w:rPr>
              <w:t>Data Type</w:t>
            </w:r>
          </w:p>
        </w:tc>
        <w:tc>
          <w:tcPr>
            <w:tcW w:w="1103" w:type="dxa"/>
          </w:tcPr>
          <w:p w14:paraId="692435C7" w14:textId="77777777" w:rsidR="00AA48DC" w:rsidRPr="00897A2B" w:rsidRDefault="00AA48DC" w:rsidP="00DF5761">
            <w:pPr>
              <w:rPr>
                <w:rFonts w:cs="Aparajita"/>
                <w:b/>
                <w:sz w:val="20"/>
                <w:szCs w:val="20"/>
              </w:rPr>
            </w:pPr>
            <w:r w:rsidRPr="00897A2B">
              <w:rPr>
                <w:rFonts w:cs="Aparajita"/>
                <w:b/>
                <w:sz w:val="20"/>
                <w:szCs w:val="20"/>
              </w:rPr>
              <w:t>LOINC #</w:t>
            </w:r>
          </w:p>
        </w:tc>
        <w:tc>
          <w:tcPr>
            <w:tcW w:w="337" w:type="dxa"/>
          </w:tcPr>
          <w:p w14:paraId="2D3006D5" w14:textId="77777777" w:rsidR="00AA48DC" w:rsidRPr="00897A2B" w:rsidRDefault="00AA48DC" w:rsidP="00DF5761">
            <w:pPr>
              <w:rPr>
                <w:rFonts w:cs="Aparajita"/>
                <w:b/>
                <w:sz w:val="20"/>
                <w:szCs w:val="20"/>
              </w:rPr>
            </w:pPr>
            <w:r w:rsidRPr="00897A2B">
              <w:rPr>
                <w:rFonts w:cs="Aparajita"/>
                <w:b/>
                <w:sz w:val="20"/>
                <w:szCs w:val="20"/>
              </w:rPr>
              <w:t>R</w:t>
            </w:r>
          </w:p>
          <w:p w14:paraId="2682F6AB" w14:textId="77777777" w:rsidR="00AA48DC" w:rsidRPr="00897A2B" w:rsidRDefault="00AA48DC" w:rsidP="00DF5761">
            <w:pPr>
              <w:rPr>
                <w:rFonts w:cs="Aparajita"/>
                <w:b/>
                <w:sz w:val="20"/>
                <w:szCs w:val="20"/>
              </w:rPr>
            </w:pPr>
            <w:r w:rsidRPr="00897A2B">
              <w:rPr>
                <w:rFonts w:cs="Aparajita"/>
                <w:b/>
                <w:sz w:val="20"/>
                <w:szCs w:val="20"/>
              </w:rPr>
              <w:t>CO</w:t>
            </w:r>
          </w:p>
        </w:tc>
        <w:tc>
          <w:tcPr>
            <w:tcW w:w="2610" w:type="dxa"/>
          </w:tcPr>
          <w:p w14:paraId="093DB712" w14:textId="77777777" w:rsidR="00AA48DC" w:rsidRPr="00897A2B" w:rsidRDefault="00AA48DC" w:rsidP="00DF5761">
            <w:pPr>
              <w:rPr>
                <w:rFonts w:cs="Aparajita"/>
                <w:b/>
                <w:sz w:val="20"/>
                <w:szCs w:val="20"/>
              </w:rPr>
            </w:pPr>
            <w:r w:rsidRPr="00897A2B">
              <w:rPr>
                <w:rFonts w:cs="Aparajita"/>
                <w:b/>
                <w:sz w:val="20"/>
                <w:szCs w:val="20"/>
              </w:rPr>
              <w:t xml:space="preserve"> Observation  display Name- draft version</w:t>
            </w:r>
          </w:p>
        </w:tc>
        <w:tc>
          <w:tcPr>
            <w:tcW w:w="720" w:type="dxa"/>
          </w:tcPr>
          <w:p w14:paraId="1FA4E2D1" w14:textId="77777777" w:rsidR="00AA48DC" w:rsidRPr="00897A2B" w:rsidRDefault="00AA48DC" w:rsidP="00DF5761">
            <w:pPr>
              <w:rPr>
                <w:rFonts w:cs="Aparajita"/>
                <w:b/>
                <w:sz w:val="20"/>
                <w:szCs w:val="20"/>
              </w:rPr>
            </w:pPr>
            <w:r>
              <w:rPr>
                <w:rFonts w:cs="Aparajita"/>
                <w:b/>
                <w:sz w:val="20"/>
                <w:szCs w:val="20"/>
              </w:rPr>
              <w:t>C</w:t>
            </w:r>
            <w:r w:rsidRPr="00897A2B">
              <w:rPr>
                <w:rFonts w:cs="Aparajita"/>
                <w:b/>
                <w:sz w:val="20"/>
                <w:szCs w:val="20"/>
              </w:rPr>
              <w:t>ard</w:t>
            </w:r>
            <w:r>
              <w:rPr>
                <w:rFonts w:cs="Aparajita"/>
                <w:b/>
                <w:sz w:val="20"/>
                <w:szCs w:val="20"/>
              </w:rPr>
              <w:t>.</w:t>
            </w:r>
          </w:p>
        </w:tc>
        <w:tc>
          <w:tcPr>
            <w:tcW w:w="979" w:type="dxa"/>
          </w:tcPr>
          <w:p w14:paraId="139E2506" w14:textId="77777777" w:rsidR="00AA48DC" w:rsidRPr="00897A2B" w:rsidRDefault="00AA48DC" w:rsidP="00DF5761">
            <w:pPr>
              <w:rPr>
                <w:rFonts w:cs="Aparajita"/>
                <w:b/>
                <w:sz w:val="20"/>
                <w:szCs w:val="20"/>
              </w:rPr>
            </w:pPr>
            <w:r w:rsidRPr="00897A2B">
              <w:rPr>
                <w:rFonts w:cs="Aparajita"/>
                <w:b/>
                <w:sz w:val="20"/>
                <w:szCs w:val="20"/>
              </w:rPr>
              <w:t>OBX-4</w:t>
            </w:r>
          </w:p>
        </w:tc>
        <w:tc>
          <w:tcPr>
            <w:tcW w:w="2711" w:type="dxa"/>
          </w:tcPr>
          <w:p w14:paraId="34FF1A64" w14:textId="77777777" w:rsidR="00AA48DC" w:rsidRPr="00897A2B" w:rsidRDefault="00AA48DC" w:rsidP="00DF5761">
            <w:pPr>
              <w:rPr>
                <w:rFonts w:cs="Aparajita"/>
                <w:b/>
                <w:sz w:val="20"/>
                <w:szCs w:val="20"/>
              </w:rPr>
            </w:pPr>
            <w:r w:rsidRPr="00897A2B">
              <w:rPr>
                <w:rFonts w:cs="Aparajita"/>
                <w:b/>
                <w:sz w:val="20"/>
                <w:szCs w:val="20"/>
              </w:rPr>
              <w:t>OBX-5 Example values</w:t>
            </w:r>
          </w:p>
        </w:tc>
        <w:tc>
          <w:tcPr>
            <w:tcW w:w="4410" w:type="dxa"/>
          </w:tcPr>
          <w:p w14:paraId="39A4458C" w14:textId="77777777" w:rsidR="00AA48DC" w:rsidRPr="00897A2B" w:rsidRDefault="00AA48DC" w:rsidP="00DF5761">
            <w:pPr>
              <w:rPr>
                <w:rFonts w:cs="Aparajita"/>
                <w:b/>
                <w:sz w:val="20"/>
                <w:szCs w:val="20"/>
              </w:rPr>
            </w:pPr>
            <w:r w:rsidRPr="00897A2B">
              <w:rPr>
                <w:rFonts w:cs="Aparajita"/>
                <w:b/>
                <w:sz w:val="20"/>
                <w:szCs w:val="20"/>
              </w:rPr>
              <w:t>Comments</w:t>
            </w:r>
          </w:p>
        </w:tc>
      </w:tr>
      <w:tr w:rsidR="00AA48DC" w:rsidRPr="00897A2B" w14:paraId="5A765CFB" w14:textId="77777777" w:rsidTr="00AA48DC">
        <w:tc>
          <w:tcPr>
            <w:tcW w:w="450" w:type="dxa"/>
            <w:shd w:val="clear" w:color="auto" w:fill="FFD966" w:themeFill="accent4" w:themeFillTint="99"/>
          </w:tcPr>
          <w:p w14:paraId="7C8D7B75" w14:textId="77777777" w:rsidR="00AA48DC" w:rsidRDefault="00AA48DC" w:rsidP="00DF5761">
            <w:pPr>
              <w:rPr>
                <w:rFonts w:cs="Aparajita"/>
                <w:sz w:val="20"/>
                <w:szCs w:val="20"/>
              </w:rPr>
            </w:pPr>
          </w:p>
        </w:tc>
        <w:tc>
          <w:tcPr>
            <w:tcW w:w="630" w:type="dxa"/>
            <w:shd w:val="clear" w:color="auto" w:fill="FFD966" w:themeFill="accent4" w:themeFillTint="99"/>
          </w:tcPr>
          <w:p w14:paraId="5AC6457E" w14:textId="77777777" w:rsidR="00AA48DC" w:rsidRDefault="00AA48DC" w:rsidP="00DF5761">
            <w:pPr>
              <w:rPr>
                <w:rFonts w:cs="Aparajita"/>
                <w:sz w:val="20"/>
                <w:szCs w:val="20"/>
              </w:rPr>
            </w:pPr>
          </w:p>
        </w:tc>
        <w:tc>
          <w:tcPr>
            <w:tcW w:w="1103" w:type="dxa"/>
            <w:shd w:val="clear" w:color="auto" w:fill="FFD966" w:themeFill="accent4" w:themeFillTint="99"/>
          </w:tcPr>
          <w:p w14:paraId="0364D4B5" w14:textId="77777777" w:rsidR="00AA48DC" w:rsidRPr="00DF453A" w:rsidRDefault="00AA48DC" w:rsidP="00DF5761">
            <w:pPr>
              <w:rPr>
                <w:sz w:val="28"/>
                <w:szCs w:val="28"/>
              </w:rPr>
            </w:pPr>
            <w:r w:rsidRPr="00DF453A">
              <w:rPr>
                <w:rFonts w:cs="Aparajita"/>
                <w:sz w:val="28"/>
                <w:szCs w:val="28"/>
              </w:rPr>
              <w:t>82118-1</w:t>
            </w:r>
          </w:p>
        </w:tc>
        <w:tc>
          <w:tcPr>
            <w:tcW w:w="337" w:type="dxa"/>
            <w:shd w:val="clear" w:color="auto" w:fill="FFD966" w:themeFill="accent4" w:themeFillTint="99"/>
          </w:tcPr>
          <w:p w14:paraId="4E40E6BD" w14:textId="77777777" w:rsidR="00AA48DC" w:rsidRPr="00897A2B" w:rsidRDefault="00AA48DC" w:rsidP="00DF5761">
            <w:pPr>
              <w:rPr>
                <w:rFonts w:cs="Aparajita"/>
                <w:sz w:val="20"/>
                <w:szCs w:val="20"/>
              </w:rPr>
            </w:pPr>
          </w:p>
        </w:tc>
        <w:tc>
          <w:tcPr>
            <w:tcW w:w="2610" w:type="dxa"/>
            <w:shd w:val="clear" w:color="auto" w:fill="FFD966" w:themeFill="accent4" w:themeFillTint="99"/>
          </w:tcPr>
          <w:p w14:paraId="2AE0C956" w14:textId="77777777" w:rsidR="00AA48DC" w:rsidRDefault="00AA48DC" w:rsidP="00DF5761">
            <w:pPr>
              <w:rPr>
                <w:rFonts w:cs="Aparajita"/>
                <w:sz w:val="20"/>
                <w:szCs w:val="20"/>
              </w:rPr>
            </w:pPr>
            <w:r w:rsidRPr="00C71060">
              <w:rPr>
                <w:rFonts w:cs="Aparajita"/>
                <w:b/>
                <w:szCs w:val="20"/>
              </w:rPr>
              <w:t>Pharmacogenomics results panel</w:t>
            </w:r>
          </w:p>
        </w:tc>
        <w:tc>
          <w:tcPr>
            <w:tcW w:w="720" w:type="dxa"/>
            <w:shd w:val="clear" w:color="auto" w:fill="FFD966" w:themeFill="accent4" w:themeFillTint="99"/>
          </w:tcPr>
          <w:p w14:paraId="0C98B892" w14:textId="77777777" w:rsidR="00AA48DC" w:rsidRDefault="00AA48DC" w:rsidP="00DF5761">
            <w:pPr>
              <w:rPr>
                <w:rFonts w:cs="Aparajita"/>
                <w:sz w:val="20"/>
                <w:szCs w:val="20"/>
              </w:rPr>
            </w:pPr>
          </w:p>
        </w:tc>
        <w:tc>
          <w:tcPr>
            <w:tcW w:w="979" w:type="dxa"/>
            <w:shd w:val="clear" w:color="auto" w:fill="FFD966" w:themeFill="accent4" w:themeFillTint="99"/>
          </w:tcPr>
          <w:p w14:paraId="59ED61B9" w14:textId="77777777" w:rsidR="00AA48DC" w:rsidDel="00795136" w:rsidRDefault="00AA48DC" w:rsidP="00DF5761">
            <w:pPr>
              <w:rPr>
                <w:rFonts w:cs="Aparajita"/>
                <w:sz w:val="20"/>
                <w:szCs w:val="20"/>
              </w:rPr>
            </w:pPr>
          </w:p>
        </w:tc>
        <w:tc>
          <w:tcPr>
            <w:tcW w:w="2711" w:type="dxa"/>
            <w:shd w:val="clear" w:color="auto" w:fill="FFD966" w:themeFill="accent4" w:themeFillTint="99"/>
          </w:tcPr>
          <w:p w14:paraId="02CAE840" w14:textId="77777777" w:rsidR="00AA48DC" w:rsidRDefault="00AA48DC" w:rsidP="00DF5761">
            <w:pPr>
              <w:rPr>
                <w:rFonts w:cs="Aparajita"/>
                <w:sz w:val="20"/>
                <w:szCs w:val="20"/>
              </w:rPr>
            </w:pPr>
          </w:p>
        </w:tc>
        <w:tc>
          <w:tcPr>
            <w:tcW w:w="4410" w:type="dxa"/>
            <w:shd w:val="clear" w:color="auto" w:fill="FFD966" w:themeFill="accent4" w:themeFillTint="99"/>
          </w:tcPr>
          <w:p w14:paraId="3D3CA442" w14:textId="77777777" w:rsidR="00AA48DC" w:rsidRPr="001B2E35" w:rsidRDefault="00AA48DC" w:rsidP="00DF5761">
            <w:pPr>
              <w:rPr>
                <w:rFonts w:eastAsia="Times New Roman" w:cs="Aparajita"/>
                <w:bCs/>
                <w:color w:val="FF0000"/>
                <w:sz w:val="20"/>
                <w:szCs w:val="20"/>
              </w:rPr>
            </w:pPr>
            <w:r>
              <w:rPr>
                <w:rFonts w:eastAsia="Times New Roman" w:cs="Aparajita"/>
                <w:bCs/>
                <w:sz w:val="20"/>
                <w:szCs w:val="20"/>
              </w:rPr>
              <w:t>Will repeat for each gene tested</w:t>
            </w:r>
          </w:p>
        </w:tc>
      </w:tr>
      <w:tr w:rsidR="00AA48DC" w:rsidRPr="00897A2B" w14:paraId="5BCB8355" w14:textId="77777777" w:rsidTr="00AA48DC">
        <w:tc>
          <w:tcPr>
            <w:tcW w:w="450" w:type="dxa"/>
            <w:shd w:val="clear" w:color="auto" w:fill="E2EFD9" w:themeFill="accent6" w:themeFillTint="33"/>
          </w:tcPr>
          <w:p w14:paraId="09D9F456" w14:textId="77777777" w:rsidR="00AA48DC" w:rsidRDefault="00AA48DC" w:rsidP="00DF5761">
            <w:pPr>
              <w:rPr>
                <w:rFonts w:cs="Aparajita"/>
                <w:sz w:val="20"/>
                <w:szCs w:val="20"/>
              </w:rPr>
            </w:pPr>
          </w:p>
        </w:tc>
        <w:tc>
          <w:tcPr>
            <w:tcW w:w="630" w:type="dxa"/>
            <w:shd w:val="clear" w:color="auto" w:fill="E2EFD9" w:themeFill="accent6" w:themeFillTint="33"/>
          </w:tcPr>
          <w:p w14:paraId="097F30FB" w14:textId="77777777" w:rsidR="00AA48DC" w:rsidRDefault="00AA48DC" w:rsidP="00DF5761">
            <w:pPr>
              <w:rPr>
                <w:rFonts w:cs="Aparajita"/>
                <w:sz w:val="20"/>
                <w:szCs w:val="20"/>
              </w:rPr>
            </w:pPr>
          </w:p>
        </w:tc>
        <w:tc>
          <w:tcPr>
            <w:tcW w:w="1103" w:type="dxa"/>
            <w:shd w:val="clear" w:color="auto" w:fill="E2EFD9" w:themeFill="accent6" w:themeFillTint="33"/>
          </w:tcPr>
          <w:p w14:paraId="6F86C753" w14:textId="77777777" w:rsidR="00AA48DC" w:rsidRDefault="00AA48DC" w:rsidP="00DF5761"/>
        </w:tc>
        <w:tc>
          <w:tcPr>
            <w:tcW w:w="337" w:type="dxa"/>
            <w:shd w:val="clear" w:color="auto" w:fill="E2EFD9" w:themeFill="accent6" w:themeFillTint="33"/>
          </w:tcPr>
          <w:p w14:paraId="2099B98F" w14:textId="77777777" w:rsidR="00AA48DC" w:rsidRPr="00897A2B" w:rsidRDefault="00AA48DC" w:rsidP="00DF5761">
            <w:pPr>
              <w:rPr>
                <w:rFonts w:cs="Aparajita"/>
                <w:sz w:val="20"/>
                <w:szCs w:val="20"/>
              </w:rPr>
            </w:pPr>
          </w:p>
        </w:tc>
        <w:tc>
          <w:tcPr>
            <w:tcW w:w="2610" w:type="dxa"/>
            <w:shd w:val="clear" w:color="auto" w:fill="E2EFD9" w:themeFill="accent6" w:themeFillTint="33"/>
          </w:tcPr>
          <w:p w14:paraId="447066E9" w14:textId="77777777" w:rsidR="00AA48DC" w:rsidRDefault="00AA48DC" w:rsidP="00DF5761">
            <w:pPr>
              <w:rPr>
                <w:rFonts w:cs="Aparajita"/>
                <w:sz w:val="20"/>
                <w:szCs w:val="20"/>
              </w:rPr>
            </w:pPr>
            <w:r w:rsidRPr="007F6DE9">
              <w:rPr>
                <w:rFonts w:cs="Aparajita"/>
                <w:b/>
                <w:szCs w:val="20"/>
              </w:rPr>
              <w:t>Results for fi</w:t>
            </w:r>
            <w:r>
              <w:rPr>
                <w:rFonts w:cs="Aparajita"/>
                <w:b/>
                <w:szCs w:val="20"/>
              </w:rPr>
              <w:t>r</w:t>
            </w:r>
            <w:r w:rsidRPr="007F6DE9">
              <w:rPr>
                <w:rFonts w:cs="Aparajita"/>
                <w:b/>
                <w:szCs w:val="20"/>
              </w:rPr>
              <w:t>st gene in the study</w:t>
            </w:r>
          </w:p>
        </w:tc>
        <w:tc>
          <w:tcPr>
            <w:tcW w:w="720" w:type="dxa"/>
            <w:shd w:val="clear" w:color="auto" w:fill="E2EFD9" w:themeFill="accent6" w:themeFillTint="33"/>
          </w:tcPr>
          <w:p w14:paraId="2728C8D2" w14:textId="77777777" w:rsidR="00AA48DC" w:rsidRDefault="00AA48DC" w:rsidP="00DF5761">
            <w:pPr>
              <w:rPr>
                <w:rFonts w:cs="Aparajita"/>
                <w:sz w:val="20"/>
                <w:szCs w:val="20"/>
              </w:rPr>
            </w:pPr>
          </w:p>
        </w:tc>
        <w:tc>
          <w:tcPr>
            <w:tcW w:w="979" w:type="dxa"/>
            <w:shd w:val="clear" w:color="auto" w:fill="E2EFD9" w:themeFill="accent6" w:themeFillTint="33"/>
          </w:tcPr>
          <w:p w14:paraId="62ACE166" w14:textId="77777777" w:rsidR="00AA48DC" w:rsidDel="00795136" w:rsidRDefault="00AA48DC" w:rsidP="00DF5761">
            <w:pPr>
              <w:rPr>
                <w:rFonts w:cs="Aparajita"/>
                <w:sz w:val="20"/>
                <w:szCs w:val="20"/>
              </w:rPr>
            </w:pPr>
          </w:p>
        </w:tc>
        <w:tc>
          <w:tcPr>
            <w:tcW w:w="2711" w:type="dxa"/>
            <w:shd w:val="clear" w:color="auto" w:fill="E2EFD9" w:themeFill="accent6" w:themeFillTint="33"/>
          </w:tcPr>
          <w:p w14:paraId="1D500057" w14:textId="77777777" w:rsidR="00AA48DC" w:rsidRDefault="00AA48DC" w:rsidP="00DF5761">
            <w:pPr>
              <w:rPr>
                <w:rFonts w:cs="Aparajita"/>
                <w:sz w:val="20"/>
                <w:szCs w:val="20"/>
              </w:rPr>
            </w:pPr>
          </w:p>
        </w:tc>
        <w:tc>
          <w:tcPr>
            <w:tcW w:w="4410" w:type="dxa"/>
            <w:shd w:val="clear" w:color="auto" w:fill="E2EFD9" w:themeFill="accent6" w:themeFillTint="33"/>
          </w:tcPr>
          <w:p w14:paraId="2129CDDE" w14:textId="77777777" w:rsidR="00AA48DC" w:rsidRPr="001B2E35" w:rsidRDefault="00AA48DC" w:rsidP="00DF5761">
            <w:pPr>
              <w:rPr>
                <w:rFonts w:eastAsia="Times New Roman" w:cs="Aparajita"/>
                <w:bCs/>
                <w:color w:val="FF0000"/>
                <w:sz w:val="20"/>
                <w:szCs w:val="20"/>
              </w:rPr>
            </w:pPr>
          </w:p>
        </w:tc>
      </w:tr>
      <w:tr w:rsidR="00AA48DC" w:rsidRPr="00897A2B" w14:paraId="14BE7FE7" w14:textId="77777777" w:rsidTr="00AA48DC">
        <w:tc>
          <w:tcPr>
            <w:tcW w:w="450" w:type="dxa"/>
          </w:tcPr>
          <w:p w14:paraId="297A2ADF" w14:textId="77777777" w:rsidR="00AA48DC" w:rsidRPr="00897A2B" w:rsidRDefault="00AA48DC" w:rsidP="00DF5761">
            <w:pPr>
              <w:rPr>
                <w:rFonts w:cs="Aparajita"/>
                <w:sz w:val="20"/>
                <w:szCs w:val="20"/>
              </w:rPr>
            </w:pPr>
            <w:r>
              <w:rPr>
                <w:rFonts w:cs="Aparajita"/>
                <w:sz w:val="20"/>
                <w:szCs w:val="20"/>
              </w:rPr>
              <w:t>A</w:t>
            </w:r>
          </w:p>
        </w:tc>
        <w:tc>
          <w:tcPr>
            <w:tcW w:w="630" w:type="dxa"/>
          </w:tcPr>
          <w:p w14:paraId="4ECB826E" w14:textId="77777777" w:rsidR="00AA48DC" w:rsidRPr="00897A2B" w:rsidRDefault="00AA48DC" w:rsidP="00DF5761">
            <w:pPr>
              <w:rPr>
                <w:rFonts w:cs="Aparajita"/>
                <w:sz w:val="20"/>
                <w:szCs w:val="20"/>
              </w:rPr>
            </w:pPr>
            <w:r>
              <w:rPr>
                <w:rFonts w:cs="Aparajita"/>
                <w:sz w:val="20"/>
                <w:szCs w:val="20"/>
              </w:rPr>
              <w:t xml:space="preserve">CNE </w:t>
            </w:r>
          </w:p>
        </w:tc>
        <w:tc>
          <w:tcPr>
            <w:tcW w:w="1103" w:type="dxa"/>
          </w:tcPr>
          <w:p w14:paraId="7057927F" w14:textId="77777777" w:rsidR="00AA48DC" w:rsidRPr="00163261" w:rsidRDefault="007B4896" w:rsidP="00DF5761">
            <w:pPr>
              <w:rPr>
                <w:rFonts w:cs="Aparajita"/>
                <w:sz w:val="20"/>
                <w:szCs w:val="20"/>
              </w:rPr>
            </w:pPr>
            <w:hyperlink r:id="rId43" w:history="1">
              <w:r w:rsidR="00AA48DC" w:rsidRPr="00163261">
                <w:rPr>
                  <w:rStyle w:val="Hyperlink"/>
                  <w:color w:val="auto"/>
                  <w:sz w:val="20"/>
                  <w:szCs w:val="20"/>
                  <w:u w:val="none"/>
                </w:rPr>
                <w:t>48018-6</w:t>
              </w:r>
            </w:hyperlink>
          </w:p>
        </w:tc>
        <w:tc>
          <w:tcPr>
            <w:tcW w:w="337" w:type="dxa"/>
          </w:tcPr>
          <w:p w14:paraId="6A9BF87D" w14:textId="77777777" w:rsidR="00AA48DC" w:rsidRPr="00897A2B" w:rsidRDefault="00AA48DC" w:rsidP="00DF5761">
            <w:pPr>
              <w:rPr>
                <w:rFonts w:cs="Aparajita"/>
                <w:sz w:val="20"/>
                <w:szCs w:val="20"/>
              </w:rPr>
            </w:pPr>
          </w:p>
        </w:tc>
        <w:tc>
          <w:tcPr>
            <w:tcW w:w="2610" w:type="dxa"/>
          </w:tcPr>
          <w:p w14:paraId="7C98B20B" w14:textId="77777777" w:rsidR="00AA48DC" w:rsidRPr="00897A2B" w:rsidRDefault="00AA48DC" w:rsidP="00DF5761">
            <w:pPr>
              <w:rPr>
                <w:rFonts w:cs="Aparajita"/>
                <w:sz w:val="20"/>
                <w:szCs w:val="20"/>
              </w:rPr>
            </w:pPr>
            <w:r>
              <w:rPr>
                <w:rFonts w:cs="Aparajita"/>
                <w:sz w:val="20"/>
                <w:szCs w:val="20"/>
              </w:rPr>
              <w:t>Gene studied</w:t>
            </w:r>
          </w:p>
        </w:tc>
        <w:tc>
          <w:tcPr>
            <w:tcW w:w="720" w:type="dxa"/>
          </w:tcPr>
          <w:p w14:paraId="08F339A6" w14:textId="77777777" w:rsidR="00AA48DC" w:rsidRPr="00897A2B" w:rsidRDefault="00AA48DC" w:rsidP="00DF5761">
            <w:pPr>
              <w:rPr>
                <w:rFonts w:cs="Aparajita"/>
                <w:sz w:val="20"/>
                <w:szCs w:val="20"/>
              </w:rPr>
            </w:pPr>
            <w:r>
              <w:rPr>
                <w:rFonts w:cs="Aparajita"/>
                <w:sz w:val="20"/>
                <w:szCs w:val="20"/>
              </w:rPr>
              <w:t>1..3</w:t>
            </w:r>
          </w:p>
        </w:tc>
        <w:tc>
          <w:tcPr>
            <w:tcW w:w="979" w:type="dxa"/>
          </w:tcPr>
          <w:p w14:paraId="75F74D46" w14:textId="77777777" w:rsidR="00AA48DC" w:rsidRPr="00897A2B" w:rsidRDefault="00AA48DC" w:rsidP="00DF5761">
            <w:pPr>
              <w:rPr>
                <w:rFonts w:cs="Aparajita"/>
                <w:sz w:val="20"/>
                <w:szCs w:val="20"/>
              </w:rPr>
            </w:pPr>
            <w:r>
              <w:rPr>
                <w:rFonts w:cs="Aparajita"/>
                <w:sz w:val="20"/>
                <w:szCs w:val="20"/>
              </w:rPr>
              <w:t>5.1</w:t>
            </w:r>
          </w:p>
        </w:tc>
        <w:tc>
          <w:tcPr>
            <w:tcW w:w="2711" w:type="dxa"/>
          </w:tcPr>
          <w:p w14:paraId="2B5C6A92" w14:textId="77777777" w:rsidR="00AA48DC" w:rsidRDefault="00AA48DC" w:rsidP="00DF5761">
            <w:pPr>
              <w:rPr>
                <w:rFonts w:cs="Aparajita"/>
                <w:sz w:val="20"/>
                <w:szCs w:val="20"/>
              </w:rPr>
            </w:pPr>
            <w:r>
              <w:rPr>
                <w:rFonts w:cs="Aparajita"/>
                <w:sz w:val="20"/>
                <w:szCs w:val="20"/>
              </w:rPr>
              <w:t>1559^CYP2C9^HGNC-Symbol~</w:t>
            </w:r>
          </w:p>
          <w:p w14:paraId="13712B7F" w14:textId="77777777" w:rsidR="00AA48DC" w:rsidRPr="00897A2B" w:rsidRDefault="00AA48DC" w:rsidP="00DF5761">
            <w:pPr>
              <w:rPr>
                <w:rFonts w:cs="Aparajita"/>
                <w:sz w:val="20"/>
                <w:szCs w:val="20"/>
              </w:rPr>
            </w:pPr>
            <w:r>
              <w:rPr>
                <w:rFonts w:cs="Aparajita"/>
                <w:sz w:val="20"/>
                <w:szCs w:val="20"/>
              </w:rPr>
              <w:t>23661^VKORC1^HGNC-Symbol</w:t>
            </w:r>
          </w:p>
        </w:tc>
        <w:tc>
          <w:tcPr>
            <w:tcW w:w="4410" w:type="dxa"/>
          </w:tcPr>
          <w:p w14:paraId="779E7369" w14:textId="77777777" w:rsidR="00AA48DC" w:rsidRPr="00AA48DC" w:rsidRDefault="00AA48DC" w:rsidP="00AA48DC">
            <w:pPr>
              <w:rPr>
                <w:rFonts w:eastAsia="Times New Roman" w:cs="Aparajita"/>
                <w:bCs/>
                <w:sz w:val="20"/>
                <w:szCs w:val="20"/>
              </w:rPr>
            </w:pPr>
            <w:r w:rsidRPr="00AA48DC">
              <w:rPr>
                <w:rFonts w:eastAsia="Times New Roman" w:cs="Aparajita"/>
                <w:bCs/>
                <w:sz w:val="20"/>
                <w:szCs w:val="20"/>
              </w:rPr>
              <w:t xml:space="preserve"> In some cases, such as in the example of CYP2C9 and VKORC1, the effect of variations in more than one gene can determine the effect on drug metabolism or efficacy, in which case the genes with the combined effect and be listed separated by repeat delimiters.</w:t>
            </w:r>
          </w:p>
        </w:tc>
      </w:tr>
      <w:tr w:rsidR="00AA48DC" w:rsidRPr="00897A2B" w14:paraId="708F4AE7" w14:textId="77777777" w:rsidTr="00AA48DC">
        <w:tc>
          <w:tcPr>
            <w:tcW w:w="450" w:type="dxa"/>
          </w:tcPr>
          <w:p w14:paraId="6B3D8507" w14:textId="77777777" w:rsidR="00AA48DC" w:rsidRPr="00897A2B" w:rsidRDefault="00AA48DC" w:rsidP="00DF5761">
            <w:pPr>
              <w:rPr>
                <w:rFonts w:cs="Aparajita"/>
                <w:sz w:val="20"/>
                <w:szCs w:val="20"/>
              </w:rPr>
            </w:pPr>
            <w:r>
              <w:rPr>
                <w:rFonts w:cs="Aparajita"/>
                <w:sz w:val="20"/>
                <w:szCs w:val="20"/>
              </w:rPr>
              <w:t>B</w:t>
            </w:r>
          </w:p>
        </w:tc>
        <w:tc>
          <w:tcPr>
            <w:tcW w:w="630" w:type="dxa"/>
          </w:tcPr>
          <w:p w14:paraId="32253BA7" w14:textId="77777777" w:rsidR="00AA48DC" w:rsidRPr="00897A2B" w:rsidRDefault="00AA48DC" w:rsidP="00DF5761">
            <w:pPr>
              <w:rPr>
                <w:rFonts w:cs="Aparajita"/>
                <w:sz w:val="20"/>
                <w:szCs w:val="20"/>
              </w:rPr>
            </w:pPr>
            <w:r>
              <w:rPr>
                <w:rFonts w:cs="Aparajita"/>
                <w:sz w:val="20"/>
                <w:szCs w:val="20"/>
              </w:rPr>
              <w:t>ST</w:t>
            </w:r>
          </w:p>
        </w:tc>
        <w:tc>
          <w:tcPr>
            <w:tcW w:w="1103" w:type="dxa"/>
          </w:tcPr>
          <w:p w14:paraId="596E54E7" w14:textId="77777777" w:rsidR="00AA48DC" w:rsidRPr="00163261" w:rsidRDefault="00AA48DC" w:rsidP="00DF5761">
            <w:pPr>
              <w:rPr>
                <w:rFonts w:cs="Aparajita"/>
                <w:sz w:val="20"/>
                <w:szCs w:val="20"/>
              </w:rPr>
            </w:pPr>
            <w:r>
              <w:rPr>
                <w:rFonts w:cs="Aparajita"/>
                <w:sz w:val="20"/>
                <w:szCs w:val="20"/>
              </w:rPr>
              <w:t>47998-0</w:t>
            </w:r>
          </w:p>
        </w:tc>
        <w:tc>
          <w:tcPr>
            <w:tcW w:w="337" w:type="dxa"/>
          </w:tcPr>
          <w:p w14:paraId="78BBF695" w14:textId="77777777" w:rsidR="00AA48DC" w:rsidRPr="00897A2B" w:rsidRDefault="00AA48DC" w:rsidP="00DF5761">
            <w:pPr>
              <w:rPr>
                <w:rFonts w:cs="Aparajita"/>
                <w:sz w:val="20"/>
                <w:szCs w:val="20"/>
              </w:rPr>
            </w:pPr>
          </w:p>
        </w:tc>
        <w:tc>
          <w:tcPr>
            <w:tcW w:w="2610" w:type="dxa"/>
          </w:tcPr>
          <w:p w14:paraId="60678C6E" w14:textId="77777777" w:rsidR="00AA48DC" w:rsidRDefault="00AA48DC" w:rsidP="00DF5761">
            <w:pPr>
              <w:rPr>
                <w:rFonts w:cs="Aparajita"/>
                <w:sz w:val="20"/>
                <w:szCs w:val="20"/>
              </w:rPr>
            </w:pPr>
            <w:r>
              <w:rPr>
                <w:rFonts w:cs="Aparajita"/>
                <w:sz w:val="20"/>
                <w:szCs w:val="20"/>
              </w:rPr>
              <w:t xml:space="preserve">Genotype display name </w:t>
            </w:r>
          </w:p>
          <w:p w14:paraId="7F834D72" w14:textId="77777777" w:rsidR="007B4896" w:rsidRDefault="007B4896" w:rsidP="00DF5761">
            <w:pPr>
              <w:rPr>
                <w:rFonts w:cs="Aparajita"/>
                <w:sz w:val="20"/>
                <w:szCs w:val="20"/>
              </w:rPr>
            </w:pPr>
          </w:p>
          <w:p w14:paraId="5DEFBC12" w14:textId="6B3F076C" w:rsidR="007B4896" w:rsidRDefault="007B4896" w:rsidP="00DF5761">
            <w:pPr>
              <w:rPr>
                <w:rFonts w:cs="Aparajita"/>
                <w:sz w:val="20"/>
                <w:szCs w:val="20"/>
              </w:rPr>
            </w:pPr>
            <w:r>
              <w:rPr>
                <w:rFonts w:cs="Aparajita"/>
                <w:sz w:val="20"/>
                <w:szCs w:val="20"/>
              </w:rPr>
              <w:t>Display name ( general)</w:t>
            </w:r>
          </w:p>
        </w:tc>
        <w:tc>
          <w:tcPr>
            <w:tcW w:w="720" w:type="dxa"/>
          </w:tcPr>
          <w:p w14:paraId="510EE7D0" w14:textId="77777777" w:rsidR="00AA48DC" w:rsidRPr="00897A2B" w:rsidRDefault="00AA48DC" w:rsidP="00DF5761">
            <w:pPr>
              <w:rPr>
                <w:rFonts w:cs="Aparajita"/>
                <w:sz w:val="20"/>
                <w:szCs w:val="20"/>
              </w:rPr>
            </w:pPr>
            <w:r>
              <w:rPr>
                <w:rFonts w:cs="Aparajita"/>
                <w:sz w:val="20"/>
                <w:szCs w:val="20"/>
              </w:rPr>
              <w:t>1..3</w:t>
            </w:r>
          </w:p>
        </w:tc>
        <w:tc>
          <w:tcPr>
            <w:tcW w:w="979" w:type="dxa"/>
          </w:tcPr>
          <w:p w14:paraId="43DFF845" w14:textId="77777777" w:rsidR="00AA48DC" w:rsidRPr="00897A2B" w:rsidRDefault="00AA48DC" w:rsidP="00795136">
            <w:pPr>
              <w:rPr>
                <w:rFonts w:cs="Aparajita"/>
                <w:sz w:val="20"/>
                <w:szCs w:val="20"/>
              </w:rPr>
            </w:pPr>
            <w:r>
              <w:rPr>
                <w:rFonts w:cs="Aparajita"/>
                <w:sz w:val="20"/>
                <w:szCs w:val="20"/>
              </w:rPr>
              <w:t>5.1</w:t>
            </w:r>
          </w:p>
        </w:tc>
        <w:tc>
          <w:tcPr>
            <w:tcW w:w="2711" w:type="dxa"/>
          </w:tcPr>
          <w:p w14:paraId="02444384" w14:textId="77777777" w:rsidR="00AA48DC" w:rsidRDefault="00AA48DC" w:rsidP="00DF5761">
            <w:pPr>
              <w:rPr>
                <w:rFonts w:cs="Aparajita"/>
                <w:sz w:val="20"/>
                <w:szCs w:val="20"/>
              </w:rPr>
            </w:pPr>
            <w:r>
              <w:rPr>
                <w:rFonts w:cs="Aparajita"/>
                <w:sz w:val="20"/>
                <w:szCs w:val="20"/>
              </w:rPr>
              <w:t>*2/*5~*A/*A</w:t>
            </w:r>
          </w:p>
        </w:tc>
        <w:tc>
          <w:tcPr>
            <w:tcW w:w="4410" w:type="dxa"/>
          </w:tcPr>
          <w:p w14:paraId="0FDEC745" w14:textId="77777777" w:rsidR="00AA48DC" w:rsidRPr="00AA48DC" w:rsidRDefault="00AA48DC" w:rsidP="00DF5761">
            <w:pPr>
              <w:rPr>
                <w:rFonts w:eastAsia="Times New Roman" w:cs="Aparajita"/>
                <w:bCs/>
                <w:sz w:val="20"/>
                <w:szCs w:val="20"/>
              </w:rPr>
            </w:pPr>
            <w:r w:rsidRPr="00AA48DC">
              <w:rPr>
                <w:rFonts w:eastAsia="Times New Roman" w:cs="Aparajita"/>
                <w:bCs/>
                <w:sz w:val="20"/>
                <w:szCs w:val="20"/>
              </w:rPr>
              <w:t>In this context the corresponding alleles for one gene are shown separated by a slash e.g., *1/*2 as is the common usage.  If the effect metabolism/efficacy effect  is based on 2 genes the results for each gene are shown separate by repeat delimiter in the same order as the gene symbols are displayed in YYYYY</w:t>
            </w:r>
          </w:p>
        </w:tc>
      </w:tr>
      <w:tr w:rsidR="00AA48DC" w:rsidRPr="00897A2B" w14:paraId="600651A1" w14:textId="77777777" w:rsidTr="00AA48DC">
        <w:tc>
          <w:tcPr>
            <w:tcW w:w="450" w:type="dxa"/>
          </w:tcPr>
          <w:p w14:paraId="44397089" w14:textId="77777777" w:rsidR="00AA48DC" w:rsidRPr="00897A2B" w:rsidRDefault="00AA48DC" w:rsidP="0074457A">
            <w:pPr>
              <w:rPr>
                <w:rFonts w:cs="Aparajita"/>
                <w:sz w:val="20"/>
                <w:szCs w:val="20"/>
              </w:rPr>
            </w:pPr>
            <w:r>
              <w:rPr>
                <w:rFonts w:cs="Aparajita"/>
                <w:sz w:val="20"/>
                <w:szCs w:val="20"/>
              </w:rPr>
              <w:t>C</w:t>
            </w:r>
          </w:p>
        </w:tc>
        <w:tc>
          <w:tcPr>
            <w:tcW w:w="630" w:type="dxa"/>
          </w:tcPr>
          <w:p w14:paraId="6A9F11E8" w14:textId="77777777" w:rsidR="00AA48DC" w:rsidRPr="00897A2B" w:rsidRDefault="00AA48DC" w:rsidP="0074457A">
            <w:pPr>
              <w:rPr>
                <w:rFonts w:cs="Aparajita"/>
                <w:sz w:val="20"/>
                <w:szCs w:val="20"/>
              </w:rPr>
            </w:pPr>
            <w:r>
              <w:rPr>
                <w:rFonts w:cs="Aparajita"/>
                <w:sz w:val="20"/>
                <w:szCs w:val="20"/>
              </w:rPr>
              <w:t>CWE</w:t>
            </w:r>
          </w:p>
        </w:tc>
        <w:tc>
          <w:tcPr>
            <w:tcW w:w="1103" w:type="dxa"/>
          </w:tcPr>
          <w:p w14:paraId="737EDED3" w14:textId="77777777" w:rsidR="00AA48DC" w:rsidRPr="00897A2B" w:rsidRDefault="00AA48DC" w:rsidP="0074457A">
            <w:pPr>
              <w:rPr>
                <w:rFonts w:cs="Aparajita"/>
                <w:sz w:val="20"/>
                <w:szCs w:val="20"/>
              </w:rPr>
            </w:pPr>
            <w:r>
              <w:rPr>
                <w:rFonts w:cs="Aparajita"/>
                <w:sz w:val="20"/>
                <w:szCs w:val="20"/>
              </w:rPr>
              <w:t>53040-2</w:t>
            </w:r>
          </w:p>
        </w:tc>
        <w:tc>
          <w:tcPr>
            <w:tcW w:w="337" w:type="dxa"/>
          </w:tcPr>
          <w:p w14:paraId="653733EB" w14:textId="77777777" w:rsidR="00AA48DC" w:rsidRPr="00897A2B" w:rsidRDefault="00AA48DC" w:rsidP="0074457A">
            <w:pPr>
              <w:rPr>
                <w:rFonts w:cs="Aparajita"/>
                <w:sz w:val="20"/>
                <w:szCs w:val="20"/>
              </w:rPr>
            </w:pPr>
            <w:r>
              <w:rPr>
                <w:rFonts w:cs="Aparajita"/>
                <w:sz w:val="20"/>
                <w:szCs w:val="20"/>
              </w:rPr>
              <w:t>C</w:t>
            </w:r>
          </w:p>
        </w:tc>
        <w:tc>
          <w:tcPr>
            <w:tcW w:w="2610" w:type="dxa"/>
          </w:tcPr>
          <w:p w14:paraId="11CFB489" w14:textId="77777777" w:rsidR="00AA48DC" w:rsidRPr="00897A2B" w:rsidRDefault="00AA48DC" w:rsidP="005B3F55">
            <w:pPr>
              <w:rPr>
                <w:rFonts w:cs="Aparajita"/>
                <w:sz w:val="20"/>
                <w:szCs w:val="20"/>
              </w:rPr>
            </w:pPr>
            <w:r>
              <w:rPr>
                <w:rFonts w:cs="Aparajita"/>
                <w:sz w:val="20"/>
                <w:szCs w:val="20"/>
              </w:rPr>
              <w:t>Genetic variation’s effect on drug metabolism [Imp]</w:t>
            </w:r>
            <w:r w:rsidR="002E39F2">
              <w:rPr>
                <w:rFonts w:cs="Aparajita"/>
                <w:sz w:val="20"/>
                <w:szCs w:val="20"/>
              </w:rPr>
              <w:t>interp</w:t>
            </w:r>
          </w:p>
        </w:tc>
        <w:tc>
          <w:tcPr>
            <w:tcW w:w="720" w:type="dxa"/>
          </w:tcPr>
          <w:p w14:paraId="684DB067" w14:textId="77777777" w:rsidR="00AA48DC" w:rsidRPr="00897A2B" w:rsidRDefault="00AA48DC" w:rsidP="0074457A">
            <w:pPr>
              <w:rPr>
                <w:rFonts w:cs="Aparajita"/>
                <w:sz w:val="20"/>
                <w:szCs w:val="20"/>
              </w:rPr>
            </w:pPr>
            <w:r>
              <w:rPr>
                <w:rFonts w:cs="Aparajita"/>
                <w:sz w:val="20"/>
                <w:szCs w:val="20"/>
              </w:rPr>
              <w:t>0..1</w:t>
            </w:r>
          </w:p>
        </w:tc>
        <w:tc>
          <w:tcPr>
            <w:tcW w:w="979" w:type="dxa"/>
          </w:tcPr>
          <w:p w14:paraId="077547F2" w14:textId="77777777" w:rsidR="00AA48DC" w:rsidRPr="00897A2B" w:rsidRDefault="00AA48DC" w:rsidP="00795136">
            <w:pPr>
              <w:rPr>
                <w:rFonts w:cs="Aparajita"/>
                <w:sz w:val="20"/>
                <w:szCs w:val="20"/>
              </w:rPr>
            </w:pPr>
            <w:r>
              <w:rPr>
                <w:rFonts w:cs="Aparajita"/>
                <w:sz w:val="20"/>
                <w:szCs w:val="20"/>
              </w:rPr>
              <w:t>5.1</w:t>
            </w:r>
          </w:p>
        </w:tc>
        <w:tc>
          <w:tcPr>
            <w:tcW w:w="2711" w:type="dxa"/>
          </w:tcPr>
          <w:p w14:paraId="3955D14D" w14:textId="77777777" w:rsidR="00AA48DC" w:rsidRPr="00163261" w:rsidRDefault="00AA48DC" w:rsidP="00DF453A">
            <w:pPr>
              <w:rPr>
                <w:rFonts w:eastAsia="Times New Roman" w:cs="Aparajita"/>
                <w:bCs/>
                <w:sz w:val="20"/>
                <w:szCs w:val="20"/>
              </w:rPr>
            </w:pPr>
            <w:r>
              <w:rPr>
                <w:rFonts w:eastAsia="Times New Roman" w:cs="Aparajita"/>
                <w:bCs/>
                <w:sz w:val="20"/>
                <w:szCs w:val="20"/>
              </w:rPr>
              <w:t>LA9657-3^Rapid metabolizer ^LN</w:t>
            </w:r>
          </w:p>
        </w:tc>
        <w:tc>
          <w:tcPr>
            <w:tcW w:w="4410" w:type="dxa"/>
          </w:tcPr>
          <w:p w14:paraId="2C4B4E44" w14:textId="77777777" w:rsidR="00AA48DC" w:rsidRPr="00AA48DC" w:rsidRDefault="00AA48DC" w:rsidP="0074457A">
            <w:pPr>
              <w:rPr>
                <w:rFonts w:eastAsia="Times New Roman" w:cs="Aparajita"/>
                <w:bCs/>
                <w:sz w:val="20"/>
                <w:szCs w:val="20"/>
              </w:rPr>
            </w:pPr>
            <w:r w:rsidRPr="00AA48DC">
              <w:rPr>
                <w:rFonts w:eastAsia="Times New Roman" w:cs="Aparajita"/>
                <w:bCs/>
                <w:sz w:val="20"/>
                <w:szCs w:val="20"/>
              </w:rPr>
              <w:t>For pharmacogenomics studies  at least one of  53040-2 (effect on drug metabolism ) or 51961-1  (effect on drug efficacy ) must be included in the panel</w:t>
            </w:r>
          </w:p>
        </w:tc>
      </w:tr>
      <w:tr w:rsidR="00AA48DC" w:rsidRPr="00897A2B" w14:paraId="064C5898" w14:textId="77777777" w:rsidTr="00AA48DC">
        <w:tc>
          <w:tcPr>
            <w:tcW w:w="450" w:type="dxa"/>
          </w:tcPr>
          <w:p w14:paraId="6D767FE7" w14:textId="77777777" w:rsidR="00AA48DC" w:rsidRPr="00897A2B" w:rsidRDefault="00AA48DC" w:rsidP="0074457A">
            <w:pPr>
              <w:rPr>
                <w:rFonts w:cs="Aparajita"/>
                <w:sz w:val="20"/>
                <w:szCs w:val="20"/>
              </w:rPr>
            </w:pPr>
            <w:r>
              <w:rPr>
                <w:rFonts w:cs="Aparajita"/>
                <w:sz w:val="20"/>
                <w:szCs w:val="20"/>
              </w:rPr>
              <w:t>D</w:t>
            </w:r>
          </w:p>
        </w:tc>
        <w:tc>
          <w:tcPr>
            <w:tcW w:w="630" w:type="dxa"/>
          </w:tcPr>
          <w:p w14:paraId="7615A8C4" w14:textId="77777777" w:rsidR="00AA48DC" w:rsidRPr="00897A2B" w:rsidRDefault="00AA48DC" w:rsidP="0074457A">
            <w:pPr>
              <w:rPr>
                <w:rFonts w:cs="Aparajita"/>
                <w:sz w:val="20"/>
                <w:szCs w:val="20"/>
              </w:rPr>
            </w:pPr>
            <w:r>
              <w:rPr>
                <w:rFonts w:cs="Aparajita"/>
                <w:sz w:val="20"/>
                <w:szCs w:val="20"/>
              </w:rPr>
              <w:t>CWE</w:t>
            </w:r>
          </w:p>
        </w:tc>
        <w:tc>
          <w:tcPr>
            <w:tcW w:w="1103" w:type="dxa"/>
          </w:tcPr>
          <w:p w14:paraId="37F85E1D" w14:textId="77777777" w:rsidR="00AA48DC" w:rsidRPr="00897A2B" w:rsidRDefault="00AA48DC" w:rsidP="0074457A">
            <w:pPr>
              <w:rPr>
                <w:rFonts w:cs="Aparajita"/>
                <w:sz w:val="20"/>
                <w:szCs w:val="20"/>
              </w:rPr>
            </w:pPr>
            <w:r>
              <w:rPr>
                <w:rFonts w:cs="Aparajita"/>
                <w:sz w:val="20"/>
                <w:szCs w:val="20"/>
              </w:rPr>
              <w:t>51961-1</w:t>
            </w:r>
          </w:p>
        </w:tc>
        <w:tc>
          <w:tcPr>
            <w:tcW w:w="337" w:type="dxa"/>
          </w:tcPr>
          <w:p w14:paraId="4E3F6290" w14:textId="77777777" w:rsidR="00AA48DC" w:rsidRPr="00897A2B" w:rsidRDefault="00AA48DC" w:rsidP="0074457A">
            <w:pPr>
              <w:rPr>
                <w:rFonts w:cs="Aparajita"/>
                <w:sz w:val="20"/>
                <w:szCs w:val="20"/>
              </w:rPr>
            </w:pPr>
            <w:r>
              <w:rPr>
                <w:rFonts w:cs="Aparajita"/>
                <w:sz w:val="20"/>
                <w:szCs w:val="20"/>
              </w:rPr>
              <w:t>C</w:t>
            </w:r>
          </w:p>
        </w:tc>
        <w:tc>
          <w:tcPr>
            <w:tcW w:w="2610" w:type="dxa"/>
          </w:tcPr>
          <w:p w14:paraId="70B51AF5" w14:textId="77777777" w:rsidR="00AA48DC" w:rsidRPr="00897A2B" w:rsidRDefault="00AA48DC" w:rsidP="0074457A">
            <w:pPr>
              <w:rPr>
                <w:rFonts w:cs="Aparajita"/>
                <w:sz w:val="20"/>
                <w:szCs w:val="20"/>
              </w:rPr>
            </w:pPr>
            <w:r>
              <w:rPr>
                <w:rFonts w:cs="Aparajita"/>
                <w:sz w:val="20"/>
                <w:szCs w:val="20"/>
              </w:rPr>
              <w:t xml:space="preserve">Genetic variation’s effect on drug efficacy interp </w:t>
            </w:r>
          </w:p>
        </w:tc>
        <w:tc>
          <w:tcPr>
            <w:tcW w:w="720" w:type="dxa"/>
          </w:tcPr>
          <w:p w14:paraId="6ED81160" w14:textId="77777777" w:rsidR="00AA48DC" w:rsidRPr="00897A2B" w:rsidRDefault="00AA48DC" w:rsidP="0074457A">
            <w:pPr>
              <w:rPr>
                <w:rFonts w:cs="Aparajita"/>
                <w:sz w:val="20"/>
                <w:szCs w:val="20"/>
              </w:rPr>
            </w:pPr>
            <w:r>
              <w:rPr>
                <w:rFonts w:cs="Aparajita"/>
                <w:sz w:val="20"/>
                <w:szCs w:val="20"/>
              </w:rPr>
              <w:t xml:space="preserve">0..1 </w:t>
            </w:r>
          </w:p>
        </w:tc>
        <w:tc>
          <w:tcPr>
            <w:tcW w:w="979" w:type="dxa"/>
          </w:tcPr>
          <w:p w14:paraId="721F9120" w14:textId="77777777" w:rsidR="00AA48DC" w:rsidRPr="00897A2B" w:rsidRDefault="00AA48DC" w:rsidP="0074457A">
            <w:pPr>
              <w:rPr>
                <w:rFonts w:cs="Aparajita"/>
                <w:sz w:val="20"/>
                <w:szCs w:val="20"/>
              </w:rPr>
            </w:pPr>
            <w:r>
              <w:rPr>
                <w:rFonts w:cs="Aparajita"/>
                <w:sz w:val="20"/>
                <w:szCs w:val="20"/>
              </w:rPr>
              <w:t>5.1</w:t>
            </w:r>
          </w:p>
        </w:tc>
        <w:tc>
          <w:tcPr>
            <w:tcW w:w="2711" w:type="dxa"/>
          </w:tcPr>
          <w:p w14:paraId="400F5F34" w14:textId="77777777" w:rsidR="00AA48DC" w:rsidRPr="00A653AF" w:rsidRDefault="00AA48DC" w:rsidP="0074457A">
            <w:pPr>
              <w:rPr>
                <w:rFonts w:cs="Aparajita"/>
                <w:sz w:val="20"/>
                <w:szCs w:val="20"/>
              </w:rPr>
            </w:pPr>
            <w:r>
              <w:rPr>
                <w:rFonts w:cs="Aparajita"/>
                <w:sz w:val="20"/>
                <w:szCs w:val="20"/>
              </w:rPr>
              <w:t>&lt;not in this example&gt;</w:t>
            </w:r>
          </w:p>
        </w:tc>
        <w:tc>
          <w:tcPr>
            <w:tcW w:w="4410" w:type="dxa"/>
          </w:tcPr>
          <w:p w14:paraId="28C41AFE" w14:textId="77777777" w:rsidR="00AA48DC" w:rsidRPr="00AA48DC" w:rsidRDefault="00AA48DC" w:rsidP="0074457A">
            <w:pPr>
              <w:rPr>
                <w:rFonts w:eastAsia="Times New Roman" w:cs="Aparajita"/>
                <w:bCs/>
                <w:sz w:val="20"/>
                <w:szCs w:val="20"/>
              </w:rPr>
            </w:pPr>
            <w:r w:rsidRPr="00AA48DC">
              <w:rPr>
                <w:rFonts w:eastAsia="Times New Roman" w:cs="Aparajita"/>
                <w:bCs/>
                <w:sz w:val="20"/>
                <w:szCs w:val="20"/>
              </w:rPr>
              <w:t>For pharmacogenomics studies  at least one of  53040-2 (effect on drug metabolism ) or 51961-1  (effect on drug efficacy ) must be included in the panel One of the two “effect on” terms must be included when the study is a pharmacogenomic study</w:t>
            </w:r>
          </w:p>
        </w:tc>
      </w:tr>
      <w:tr w:rsidR="00AA48DC" w:rsidRPr="00897A2B" w14:paraId="68567B5E" w14:textId="77777777" w:rsidTr="00AA48DC">
        <w:tc>
          <w:tcPr>
            <w:tcW w:w="450" w:type="dxa"/>
            <w:shd w:val="clear" w:color="auto" w:fill="FFF2CC" w:themeFill="accent4" w:themeFillTint="33"/>
          </w:tcPr>
          <w:p w14:paraId="39EF7C49" w14:textId="77777777" w:rsidR="00AA48DC" w:rsidRPr="00897A2B" w:rsidRDefault="00AA48DC" w:rsidP="0074457A">
            <w:pPr>
              <w:rPr>
                <w:rFonts w:cs="Aparajita"/>
                <w:sz w:val="20"/>
                <w:szCs w:val="20"/>
              </w:rPr>
            </w:pPr>
            <w:r>
              <w:rPr>
                <w:rFonts w:cs="Aparajita"/>
                <w:sz w:val="20"/>
                <w:szCs w:val="20"/>
              </w:rPr>
              <w:t>E</w:t>
            </w:r>
          </w:p>
        </w:tc>
        <w:tc>
          <w:tcPr>
            <w:tcW w:w="630" w:type="dxa"/>
            <w:shd w:val="clear" w:color="auto" w:fill="FFF2CC" w:themeFill="accent4" w:themeFillTint="33"/>
          </w:tcPr>
          <w:p w14:paraId="337FD7C9" w14:textId="77777777" w:rsidR="00AA48DC" w:rsidRDefault="00AA48DC" w:rsidP="0074457A">
            <w:pPr>
              <w:rPr>
                <w:rFonts w:cs="Aparajita"/>
                <w:sz w:val="20"/>
                <w:szCs w:val="20"/>
              </w:rPr>
            </w:pPr>
            <w:r>
              <w:rPr>
                <w:rFonts w:cs="Aparajita"/>
                <w:sz w:val="20"/>
                <w:szCs w:val="20"/>
              </w:rPr>
              <w:t>-</w:t>
            </w:r>
          </w:p>
        </w:tc>
        <w:tc>
          <w:tcPr>
            <w:tcW w:w="1103" w:type="dxa"/>
            <w:shd w:val="clear" w:color="auto" w:fill="FFF2CC" w:themeFill="accent4" w:themeFillTint="33"/>
          </w:tcPr>
          <w:p w14:paraId="4A85F6A3" w14:textId="77777777" w:rsidR="00AA48DC" w:rsidRPr="00DF453A" w:rsidRDefault="00AA48DC" w:rsidP="0074457A">
            <w:pPr>
              <w:rPr>
                <w:rFonts w:cs="Aparajita"/>
                <w:sz w:val="20"/>
                <w:szCs w:val="20"/>
              </w:rPr>
            </w:pPr>
            <w:r w:rsidRPr="00DF453A">
              <w:rPr>
                <w:rFonts w:cs="Aparajita"/>
                <w:sz w:val="20"/>
                <w:szCs w:val="20"/>
              </w:rPr>
              <w:t>82117-3</w:t>
            </w:r>
          </w:p>
        </w:tc>
        <w:tc>
          <w:tcPr>
            <w:tcW w:w="337" w:type="dxa"/>
            <w:shd w:val="clear" w:color="auto" w:fill="FFF2CC" w:themeFill="accent4" w:themeFillTint="33"/>
          </w:tcPr>
          <w:p w14:paraId="1053A309" w14:textId="77777777" w:rsidR="00AA48DC" w:rsidRDefault="00AA48DC" w:rsidP="0074457A">
            <w:pPr>
              <w:rPr>
                <w:rFonts w:cs="Aparajita"/>
                <w:sz w:val="20"/>
                <w:szCs w:val="20"/>
              </w:rPr>
            </w:pPr>
            <w:r>
              <w:rPr>
                <w:rFonts w:cs="Aparajita"/>
                <w:sz w:val="20"/>
                <w:szCs w:val="20"/>
              </w:rPr>
              <w:t>O</w:t>
            </w:r>
          </w:p>
        </w:tc>
        <w:tc>
          <w:tcPr>
            <w:tcW w:w="2610" w:type="dxa"/>
            <w:shd w:val="clear" w:color="auto" w:fill="FFF2CC" w:themeFill="accent4" w:themeFillTint="33"/>
          </w:tcPr>
          <w:p w14:paraId="73A23F3F" w14:textId="77777777" w:rsidR="00AA48DC" w:rsidRDefault="00AA48DC" w:rsidP="0074457A">
            <w:pPr>
              <w:rPr>
                <w:rFonts w:cs="Aparajita"/>
                <w:sz w:val="20"/>
                <w:szCs w:val="20"/>
              </w:rPr>
            </w:pPr>
            <w:r>
              <w:rPr>
                <w:rFonts w:cs="Aparajita"/>
                <w:sz w:val="20"/>
                <w:szCs w:val="20"/>
              </w:rPr>
              <w:t xml:space="preserve">Medication usage implications panel </w:t>
            </w:r>
          </w:p>
          <w:p w14:paraId="32614FD2" w14:textId="77777777" w:rsidR="00AA48DC" w:rsidRDefault="00AA48DC" w:rsidP="0074457A">
            <w:pPr>
              <w:rPr>
                <w:rFonts w:cs="Aparajita"/>
                <w:sz w:val="20"/>
                <w:szCs w:val="20"/>
              </w:rPr>
            </w:pPr>
          </w:p>
        </w:tc>
        <w:tc>
          <w:tcPr>
            <w:tcW w:w="720" w:type="dxa"/>
            <w:shd w:val="clear" w:color="auto" w:fill="FFF2CC" w:themeFill="accent4" w:themeFillTint="33"/>
          </w:tcPr>
          <w:p w14:paraId="5A3FEF8C" w14:textId="77777777" w:rsidR="00AA48DC" w:rsidRDefault="00AA48DC" w:rsidP="0074457A">
            <w:pPr>
              <w:rPr>
                <w:rFonts w:cs="Aparajita"/>
                <w:sz w:val="20"/>
                <w:szCs w:val="20"/>
              </w:rPr>
            </w:pPr>
            <w:r>
              <w:rPr>
                <w:rFonts w:cs="Aparajita"/>
                <w:sz w:val="20"/>
                <w:szCs w:val="20"/>
              </w:rPr>
              <w:t>0..*</w:t>
            </w:r>
          </w:p>
        </w:tc>
        <w:tc>
          <w:tcPr>
            <w:tcW w:w="979" w:type="dxa"/>
            <w:shd w:val="clear" w:color="auto" w:fill="FFF2CC" w:themeFill="accent4" w:themeFillTint="33"/>
          </w:tcPr>
          <w:p w14:paraId="61D5B9E7" w14:textId="77777777" w:rsidR="00AA48DC" w:rsidRDefault="00AA48DC" w:rsidP="0074457A">
            <w:pPr>
              <w:rPr>
                <w:rFonts w:cs="Aparajita"/>
                <w:sz w:val="20"/>
                <w:szCs w:val="20"/>
              </w:rPr>
            </w:pPr>
            <w:r>
              <w:rPr>
                <w:rFonts w:cs="Aparajita"/>
                <w:sz w:val="20"/>
                <w:szCs w:val="20"/>
              </w:rPr>
              <w:t>5.1.1</w:t>
            </w:r>
          </w:p>
        </w:tc>
        <w:tc>
          <w:tcPr>
            <w:tcW w:w="2711" w:type="dxa"/>
            <w:shd w:val="clear" w:color="auto" w:fill="FFF2CC" w:themeFill="accent4" w:themeFillTint="33"/>
          </w:tcPr>
          <w:p w14:paraId="5F49D045" w14:textId="77777777" w:rsidR="00AA48DC" w:rsidRDefault="00AA48DC" w:rsidP="0074457A">
            <w:pPr>
              <w:rPr>
                <w:rFonts w:cs="Aparajita"/>
                <w:sz w:val="20"/>
                <w:szCs w:val="20"/>
              </w:rPr>
            </w:pPr>
            <w:r>
              <w:rPr>
                <w:rFonts w:cs="Aparajita"/>
                <w:sz w:val="20"/>
                <w:szCs w:val="20"/>
              </w:rPr>
              <w:t xml:space="preserve">This term carries the LOINC terms needed,  but would not be included in the message assuming we use the OBX-4 construct to organize the hierarchy </w:t>
            </w:r>
          </w:p>
        </w:tc>
        <w:tc>
          <w:tcPr>
            <w:tcW w:w="4410" w:type="dxa"/>
            <w:shd w:val="clear" w:color="auto" w:fill="FFF2CC" w:themeFill="accent4" w:themeFillTint="33"/>
          </w:tcPr>
          <w:p w14:paraId="2DC7E2D9" w14:textId="77777777" w:rsidR="00AA48DC" w:rsidRPr="00AA48DC" w:rsidRDefault="00AA48DC" w:rsidP="0074457A">
            <w:pPr>
              <w:rPr>
                <w:rFonts w:cs="Aparajita"/>
                <w:sz w:val="20"/>
                <w:szCs w:val="20"/>
              </w:rPr>
            </w:pPr>
            <w:r w:rsidRPr="00AA48DC">
              <w:rPr>
                <w:rFonts w:cs="Aparajita"/>
                <w:sz w:val="20"/>
                <w:szCs w:val="20"/>
              </w:rPr>
              <w:t xml:space="preserve">A way to present the guidance about specific drugs or drug classes. May repeat for as many drugs as relevant to the tested gene. The alternative is narrative or PDF of current guidance now being delivered. (see </w:t>
            </w:r>
            <w:r>
              <w:rPr>
                <w:rFonts w:cs="Aparajita"/>
                <w:sz w:val="20"/>
                <w:szCs w:val="20"/>
                <w:highlight w:val="yellow"/>
              </w:rPr>
              <w:t>&lt;&lt;</w:t>
            </w:r>
            <w:r w:rsidRPr="00AA48DC">
              <w:rPr>
                <w:rFonts w:cs="Aparajita"/>
                <w:sz w:val="20"/>
                <w:szCs w:val="20"/>
                <w:highlight w:val="yellow"/>
              </w:rPr>
              <w:t xml:space="preserve">term </w:t>
            </w:r>
            <w:r w:rsidRPr="00AA48DC">
              <w:rPr>
                <w:sz w:val="20"/>
                <w:szCs w:val="20"/>
              </w:rPr>
              <w:t>51969-4</w:t>
            </w:r>
            <w:r w:rsidRPr="00AA48DC">
              <w:rPr>
                <w:rFonts w:cs="Aparajita"/>
                <w:sz w:val="20"/>
                <w:szCs w:val="20"/>
                <w:highlight w:val="yellow"/>
              </w:rPr>
              <w:t>&gt;&gt;</w:t>
            </w:r>
            <w:r w:rsidRPr="00AA48DC">
              <w:rPr>
                <w:rFonts w:cs="Aparajita"/>
                <w:sz w:val="20"/>
                <w:szCs w:val="20"/>
              </w:rPr>
              <w:t xml:space="preserve"> provided for that purposes . </w:t>
            </w:r>
          </w:p>
        </w:tc>
      </w:tr>
      <w:tr w:rsidR="00AA48DC" w:rsidRPr="00897A2B" w14:paraId="1624B7B6" w14:textId="77777777" w:rsidTr="00AA48DC">
        <w:tc>
          <w:tcPr>
            <w:tcW w:w="450" w:type="dxa"/>
          </w:tcPr>
          <w:p w14:paraId="58C7AB80" w14:textId="77777777" w:rsidR="00AA48DC" w:rsidRPr="00897A2B" w:rsidRDefault="00AA48DC" w:rsidP="0074457A">
            <w:pPr>
              <w:rPr>
                <w:rFonts w:cs="Aparajita"/>
                <w:sz w:val="20"/>
                <w:szCs w:val="20"/>
              </w:rPr>
            </w:pPr>
            <w:r>
              <w:rPr>
                <w:rFonts w:cs="Aparajita"/>
                <w:sz w:val="20"/>
                <w:szCs w:val="20"/>
              </w:rPr>
              <w:t>F</w:t>
            </w:r>
          </w:p>
        </w:tc>
        <w:tc>
          <w:tcPr>
            <w:tcW w:w="630" w:type="dxa"/>
          </w:tcPr>
          <w:p w14:paraId="7F0B2BFB" w14:textId="77777777" w:rsidR="00AA48DC" w:rsidRDefault="00AA48DC" w:rsidP="0074457A">
            <w:pPr>
              <w:rPr>
                <w:rFonts w:cs="Aparajita"/>
                <w:sz w:val="20"/>
                <w:szCs w:val="20"/>
              </w:rPr>
            </w:pPr>
            <w:r>
              <w:rPr>
                <w:rFonts w:cs="Aparajita"/>
                <w:sz w:val="20"/>
                <w:szCs w:val="20"/>
              </w:rPr>
              <w:t>CWE</w:t>
            </w:r>
          </w:p>
        </w:tc>
        <w:tc>
          <w:tcPr>
            <w:tcW w:w="1103" w:type="dxa"/>
          </w:tcPr>
          <w:p w14:paraId="6AA33E42" w14:textId="77777777" w:rsidR="00AA48DC" w:rsidRDefault="00AA48DC" w:rsidP="0074457A">
            <w:pPr>
              <w:rPr>
                <w:rFonts w:cs="Aparajita"/>
                <w:sz w:val="20"/>
                <w:szCs w:val="20"/>
              </w:rPr>
            </w:pPr>
            <w:r>
              <w:rPr>
                <w:rFonts w:cs="Aparajita"/>
                <w:sz w:val="20"/>
                <w:szCs w:val="20"/>
              </w:rPr>
              <w:t xml:space="preserve">New </w:t>
            </w:r>
          </w:p>
        </w:tc>
        <w:tc>
          <w:tcPr>
            <w:tcW w:w="337" w:type="dxa"/>
          </w:tcPr>
          <w:p w14:paraId="13985068" w14:textId="77777777" w:rsidR="00AA48DC" w:rsidRDefault="00AA48DC" w:rsidP="0074457A">
            <w:pPr>
              <w:rPr>
                <w:rFonts w:cs="Aparajita"/>
                <w:sz w:val="20"/>
                <w:szCs w:val="20"/>
              </w:rPr>
            </w:pPr>
            <w:r>
              <w:rPr>
                <w:rFonts w:cs="Aparajita"/>
                <w:sz w:val="20"/>
                <w:szCs w:val="20"/>
              </w:rPr>
              <w:t>R</w:t>
            </w:r>
          </w:p>
        </w:tc>
        <w:tc>
          <w:tcPr>
            <w:tcW w:w="2610" w:type="dxa"/>
          </w:tcPr>
          <w:p w14:paraId="555164DF" w14:textId="77777777" w:rsidR="00AA48DC" w:rsidRDefault="00AA48DC" w:rsidP="0074457A">
            <w:pPr>
              <w:rPr>
                <w:rFonts w:cs="Aparajita"/>
                <w:sz w:val="20"/>
                <w:szCs w:val="20"/>
              </w:rPr>
            </w:pPr>
            <w:r>
              <w:rPr>
                <w:rFonts w:cs="Aparajita"/>
                <w:sz w:val="20"/>
                <w:szCs w:val="20"/>
              </w:rPr>
              <w:t>Medication</w:t>
            </w:r>
          </w:p>
        </w:tc>
        <w:tc>
          <w:tcPr>
            <w:tcW w:w="720" w:type="dxa"/>
          </w:tcPr>
          <w:p w14:paraId="2E97969B" w14:textId="77777777" w:rsidR="00AA48DC" w:rsidRDefault="00AA48DC" w:rsidP="0074457A">
            <w:pPr>
              <w:rPr>
                <w:rFonts w:cs="Aparajita"/>
                <w:sz w:val="20"/>
                <w:szCs w:val="20"/>
              </w:rPr>
            </w:pPr>
            <w:r>
              <w:rPr>
                <w:rFonts w:cs="Aparajita"/>
                <w:sz w:val="20"/>
                <w:szCs w:val="20"/>
              </w:rPr>
              <w:t>0..*</w:t>
            </w:r>
          </w:p>
        </w:tc>
        <w:tc>
          <w:tcPr>
            <w:tcW w:w="979" w:type="dxa"/>
          </w:tcPr>
          <w:p w14:paraId="087978C0" w14:textId="77777777" w:rsidR="00AA48DC" w:rsidRDefault="00AA48DC" w:rsidP="0074457A">
            <w:pPr>
              <w:rPr>
                <w:rFonts w:cs="Aparajita"/>
                <w:sz w:val="20"/>
                <w:szCs w:val="20"/>
              </w:rPr>
            </w:pPr>
            <w:r>
              <w:rPr>
                <w:rFonts w:cs="Aparajita"/>
                <w:sz w:val="20"/>
                <w:szCs w:val="20"/>
              </w:rPr>
              <w:t>5.1.1</w:t>
            </w:r>
          </w:p>
        </w:tc>
        <w:tc>
          <w:tcPr>
            <w:tcW w:w="2711" w:type="dxa"/>
          </w:tcPr>
          <w:p w14:paraId="371A1952" w14:textId="77777777" w:rsidR="00AA48DC" w:rsidRPr="0094117F" w:rsidRDefault="00AA48DC" w:rsidP="0074457A">
            <w:pPr>
              <w:rPr>
                <w:rFonts w:cs="Aparajita"/>
                <w:sz w:val="20"/>
                <w:szCs w:val="20"/>
              </w:rPr>
            </w:pPr>
            <w:r>
              <w:rPr>
                <w:rFonts w:cs="Aparajita"/>
                <w:sz w:val="20"/>
                <w:szCs w:val="20"/>
              </w:rPr>
              <w:t>7258</w:t>
            </w:r>
            <w:r w:rsidRPr="0094117F">
              <w:rPr>
                <w:rFonts w:cs="Aparajita"/>
                <w:sz w:val="20"/>
                <w:szCs w:val="20"/>
              </w:rPr>
              <w:t>^</w:t>
            </w:r>
            <w:r>
              <w:rPr>
                <w:rFonts w:cs="Aparajita"/>
                <w:sz w:val="20"/>
                <w:szCs w:val="20"/>
              </w:rPr>
              <w:t>Naproxen</w:t>
            </w:r>
            <w:r w:rsidRPr="0094117F">
              <w:rPr>
                <w:rFonts w:cs="Aparajita"/>
                <w:sz w:val="20"/>
                <w:szCs w:val="20"/>
              </w:rPr>
              <w:t>^</w:t>
            </w:r>
            <w:r>
              <w:rPr>
                <w:rFonts w:cs="Aparajita"/>
                <w:sz w:val="20"/>
                <w:szCs w:val="20"/>
              </w:rPr>
              <w:t>RxN-ingred</w:t>
            </w:r>
            <w:r w:rsidRPr="0094117F">
              <w:rPr>
                <w:rFonts w:cs="Aparajita"/>
                <w:sz w:val="20"/>
                <w:szCs w:val="20"/>
              </w:rPr>
              <w:t xml:space="preserve"> </w:t>
            </w:r>
          </w:p>
          <w:p w14:paraId="7F4A21C5" w14:textId="77777777" w:rsidR="00AA48DC" w:rsidRDefault="00AA48DC" w:rsidP="0074457A">
            <w:pPr>
              <w:rPr>
                <w:rFonts w:cs="Aparajita"/>
                <w:sz w:val="20"/>
                <w:szCs w:val="20"/>
              </w:rPr>
            </w:pPr>
            <w:r w:rsidRPr="0094117F">
              <w:rPr>
                <w:rFonts w:cs="Aparajita"/>
                <w:sz w:val="20"/>
                <w:szCs w:val="20"/>
              </w:rPr>
              <w:t> </w:t>
            </w:r>
            <w:r>
              <w:rPr>
                <w:rFonts w:cs="Aparajita"/>
                <w:sz w:val="20"/>
                <w:szCs w:val="20"/>
              </w:rPr>
              <w:t xml:space="preserve"> </w:t>
            </w:r>
          </w:p>
        </w:tc>
        <w:tc>
          <w:tcPr>
            <w:tcW w:w="4410" w:type="dxa"/>
          </w:tcPr>
          <w:p w14:paraId="59FE919A" w14:textId="77777777" w:rsidR="00AA48DC" w:rsidRDefault="00AA48DC" w:rsidP="0074457A">
            <w:pPr>
              <w:rPr>
                <w:rFonts w:eastAsia="Times New Roman" w:cs="Aparajita"/>
                <w:bCs/>
                <w:sz w:val="20"/>
                <w:szCs w:val="20"/>
              </w:rPr>
            </w:pPr>
            <w:r w:rsidRPr="00F67B22">
              <w:rPr>
                <w:rFonts w:eastAsia="Times New Roman" w:cs="Aparajita"/>
                <w:bCs/>
                <w:sz w:val="20"/>
                <w:szCs w:val="20"/>
              </w:rPr>
              <w:t xml:space="preserve">Required when the medication usage panel is implemented </w:t>
            </w:r>
            <w:r w:rsidRPr="00CF1EDB">
              <w:rPr>
                <w:rFonts w:eastAsia="Times New Roman" w:cs="Aparajita"/>
                <w:bCs/>
                <w:sz w:val="20"/>
                <w:szCs w:val="20"/>
              </w:rPr>
              <w:t xml:space="preserve">.The coding system </w:t>
            </w:r>
            <w:r>
              <w:rPr>
                <w:rFonts w:eastAsia="Times New Roman" w:cs="Aparajita"/>
                <w:bCs/>
                <w:sz w:val="20"/>
                <w:szCs w:val="20"/>
              </w:rPr>
              <w:t>could be an</w:t>
            </w:r>
            <w:r w:rsidRPr="00CF1EDB">
              <w:rPr>
                <w:rFonts w:eastAsia="Times New Roman" w:cs="Aparajita"/>
                <w:bCs/>
                <w:sz w:val="20"/>
                <w:szCs w:val="20"/>
              </w:rPr>
              <w:t xml:space="preserve"> RxNorm ingredient subset</w:t>
            </w:r>
            <w:r>
              <w:rPr>
                <w:rFonts w:eastAsia="Times New Roman" w:cs="Aparajita"/>
                <w:bCs/>
                <w:sz w:val="20"/>
                <w:szCs w:val="20"/>
              </w:rPr>
              <w:t xml:space="preserve"> RxN-ingrd.</w:t>
            </w:r>
          </w:p>
        </w:tc>
      </w:tr>
      <w:tr w:rsidR="00AA48DC" w:rsidRPr="00897A2B" w14:paraId="4D057535" w14:textId="77777777" w:rsidTr="00AA48DC">
        <w:tc>
          <w:tcPr>
            <w:tcW w:w="450" w:type="dxa"/>
          </w:tcPr>
          <w:p w14:paraId="19A870C6" w14:textId="77777777" w:rsidR="00AA48DC" w:rsidRPr="00897A2B" w:rsidRDefault="00AA48DC" w:rsidP="0074457A">
            <w:pPr>
              <w:rPr>
                <w:rFonts w:cs="Aparajita"/>
                <w:sz w:val="20"/>
                <w:szCs w:val="20"/>
              </w:rPr>
            </w:pPr>
            <w:r>
              <w:rPr>
                <w:rFonts w:cs="Aparajita"/>
                <w:sz w:val="20"/>
                <w:szCs w:val="20"/>
              </w:rPr>
              <w:lastRenderedPageBreak/>
              <w:t>G</w:t>
            </w:r>
          </w:p>
        </w:tc>
        <w:tc>
          <w:tcPr>
            <w:tcW w:w="630" w:type="dxa"/>
          </w:tcPr>
          <w:p w14:paraId="6DFB237C" w14:textId="77777777" w:rsidR="00AA48DC" w:rsidRDefault="00AA48DC" w:rsidP="0074457A">
            <w:pPr>
              <w:rPr>
                <w:rFonts w:cs="Aparajita"/>
                <w:sz w:val="20"/>
                <w:szCs w:val="20"/>
              </w:rPr>
            </w:pPr>
            <w:r>
              <w:rPr>
                <w:rFonts w:cs="Aparajita"/>
                <w:sz w:val="20"/>
                <w:szCs w:val="20"/>
              </w:rPr>
              <w:t>CWE</w:t>
            </w:r>
          </w:p>
        </w:tc>
        <w:tc>
          <w:tcPr>
            <w:tcW w:w="1103" w:type="dxa"/>
          </w:tcPr>
          <w:p w14:paraId="568D37CB" w14:textId="77777777" w:rsidR="00AA48DC" w:rsidRDefault="00AA48DC" w:rsidP="0074457A">
            <w:pPr>
              <w:rPr>
                <w:rFonts w:cs="Aparajita"/>
                <w:sz w:val="20"/>
                <w:szCs w:val="20"/>
              </w:rPr>
            </w:pPr>
            <w:r>
              <w:rPr>
                <w:rFonts w:cs="Aparajita"/>
                <w:sz w:val="20"/>
                <w:szCs w:val="20"/>
              </w:rPr>
              <w:t xml:space="preserve">New </w:t>
            </w:r>
          </w:p>
        </w:tc>
        <w:tc>
          <w:tcPr>
            <w:tcW w:w="337" w:type="dxa"/>
          </w:tcPr>
          <w:p w14:paraId="02A24862" w14:textId="77777777" w:rsidR="00AA48DC" w:rsidRDefault="00AA48DC" w:rsidP="0074457A">
            <w:pPr>
              <w:rPr>
                <w:rFonts w:cs="Aparajita"/>
                <w:sz w:val="20"/>
                <w:szCs w:val="20"/>
              </w:rPr>
            </w:pPr>
            <w:r>
              <w:rPr>
                <w:rFonts w:cs="Aparajita"/>
                <w:sz w:val="20"/>
                <w:szCs w:val="20"/>
              </w:rPr>
              <w:t>C</w:t>
            </w:r>
          </w:p>
        </w:tc>
        <w:tc>
          <w:tcPr>
            <w:tcW w:w="2610" w:type="dxa"/>
          </w:tcPr>
          <w:p w14:paraId="26BF7EB7" w14:textId="77777777" w:rsidR="00AA48DC" w:rsidRDefault="00AA48DC" w:rsidP="0074457A">
            <w:pPr>
              <w:rPr>
                <w:rFonts w:cs="Aparajita"/>
                <w:sz w:val="20"/>
                <w:szCs w:val="20"/>
              </w:rPr>
            </w:pPr>
            <w:r>
              <w:rPr>
                <w:rFonts w:cs="Aparajita"/>
                <w:sz w:val="20"/>
                <w:szCs w:val="20"/>
              </w:rPr>
              <w:t>Medication usage suggestion [type]</w:t>
            </w:r>
          </w:p>
        </w:tc>
        <w:tc>
          <w:tcPr>
            <w:tcW w:w="720" w:type="dxa"/>
          </w:tcPr>
          <w:p w14:paraId="1B6D0548" w14:textId="77777777" w:rsidR="00AA48DC" w:rsidRDefault="00AA48DC" w:rsidP="0074457A">
            <w:pPr>
              <w:rPr>
                <w:rFonts w:cs="Aparajita"/>
                <w:sz w:val="20"/>
                <w:szCs w:val="20"/>
              </w:rPr>
            </w:pPr>
            <w:r>
              <w:rPr>
                <w:rFonts w:cs="Aparajita"/>
                <w:sz w:val="20"/>
                <w:szCs w:val="20"/>
              </w:rPr>
              <w:t>1..1</w:t>
            </w:r>
          </w:p>
        </w:tc>
        <w:tc>
          <w:tcPr>
            <w:tcW w:w="979" w:type="dxa"/>
          </w:tcPr>
          <w:p w14:paraId="40705A9F" w14:textId="77777777" w:rsidR="00AA48DC" w:rsidRDefault="00AA48DC" w:rsidP="0074457A">
            <w:pPr>
              <w:rPr>
                <w:rFonts w:cs="Aparajita"/>
                <w:sz w:val="20"/>
                <w:szCs w:val="20"/>
              </w:rPr>
            </w:pPr>
            <w:r>
              <w:rPr>
                <w:rFonts w:cs="Aparajita"/>
                <w:sz w:val="20"/>
                <w:szCs w:val="20"/>
              </w:rPr>
              <w:t>5.1.1</w:t>
            </w:r>
          </w:p>
        </w:tc>
        <w:tc>
          <w:tcPr>
            <w:tcW w:w="2711" w:type="dxa"/>
          </w:tcPr>
          <w:p w14:paraId="315159D5" w14:textId="77777777" w:rsidR="00AA48DC" w:rsidRDefault="00AA48DC" w:rsidP="008451F4">
            <w:pPr>
              <w:rPr>
                <w:rFonts w:cs="Aparajita"/>
                <w:sz w:val="20"/>
                <w:szCs w:val="20"/>
              </w:rPr>
            </w:pPr>
            <w:r>
              <w:rPr>
                <w:rFonts w:cs="Aparajita"/>
                <w:sz w:val="20"/>
                <w:szCs w:val="20"/>
              </w:rPr>
              <w:t>^Increase the dosage ^LN</w:t>
            </w:r>
          </w:p>
        </w:tc>
        <w:tc>
          <w:tcPr>
            <w:tcW w:w="4410" w:type="dxa"/>
          </w:tcPr>
          <w:p w14:paraId="18F01294" w14:textId="77777777" w:rsidR="00AA48DC" w:rsidRDefault="00AA48DC" w:rsidP="0074457A">
            <w:pPr>
              <w:rPr>
                <w:rFonts w:eastAsia="Times New Roman" w:cs="Aparajita"/>
                <w:bCs/>
                <w:sz w:val="20"/>
                <w:szCs w:val="20"/>
              </w:rPr>
            </w:pPr>
            <w:r>
              <w:rPr>
                <w:rFonts w:eastAsia="Times New Roman" w:cs="Aparajita"/>
                <w:bCs/>
                <w:sz w:val="20"/>
                <w:szCs w:val="20"/>
              </w:rPr>
              <w:t xml:space="preserve"> There is little consistency in the answer lists used by different laboratories. S, Until there is a consensus this will have to be locally decided. We have suggested a draft starter set.  At least one of the medication usage type or narrative should be included when the panel is implemented.</w:t>
            </w:r>
          </w:p>
        </w:tc>
      </w:tr>
      <w:tr w:rsidR="00AA48DC" w:rsidRPr="00897A2B" w14:paraId="7BC63673" w14:textId="77777777" w:rsidTr="00AA48DC">
        <w:tc>
          <w:tcPr>
            <w:tcW w:w="450" w:type="dxa"/>
          </w:tcPr>
          <w:p w14:paraId="656E49FE" w14:textId="77777777" w:rsidR="00AA48DC" w:rsidRPr="00897A2B" w:rsidRDefault="00AA48DC" w:rsidP="0074457A">
            <w:pPr>
              <w:rPr>
                <w:rFonts w:cs="Aparajita"/>
                <w:sz w:val="20"/>
                <w:szCs w:val="20"/>
              </w:rPr>
            </w:pPr>
            <w:r>
              <w:rPr>
                <w:rFonts w:cs="Aparajita"/>
                <w:sz w:val="20"/>
                <w:szCs w:val="20"/>
              </w:rPr>
              <w:t>H</w:t>
            </w:r>
          </w:p>
        </w:tc>
        <w:tc>
          <w:tcPr>
            <w:tcW w:w="630" w:type="dxa"/>
          </w:tcPr>
          <w:p w14:paraId="53198A03" w14:textId="77777777" w:rsidR="00AA48DC" w:rsidRDefault="00AA48DC" w:rsidP="0074457A">
            <w:pPr>
              <w:rPr>
                <w:rFonts w:cs="Aparajita"/>
                <w:sz w:val="20"/>
                <w:szCs w:val="20"/>
              </w:rPr>
            </w:pPr>
            <w:r>
              <w:rPr>
                <w:rFonts w:cs="Aparajita"/>
                <w:sz w:val="20"/>
                <w:szCs w:val="20"/>
              </w:rPr>
              <w:t>TX</w:t>
            </w:r>
          </w:p>
        </w:tc>
        <w:tc>
          <w:tcPr>
            <w:tcW w:w="1103" w:type="dxa"/>
          </w:tcPr>
          <w:p w14:paraId="15D06EC8" w14:textId="77777777" w:rsidR="00AA48DC" w:rsidRDefault="00AA48DC" w:rsidP="0074457A">
            <w:pPr>
              <w:rPr>
                <w:rFonts w:cs="Aparajita"/>
                <w:sz w:val="20"/>
                <w:szCs w:val="20"/>
              </w:rPr>
            </w:pPr>
          </w:p>
        </w:tc>
        <w:tc>
          <w:tcPr>
            <w:tcW w:w="337" w:type="dxa"/>
          </w:tcPr>
          <w:p w14:paraId="7836B263" w14:textId="77777777" w:rsidR="00AA48DC" w:rsidRDefault="00AA48DC" w:rsidP="0074457A">
            <w:pPr>
              <w:rPr>
                <w:rFonts w:cs="Aparajita"/>
                <w:sz w:val="20"/>
                <w:szCs w:val="20"/>
              </w:rPr>
            </w:pPr>
            <w:r>
              <w:rPr>
                <w:rFonts w:cs="Aparajita"/>
                <w:sz w:val="20"/>
                <w:szCs w:val="20"/>
              </w:rPr>
              <w:t>C</w:t>
            </w:r>
          </w:p>
        </w:tc>
        <w:tc>
          <w:tcPr>
            <w:tcW w:w="2610" w:type="dxa"/>
          </w:tcPr>
          <w:p w14:paraId="656687F5" w14:textId="77777777" w:rsidR="00AA48DC" w:rsidRDefault="00AA48DC" w:rsidP="0074457A">
            <w:pPr>
              <w:rPr>
                <w:rFonts w:cs="Aparajita"/>
                <w:sz w:val="20"/>
                <w:szCs w:val="20"/>
              </w:rPr>
            </w:pPr>
            <w:r>
              <w:rPr>
                <w:rFonts w:cs="Aparajita"/>
                <w:sz w:val="20"/>
                <w:szCs w:val="20"/>
              </w:rPr>
              <w:t>Medication usage  suggestion [narrative]</w:t>
            </w:r>
          </w:p>
        </w:tc>
        <w:tc>
          <w:tcPr>
            <w:tcW w:w="720" w:type="dxa"/>
          </w:tcPr>
          <w:p w14:paraId="297AB5EB" w14:textId="77777777" w:rsidR="00AA48DC" w:rsidRDefault="00AA48DC" w:rsidP="0074457A">
            <w:pPr>
              <w:rPr>
                <w:rFonts w:cs="Aparajita"/>
                <w:sz w:val="20"/>
                <w:szCs w:val="20"/>
              </w:rPr>
            </w:pPr>
            <w:r>
              <w:rPr>
                <w:rFonts w:cs="Aparajita"/>
                <w:sz w:val="20"/>
                <w:szCs w:val="20"/>
              </w:rPr>
              <w:t>0..1</w:t>
            </w:r>
          </w:p>
        </w:tc>
        <w:tc>
          <w:tcPr>
            <w:tcW w:w="979" w:type="dxa"/>
          </w:tcPr>
          <w:p w14:paraId="63A1D222" w14:textId="77777777" w:rsidR="00AA48DC" w:rsidRDefault="00AA48DC" w:rsidP="0074457A">
            <w:pPr>
              <w:rPr>
                <w:rFonts w:cs="Aparajita"/>
                <w:sz w:val="20"/>
                <w:szCs w:val="20"/>
              </w:rPr>
            </w:pPr>
            <w:r>
              <w:rPr>
                <w:rFonts w:cs="Aparajita"/>
                <w:sz w:val="20"/>
                <w:szCs w:val="20"/>
              </w:rPr>
              <w:t>5.1.1</w:t>
            </w:r>
          </w:p>
        </w:tc>
        <w:tc>
          <w:tcPr>
            <w:tcW w:w="2711" w:type="dxa"/>
          </w:tcPr>
          <w:p w14:paraId="5207536B" w14:textId="77777777" w:rsidR="00AA48DC" w:rsidRDefault="00AA48DC" w:rsidP="0074457A">
            <w:pPr>
              <w:rPr>
                <w:rFonts w:cs="Aparajita"/>
                <w:sz w:val="20"/>
                <w:szCs w:val="20"/>
              </w:rPr>
            </w:pPr>
            <w:r>
              <w:rPr>
                <w:rFonts w:cs="Aparajita"/>
                <w:sz w:val="20"/>
                <w:szCs w:val="20"/>
              </w:rPr>
              <w:t xml:space="preserve">May need higher dosage than usual. </w:t>
            </w:r>
          </w:p>
        </w:tc>
        <w:tc>
          <w:tcPr>
            <w:tcW w:w="4410" w:type="dxa"/>
          </w:tcPr>
          <w:p w14:paraId="7E180D61" w14:textId="77777777" w:rsidR="00AA48DC" w:rsidRDefault="00AA48DC" w:rsidP="0074457A">
            <w:pPr>
              <w:rPr>
                <w:rFonts w:eastAsia="Times New Roman" w:cs="Aparajita"/>
                <w:bCs/>
                <w:sz w:val="20"/>
                <w:szCs w:val="20"/>
              </w:rPr>
            </w:pPr>
            <w:r>
              <w:rPr>
                <w:rFonts w:eastAsia="Times New Roman" w:cs="Aparajita"/>
                <w:bCs/>
                <w:sz w:val="20"/>
                <w:szCs w:val="20"/>
              </w:rPr>
              <w:t>Used to deliver whatever specific content hat laboratories want to deliver.  At least one of the  medication usage type or narrative should be included when the panel is  implemented</w:t>
            </w:r>
          </w:p>
        </w:tc>
      </w:tr>
      <w:tr w:rsidR="00AA48DC" w:rsidRPr="00897A2B" w14:paraId="476CF933" w14:textId="77777777" w:rsidTr="00AA48DC">
        <w:tc>
          <w:tcPr>
            <w:tcW w:w="450" w:type="dxa"/>
            <w:shd w:val="clear" w:color="auto" w:fill="FFF2CC" w:themeFill="accent4" w:themeFillTint="33"/>
          </w:tcPr>
          <w:p w14:paraId="7E23CF7C" w14:textId="77777777" w:rsidR="00AA48DC" w:rsidRDefault="00AA48DC" w:rsidP="0074457A">
            <w:pPr>
              <w:rPr>
                <w:rFonts w:cs="Aparajita"/>
                <w:sz w:val="20"/>
                <w:szCs w:val="20"/>
              </w:rPr>
            </w:pPr>
            <w:r>
              <w:rPr>
                <w:rFonts w:cs="Aparajita"/>
                <w:sz w:val="20"/>
                <w:szCs w:val="20"/>
              </w:rPr>
              <w:t>I</w:t>
            </w:r>
          </w:p>
        </w:tc>
        <w:tc>
          <w:tcPr>
            <w:tcW w:w="630" w:type="dxa"/>
            <w:shd w:val="clear" w:color="auto" w:fill="FFF2CC" w:themeFill="accent4" w:themeFillTint="33"/>
          </w:tcPr>
          <w:p w14:paraId="3EDBD609" w14:textId="77777777" w:rsidR="00AA48DC" w:rsidRDefault="00AA48DC" w:rsidP="00DF453A">
            <w:pPr>
              <w:rPr>
                <w:rFonts w:cs="Aparajita"/>
                <w:sz w:val="20"/>
                <w:szCs w:val="20"/>
              </w:rPr>
            </w:pPr>
            <w:r>
              <w:rPr>
                <w:rFonts w:cs="Aparajita"/>
                <w:sz w:val="20"/>
                <w:szCs w:val="20"/>
              </w:rPr>
              <w:t>-</w:t>
            </w:r>
          </w:p>
        </w:tc>
        <w:tc>
          <w:tcPr>
            <w:tcW w:w="1103" w:type="dxa"/>
            <w:shd w:val="clear" w:color="auto" w:fill="FFF2CC" w:themeFill="accent4" w:themeFillTint="33"/>
          </w:tcPr>
          <w:p w14:paraId="12AEF934" w14:textId="77777777" w:rsidR="00AA48DC" w:rsidRPr="00DF453A" w:rsidRDefault="00AA48DC" w:rsidP="0074457A">
            <w:pPr>
              <w:rPr>
                <w:rFonts w:cs="Aparajita"/>
                <w:sz w:val="20"/>
                <w:szCs w:val="20"/>
              </w:rPr>
            </w:pPr>
            <w:r w:rsidRPr="00DF453A">
              <w:rPr>
                <w:rFonts w:cs="Aparajita"/>
                <w:b/>
                <w:sz w:val="20"/>
                <w:szCs w:val="20"/>
              </w:rPr>
              <w:t>82117-3</w:t>
            </w:r>
          </w:p>
        </w:tc>
        <w:tc>
          <w:tcPr>
            <w:tcW w:w="337" w:type="dxa"/>
            <w:shd w:val="clear" w:color="auto" w:fill="FFF2CC" w:themeFill="accent4" w:themeFillTint="33"/>
          </w:tcPr>
          <w:p w14:paraId="5D9B02E0" w14:textId="77777777" w:rsidR="00AA48DC" w:rsidRDefault="00AA48DC" w:rsidP="0074457A">
            <w:pPr>
              <w:rPr>
                <w:rFonts w:cs="Aparajita"/>
                <w:sz w:val="20"/>
                <w:szCs w:val="20"/>
              </w:rPr>
            </w:pPr>
            <w:r>
              <w:rPr>
                <w:rFonts w:cs="Aparajita"/>
                <w:sz w:val="20"/>
                <w:szCs w:val="20"/>
              </w:rPr>
              <w:t>O</w:t>
            </w:r>
          </w:p>
        </w:tc>
        <w:tc>
          <w:tcPr>
            <w:tcW w:w="2610" w:type="dxa"/>
            <w:shd w:val="clear" w:color="auto" w:fill="FFF2CC" w:themeFill="accent4" w:themeFillTint="33"/>
          </w:tcPr>
          <w:p w14:paraId="1ECA340D" w14:textId="77777777" w:rsidR="00AA48DC" w:rsidRDefault="00AA48DC" w:rsidP="0074457A">
            <w:pPr>
              <w:rPr>
                <w:rFonts w:cs="Aparajita"/>
                <w:sz w:val="20"/>
                <w:szCs w:val="20"/>
              </w:rPr>
            </w:pPr>
            <w:r>
              <w:rPr>
                <w:rFonts w:cs="Aparajita"/>
                <w:sz w:val="20"/>
                <w:szCs w:val="20"/>
              </w:rPr>
              <w:t xml:space="preserve">Medication usage implications panel </w:t>
            </w:r>
          </w:p>
          <w:p w14:paraId="4E3BA70C" w14:textId="77777777" w:rsidR="00AA48DC" w:rsidRDefault="00AA48DC" w:rsidP="0074457A">
            <w:pPr>
              <w:rPr>
                <w:rFonts w:cs="Aparajita"/>
                <w:sz w:val="20"/>
                <w:szCs w:val="20"/>
              </w:rPr>
            </w:pPr>
          </w:p>
        </w:tc>
        <w:tc>
          <w:tcPr>
            <w:tcW w:w="720" w:type="dxa"/>
            <w:shd w:val="clear" w:color="auto" w:fill="FFF2CC" w:themeFill="accent4" w:themeFillTint="33"/>
          </w:tcPr>
          <w:p w14:paraId="61844668" w14:textId="77777777" w:rsidR="00AA48DC" w:rsidRDefault="00AA48DC" w:rsidP="0074457A">
            <w:pPr>
              <w:rPr>
                <w:rFonts w:cs="Aparajita"/>
                <w:sz w:val="20"/>
                <w:szCs w:val="20"/>
              </w:rPr>
            </w:pPr>
            <w:r>
              <w:rPr>
                <w:rFonts w:cs="Aparajita"/>
                <w:sz w:val="20"/>
                <w:szCs w:val="20"/>
              </w:rPr>
              <w:t>0..*</w:t>
            </w:r>
          </w:p>
        </w:tc>
        <w:tc>
          <w:tcPr>
            <w:tcW w:w="979" w:type="dxa"/>
            <w:shd w:val="clear" w:color="auto" w:fill="FFF2CC" w:themeFill="accent4" w:themeFillTint="33"/>
          </w:tcPr>
          <w:p w14:paraId="2A8DF5D3" w14:textId="77777777" w:rsidR="00AA48DC" w:rsidRDefault="00AA48DC" w:rsidP="0074457A">
            <w:pPr>
              <w:rPr>
                <w:rFonts w:cs="Aparajita"/>
                <w:sz w:val="20"/>
                <w:szCs w:val="20"/>
              </w:rPr>
            </w:pPr>
            <w:r>
              <w:rPr>
                <w:rFonts w:cs="Aparajita"/>
                <w:sz w:val="20"/>
                <w:szCs w:val="20"/>
              </w:rPr>
              <w:t>5.1.2</w:t>
            </w:r>
          </w:p>
        </w:tc>
        <w:tc>
          <w:tcPr>
            <w:tcW w:w="2711" w:type="dxa"/>
            <w:shd w:val="clear" w:color="auto" w:fill="FFF2CC" w:themeFill="accent4" w:themeFillTint="33"/>
          </w:tcPr>
          <w:p w14:paraId="231C64AA" w14:textId="77777777" w:rsidR="00AA48DC" w:rsidRDefault="00AA48DC" w:rsidP="0074457A">
            <w:pPr>
              <w:rPr>
                <w:rFonts w:cs="Aparajita"/>
                <w:sz w:val="20"/>
                <w:szCs w:val="20"/>
              </w:rPr>
            </w:pPr>
            <w:r>
              <w:rPr>
                <w:rFonts w:cs="Aparajita"/>
                <w:sz w:val="20"/>
                <w:szCs w:val="20"/>
              </w:rPr>
              <w:t xml:space="preserve">This term carries the LOINC terms needed,  but would not be included in the message assuming we use the OBX-4 construct to organize the hierarchy </w:t>
            </w:r>
          </w:p>
        </w:tc>
        <w:tc>
          <w:tcPr>
            <w:tcW w:w="4410" w:type="dxa"/>
            <w:shd w:val="clear" w:color="auto" w:fill="FFF2CC" w:themeFill="accent4" w:themeFillTint="33"/>
          </w:tcPr>
          <w:p w14:paraId="134E8C67" w14:textId="77777777" w:rsidR="00AA48DC" w:rsidRDefault="00AA48DC" w:rsidP="0074457A">
            <w:pPr>
              <w:rPr>
                <w:rFonts w:eastAsia="Times New Roman" w:cs="Aparajita"/>
                <w:bCs/>
                <w:sz w:val="20"/>
                <w:szCs w:val="20"/>
              </w:rPr>
            </w:pPr>
          </w:p>
        </w:tc>
      </w:tr>
      <w:tr w:rsidR="00AA48DC" w:rsidRPr="00897A2B" w14:paraId="09511994" w14:textId="77777777" w:rsidTr="00AA48DC">
        <w:tc>
          <w:tcPr>
            <w:tcW w:w="450" w:type="dxa"/>
          </w:tcPr>
          <w:p w14:paraId="3AA0F2B1" w14:textId="77777777" w:rsidR="00AA48DC" w:rsidRDefault="00AA48DC" w:rsidP="0074457A">
            <w:pPr>
              <w:rPr>
                <w:rFonts w:cs="Aparajita"/>
                <w:sz w:val="20"/>
                <w:szCs w:val="20"/>
              </w:rPr>
            </w:pPr>
            <w:r>
              <w:rPr>
                <w:rFonts w:cs="Aparajita"/>
                <w:sz w:val="20"/>
                <w:szCs w:val="20"/>
              </w:rPr>
              <w:t>J</w:t>
            </w:r>
          </w:p>
        </w:tc>
        <w:tc>
          <w:tcPr>
            <w:tcW w:w="630" w:type="dxa"/>
          </w:tcPr>
          <w:p w14:paraId="4B8B4FFC" w14:textId="77777777" w:rsidR="00AA48DC" w:rsidRDefault="00AA48DC" w:rsidP="0074457A">
            <w:pPr>
              <w:rPr>
                <w:rFonts w:cs="Aparajita"/>
                <w:sz w:val="20"/>
                <w:szCs w:val="20"/>
              </w:rPr>
            </w:pPr>
            <w:r>
              <w:rPr>
                <w:rFonts w:cs="Aparajita"/>
                <w:sz w:val="20"/>
                <w:szCs w:val="20"/>
              </w:rPr>
              <w:t>CWE</w:t>
            </w:r>
          </w:p>
        </w:tc>
        <w:tc>
          <w:tcPr>
            <w:tcW w:w="1103" w:type="dxa"/>
          </w:tcPr>
          <w:p w14:paraId="3A884EAA" w14:textId="77777777" w:rsidR="00AA48DC" w:rsidRDefault="00AA48DC" w:rsidP="0074457A">
            <w:pPr>
              <w:rPr>
                <w:rFonts w:cs="Aparajita"/>
                <w:sz w:val="20"/>
                <w:szCs w:val="20"/>
              </w:rPr>
            </w:pPr>
            <w:r>
              <w:rPr>
                <w:rFonts w:cs="Aparajita"/>
                <w:sz w:val="20"/>
                <w:szCs w:val="20"/>
              </w:rPr>
              <w:t xml:space="preserve">New </w:t>
            </w:r>
          </w:p>
        </w:tc>
        <w:tc>
          <w:tcPr>
            <w:tcW w:w="337" w:type="dxa"/>
          </w:tcPr>
          <w:p w14:paraId="1A3E9A9D" w14:textId="77777777" w:rsidR="00AA48DC" w:rsidRDefault="00AA48DC" w:rsidP="0074457A">
            <w:pPr>
              <w:rPr>
                <w:rFonts w:cs="Aparajita"/>
                <w:sz w:val="20"/>
                <w:szCs w:val="20"/>
              </w:rPr>
            </w:pPr>
            <w:r>
              <w:rPr>
                <w:rFonts w:cs="Aparajita"/>
                <w:sz w:val="20"/>
                <w:szCs w:val="20"/>
              </w:rPr>
              <w:t>R</w:t>
            </w:r>
          </w:p>
        </w:tc>
        <w:tc>
          <w:tcPr>
            <w:tcW w:w="2610" w:type="dxa"/>
          </w:tcPr>
          <w:p w14:paraId="6EBE3E1E" w14:textId="77777777" w:rsidR="00AA48DC" w:rsidRDefault="00AA48DC" w:rsidP="0074457A">
            <w:pPr>
              <w:rPr>
                <w:rFonts w:cs="Aparajita"/>
                <w:sz w:val="20"/>
                <w:szCs w:val="20"/>
              </w:rPr>
            </w:pPr>
            <w:r>
              <w:rPr>
                <w:rFonts w:cs="Aparajita"/>
                <w:sz w:val="20"/>
                <w:szCs w:val="20"/>
              </w:rPr>
              <w:t>Medication</w:t>
            </w:r>
          </w:p>
        </w:tc>
        <w:tc>
          <w:tcPr>
            <w:tcW w:w="720" w:type="dxa"/>
          </w:tcPr>
          <w:p w14:paraId="1361F0E0" w14:textId="77777777" w:rsidR="00AA48DC" w:rsidRDefault="00AA48DC" w:rsidP="0074457A">
            <w:pPr>
              <w:rPr>
                <w:rFonts w:cs="Aparajita"/>
                <w:sz w:val="20"/>
                <w:szCs w:val="20"/>
              </w:rPr>
            </w:pPr>
            <w:r>
              <w:rPr>
                <w:rFonts w:cs="Aparajita"/>
                <w:sz w:val="20"/>
                <w:szCs w:val="20"/>
              </w:rPr>
              <w:t>0..*</w:t>
            </w:r>
          </w:p>
        </w:tc>
        <w:tc>
          <w:tcPr>
            <w:tcW w:w="979" w:type="dxa"/>
          </w:tcPr>
          <w:p w14:paraId="2F626B1D" w14:textId="77777777" w:rsidR="00AA48DC" w:rsidRDefault="00AA48DC" w:rsidP="0074457A">
            <w:pPr>
              <w:rPr>
                <w:rFonts w:cs="Aparajita"/>
                <w:sz w:val="20"/>
                <w:szCs w:val="20"/>
              </w:rPr>
            </w:pPr>
            <w:r>
              <w:rPr>
                <w:rFonts w:cs="Aparajita"/>
                <w:sz w:val="20"/>
                <w:szCs w:val="20"/>
              </w:rPr>
              <w:t>5.1.2</w:t>
            </w:r>
          </w:p>
        </w:tc>
        <w:tc>
          <w:tcPr>
            <w:tcW w:w="2711" w:type="dxa"/>
          </w:tcPr>
          <w:p w14:paraId="6DB3F1AD" w14:textId="77777777" w:rsidR="00AA48DC" w:rsidRDefault="00AA48DC" w:rsidP="00AA48DC">
            <w:pPr>
              <w:rPr>
                <w:rFonts w:cs="Aparajita"/>
                <w:sz w:val="20"/>
                <w:szCs w:val="20"/>
              </w:rPr>
            </w:pPr>
            <w:r>
              <w:rPr>
                <w:rFonts w:cs="Aparajita"/>
                <w:sz w:val="20"/>
                <w:szCs w:val="20"/>
              </w:rPr>
              <w:t>611247</w:t>
            </w:r>
            <w:r w:rsidRPr="0094117F">
              <w:rPr>
                <w:rFonts w:cs="Aparajita"/>
                <w:sz w:val="20"/>
                <w:szCs w:val="20"/>
              </w:rPr>
              <w:t>^</w:t>
            </w:r>
            <w:r>
              <w:rPr>
                <w:rFonts w:cs="Aparajita"/>
                <w:sz w:val="20"/>
                <w:szCs w:val="20"/>
              </w:rPr>
              <w:t>Fluoxetine  olanzapine^RxN-ingd</w:t>
            </w:r>
          </w:p>
        </w:tc>
        <w:tc>
          <w:tcPr>
            <w:tcW w:w="4410" w:type="dxa"/>
          </w:tcPr>
          <w:p w14:paraId="2B4B7841" w14:textId="77777777" w:rsidR="00AA48DC" w:rsidRDefault="00AA48DC" w:rsidP="0074457A">
            <w:pPr>
              <w:rPr>
                <w:rFonts w:eastAsia="Times New Roman" w:cs="Aparajita"/>
                <w:bCs/>
                <w:sz w:val="20"/>
                <w:szCs w:val="20"/>
              </w:rPr>
            </w:pPr>
          </w:p>
        </w:tc>
      </w:tr>
      <w:tr w:rsidR="00AA48DC" w:rsidRPr="00897A2B" w14:paraId="214957A0" w14:textId="77777777" w:rsidTr="00AA48DC">
        <w:tc>
          <w:tcPr>
            <w:tcW w:w="450" w:type="dxa"/>
          </w:tcPr>
          <w:p w14:paraId="074EEC94" w14:textId="77777777" w:rsidR="00AA48DC" w:rsidRDefault="00AA48DC" w:rsidP="0074457A">
            <w:pPr>
              <w:rPr>
                <w:rFonts w:cs="Aparajita"/>
                <w:sz w:val="20"/>
                <w:szCs w:val="20"/>
              </w:rPr>
            </w:pPr>
            <w:r>
              <w:rPr>
                <w:rFonts w:cs="Aparajita"/>
                <w:sz w:val="20"/>
                <w:szCs w:val="20"/>
              </w:rPr>
              <w:t>K</w:t>
            </w:r>
          </w:p>
        </w:tc>
        <w:tc>
          <w:tcPr>
            <w:tcW w:w="630" w:type="dxa"/>
          </w:tcPr>
          <w:p w14:paraId="79D6AAE0" w14:textId="77777777" w:rsidR="00AA48DC" w:rsidRDefault="00AA48DC" w:rsidP="0074457A">
            <w:pPr>
              <w:rPr>
                <w:rFonts w:cs="Aparajita"/>
                <w:sz w:val="20"/>
                <w:szCs w:val="20"/>
              </w:rPr>
            </w:pPr>
            <w:r>
              <w:rPr>
                <w:rFonts w:cs="Aparajita"/>
                <w:sz w:val="20"/>
                <w:szCs w:val="20"/>
              </w:rPr>
              <w:t>CWE</w:t>
            </w:r>
          </w:p>
        </w:tc>
        <w:tc>
          <w:tcPr>
            <w:tcW w:w="1103" w:type="dxa"/>
          </w:tcPr>
          <w:p w14:paraId="3B664DA9" w14:textId="77777777" w:rsidR="00AA48DC" w:rsidRDefault="00AA48DC" w:rsidP="0074457A">
            <w:pPr>
              <w:rPr>
                <w:rFonts w:cs="Aparajita"/>
                <w:sz w:val="20"/>
                <w:szCs w:val="20"/>
              </w:rPr>
            </w:pPr>
            <w:r>
              <w:rPr>
                <w:rFonts w:cs="Aparajita"/>
                <w:sz w:val="20"/>
                <w:szCs w:val="20"/>
              </w:rPr>
              <w:t xml:space="preserve">New </w:t>
            </w:r>
          </w:p>
        </w:tc>
        <w:tc>
          <w:tcPr>
            <w:tcW w:w="337" w:type="dxa"/>
          </w:tcPr>
          <w:p w14:paraId="5EBE10A7" w14:textId="77777777" w:rsidR="00AA48DC" w:rsidRDefault="00AA48DC" w:rsidP="0074457A">
            <w:pPr>
              <w:rPr>
                <w:rFonts w:cs="Aparajita"/>
                <w:sz w:val="20"/>
                <w:szCs w:val="20"/>
              </w:rPr>
            </w:pPr>
            <w:r>
              <w:rPr>
                <w:rFonts w:cs="Aparajita"/>
                <w:sz w:val="20"/>
                <w:szCs w:val="20"/>
              </w:rPr>
              <w:t>C</w:t>
            </w:r>
          </w:p>
        </w:tc>
        <w:tc>
          <w:tcPr>
            <w:tcW w:w="2610" w:type="dxa"/>
          </w:tcPr>
          <w:p w14:paraId="3C91C2B7" w14:textId="77777777" w:rsidR="00AA48DC" w:rsidRDefault="00AA48DC" w:rsidP="0074457A">
            <w:pPr>
              <w:rPr>
                <w:rFonts w:cs="Aparajita"/>
                <w:sz w:val="20"/>
                <w:szCs w:val="20"/>
              </w:rPr>
            </w:pPr>
            <w:r>
              <w:rPr>
                <w:rFonts w:cs="Aparajita"/>
                <w:sz w:val="20"/>
                <w:szCs w:val="20"/>
              </w:rPr>
              <w:t>Medication usage suggestion [type]</w:t>
            </w:r>
          </w:p>
        </w:tc>
        <w:tc>
          <w:tcPr>
            <w:tcW w:w="720" w:type="dxa"/>
          </w:tcPr>
          <w:p w14:paraId="3EE7BD79" w14:textId="77777777" w:rsidR="00AA48DC" w:rsidRDefault="00AA48DC" w:rsidP="0074457A">
            <w:pPr>
              <w:rPr>
                <w:rFonts w:cs="Aparajita"/>
                <w:sz w:val="20"/>
                <w:szCs w:val="20"/>
              </w:rPr>
            </w:pPr>
            <w:r>
              <w:rPr>
                <w:rFonts w:cs="Aparajita"/>
                <w:sz w:val="20"/>
                <w:szCs w:val="20"/>
              </w:rPr>
              <w:t>1..1</w:t>
            </w:r>
          </w:p>
        </w:tc>
        <w:tc>
          <w:tcPr>
            <w:tcW w:w="979" w:type="dxa"/>
          </w:tcPr>
          <w:p w14:paraId="5B5CA060" w14:textId="77777777" w:rsidR="00AA48DC" w:rsidRDefault="00AA48DC" w:rsidP="0074457A">
            <w:pPr>
              <w:rPr>
                <w:rFonts w:cs="Aparajita"/>
                <w:sz w:val="20"/>
                <w:szCs w:val="20"/>
              </w:rPr>
            </w:pPr>
            <w:r>
              <w:rPr>
                <w:rFonts w:cs="Aparajita"/>
                <w:sz w:val="20"/>
                <w:szCs w:val="20"/>
              </w:rPr>
              <w:t>5.1.2</w:t>
            </w:r>
          </w:p>
        </w:tc>
        <w:tc>
          <w:tcPr>
            <w:tcW w:w="2711" w:type="dxa"/>
          </w:tcPr>
          <w:p w14:paraId="0B815F6A" w14:textId="77777777" w:rsidR="00AA48DC" w:rsidRDefault="00AA48DC" w:rsidP="008451F4">
            <w:pPr>
              <w:rPr>
                <w:rFonts w:cs="Aparajita"/>
                <w:sz w:val="20"/>
                <w:szCs w:val="20"/>
              </w:rPr>
            </w:pPr>
            <w:r>
              <w:rPr>
                <w:rFonts w:cs="Aparajita"/>
                <w:sz w:val="20"/>
                <w:szCs w:val="20"/>
              </w:rPr>
              <w:t>^Increase the dosage^LN</w:t>
            </w:r>
          </w:p>
        </w:tc>
        <w:tc>
          <w:tcPr>
            <w:tcW w:w="4410" w:type="dxa"/>
          </w:tcPr>
          <w:p w14:paraId="7D36257E" w14:textId="77777777" w:rsidR="00AA48DC" w:rsidRDefault="00AA48DC" w:rsidP="0074457A">
            <w:pPr>
              <w:rPr>
                <w:rFonts w:eastAsia="Times New Roman" w:cs="Aparajita"/>
                <w:bCs/>
                <w:sz w:val="20"/>
                <w:szCs w:val="20"/>
              </w:rPr>
            </w:pPr>
          </w:p>
        </w:tc>
      </w:tr>
      <w:tr w:rsidR="00AA48DC" w:rsidRPr="00897A2B" w14:paraId="3A34FC3C" w14:textId="77777777" w:rsidTr="00AA48DC">
        <w:tc>
          <w:tcPr>
            <w:tcW w:w="450" w:type="dxa"/>
          </w:tcPr>
          <w:p w14:paraId="15B34A8D" w14:textId="77777777" w:rsidR="00AA48DC" w:rsidRDefault="00AA48DC" w:rsidP="0074457A">
            <w:pPr>
              <w:rPr>
                <w:rFonts w:cs="Aparajita"/>
                <w:sz w:val="20"/>
                <w:szCs w:val="20"/>
              </w:rPr>
            </w:pPr>
            <w:r>
              <w:rPr>
                <w:rFonts w:cs="Aparajita"/>
                <w:sz w:val="20"/>
                <w:szCs w:val="20"/>
              </w:rPr>
              <w:t>L</w:t>
            </w:r>
          </w:p>
        </w:tc>
        <w:tc>
          <w:tcPr>
            <w:tcW w:w="630" w:type="dxa"/>
          </w:tcPr>
          <w:p w14:paraId="1A3FCA42" w14:textId="77777777" w:rsidR="00AA48DC" w:rsidRDefault="00AA48DC" w:rsidP="0074457A">
            <w:pPr>
              <w:rPr>
                <w:rFonts w:cs="Aparajita"/>
                <w:sz w:val="20"/>
                <w:szCs w:val="20"/>
              </w:rPr>
            </w:pPr>
            <w:r>
              <w:rPr>
                <w:rFonts w:cs="Aparajita"/>
                <w:sz w:val="20"/>
                <w:szCs w:val="20"/>
              </w:rPr>
              <w:t>TX</w:t>
            </w:r>
          </w:p>
        </w:tc>
        <w:tc>
          <w:tcPr>
            <w:tcW w:w="1103" w:type="dxa"/>
          </w:tcPr>
          <w:p w14:paraId="1C3F00F3" w14:textId="77777777" w:rsidR="00AA48DC" w:rsidRDefault="00AA48DC" w:rsidP="0074457A">
            <w:pPr>
              <w:rPr>
                <w:rFonts w:cs="Aparajita"/>
                <w:sz w:val="20"/>
                <w:szCs w:val="20"/>
              </w:rPr>
            </w:pPr>
          </w:p>
        </w:tc>
        <w:tc>
          <w:tcPr>
            <w:tcW w:w="337" w:type="dxa"/>
          </w:tcPr>
          <w:p w14:paraId="38141BE1" w14:textId="77777777" w:rsidR="00AA48DC" w:rsidRDefault="00AA48DC" w:rsidP="0074457A">
            <w:pPr>
              <w:rPr>
                <w:rFonts w:cs="Aparajita"/>
                <w:sz w:val="20"/>
                <w:szCs w:val="20"/>
              </w:rPr>
            </w:pPr>
            <w:r>
              <w:rPr>
                <w:rFonts w:cs="Aparajita"/>
                <w:sz w:val="20"/>
                <w:szCs w:val="20"/>
              </w:rPr>
              <w:t>C</w:t>
            </w:r>
          </w:p>
        </w:tc>
        <w:tc>
          <w:tcPr>
            <w:tcW w:w="2610" w:type="dxa"/>
          </w:tcPr>
          <w:p w14:paraId="767E6A04" w14:textId="77777777" w:rsidR="00AA48DC" w:rsidRDefault="00AA48DC" w:rsidP="0074457A">
            <w:pPr>
              <w:rPr>
                <w:rFonts w:cs="Aparajita"/>
                <w:sz w:val="20"/>
                <w:szCs w:val="20"/>
              </w:rPr>
            </w:pPr>
            <w:r>
              <w:rPr>
                <w:rFonts w:cs="Aparajita"/>
                <w:sz w:val="20"/>
                <w:szCs w:val="20"/>
              </w:rPr>
              <w:t>Medication usage [narrative]</w:t>
            </w:r>
          </w:p>
        </w:tc>
        <w:tc>
          <w:tcPr>
            <w:tcW w:w="720" w:type="dxa"/>
          </w:tcPr>
          <w:p w14:paraId="6AB60F24" w14:textId="77777777" w:rsidR="00AA48DC" w:rsidRDefault="00AA48DC" w:rsidP="0074457A">
            <w:pPr>
              <w:rPr>
                <w:rFonts w:cs="Aparajita"/>
                <w:sz w:val="20"/>
                <w:szCs w:val="20"/>
              </w:rPr>
            </w:pPr>
            <w:r>
              <w:rPr>
                <w:rFonts w:cs="Aparajita"/>
                <w:sz w:val="20"/>
                <w:szCs w:val="20"/>
              </w:rPr>
              <w:t>0..1</w:t>
            </w:r>
          </w:p>
        </w:tc>
        <w:tc>
          <w:tcPr>
            <w:tcW w:w="979" w:type="dxa"/>
          </w:tcPr>
          <w:p w14:paraId="656FC34C" w14:textId="77777777" w:rsidR="00AA48DC" w:rsidRDefault="00AA48DC" w:rsidP="0074457A">
            <w:pPr>
              <w:rPr>
                <w:rFonts w:cs="Aparajita"/>
                <w:sz w:val="20"/>
                <w:szCs w:val="20"/>
              </w:rPr>
            </w:pPr>
            <w:r>
              <w:rPr>
                <w:rFonts w:cs="Aparajita"/>
                <w:sz w:val="20"/>
                <w:szCs w:val="20"/>
              </w:rPr>
              <w:t>5.1.2</w:t>
            </w:r>
          </w:p>
        </w:tc>
        <w:tc>
          <w:tcPr>
            <w:tcW w:w="2711" w:type="dxa"/>
          </w:tcPr>
          <w:p w14:paraId="0BA4380B" w14:textId="77777777" w:rsidR="00AA48DC" w:rsidRDefault="00AA48DC" w:rsidP="0074457A">
            <w:pPr>
              <w:rPr>
                <w:rFonts w:cs="Aparajita"/>
                <w:sz w:val="20"/>
                <w:szCs w:val="20"/>
              </w:rPr>
            </w:pPr>
            <w:r>
              <w:rPr>
                <w:rFonts w:cs="Aparajita"/>
                <w:sz w:val="20"/>
                <w:szCs w:val="20"/>
              </w:rPr>
              <w:t xml:space="preserve">May need higher dosage than usual. </w:t>
            </w:r>
          </w:p>
        </w:tc>
        <w:tc>
          <w:tcPr>
            <w:tcW w:w="4410" w:type="dxa"/>
          </w:tcPr>
          <w:p w14:paraId="3606B405" w14:textId="77777777" w:rsidR="00AA48DC" w:rsidRDefault="00AA48DC" w:rsidP="0074457A">
            <w:pPr>
              <w:rPr>
                <w:rFonts w:eastAsia="Times New Roman" w:cs="Aparajita"/>
                <w:bCs/>
                <w:sz w:val="20"/>
                <w:szCs w:val="20"/>
              </w:rPr>
            </w:pPr>
          </w:p>
        </w:tc>
      </w:tr>
      <w:tr w:rsidR="00AA48DC" w:rsidRPr="00897A2B" w14:paraId="62D6FB14" w14:textId="77777777" w:rsidTr="00AA48DC">
        <w:trPr>
          <w:trHeight w:val="278"/>
        </w:trPr>
        <w:tc>
          <w:tcPr>
            <w:tcW w:w="450" w:type="dxa"/>
            <w:shd w:val="clear" w:color="auto" w:fill="E2EFD9" w:themeFill="accent6" w:themeFillTint="33"/>
          </w:tcPr>
          <w:p w14:paraId="1DBD4A2A" w14:textId="77777777" w:rsidR="00AA48DC" w:rsidRPr="00897A2B" w:rsidRDefault="00AA48DC" w:rsidP="0074457A">
            <w:pPr>
              <w:rPr>
                <w:rFonts w:cs="Aparajita"/>
                <w:sz w:val="20"/>
                <w:szCs w:val="20"/>
              </w:rPr>
            </w:pPr>
          </w:p>
        </w:tc>
        <w:tc>
          <w:tcPr>
            <w:tcW w:w="630" w:type="dxa"/>
            <w:shd w:val="clear" w:color="auto" w:fill="E2EFD9" w:themeFill="accent6" w:themeFillTint="33"/>
          </w:tcPr>
          <w:p w14:paraId="01D2E1DD" w14:textId="77777777" w:rsidR="00AA48DC" w:rsidRPr="00897A2B" w:rsidRDefault="00AA48DC" w:rsidP="0074457A">
            <w:pPr>
              <w:rPr>
                <w:rFonts w:cs="Aparajita"/>
                <w:sz w:val="20"/>
                <w:szCs w:val="20"/>
              </w:rPr>
            </w:pPr>
          </w:p>
        </w:tc>
        <w:tc>
          <w:tcPr>
            <w:tcW w:w="1103" w:type="dxa"/>
            <w:shd w:val="clear" w:color="auto" w:fill="E2EFD9" w:themeFill="accent6" w:themeFillTint="33"/>
          </w:tcPr>
          <w:p w14:paraId="122F7C08" w14:textId="77777777" w:rsidR="00AA48DC" w:rsidRPr="00897A2B" w:rsidRDefault="00AA48DC" w:rsidP="0074457A">
            <w:pPr>
              <w:rPr>
                <w:rFonts w:cs="Aparajita"/>
                <w:sz w:val="20"/>
                <w:szCs w:val="20"/>
              </w:rPr>
            </w:pPr>
          </w:p>
        </w:tc>
        <w:tc>
          <w:tcPr>
            <w:tcW w:w="337" w:type="dxa"/>
            <w:shd w:val="clear" w:color="auto" w:fill="E2EFD9" w:themeFill="accent6" w:themeFillTint="33"/>
          </w:tcPr>
          <w:p w14:paraId="42B600D8" w14:textId="77777777" w:rsidR="00AA48DC" w:rsidRPr="00897A2B" w:rsidRDefault="00AA48DC" w:rsidP="0074457A">
            <w:pPr>
              <w:rPr>
                <w:rFonts w:cs="Aparajita"/>
                <w:sz w:val="20"/>
                <w:szCs w:val="20"/>
                <w:u w:val="single"/>
              </w:rPr>
            </w:pPr>
          </w:p>
        </w:tc>
        <w:tc>
          <w:tcPr>
            <w:tcW w:w="7020" w:type="dxa"/>
            <w:gridSpan w:val="4"/>
            <w:shd w:val="clear" w:color="auto" w:fill="E2EFD9" w:themeFill="accent6" w:themeFillTint="33"/>
          </w:tcPr>
          <w:p w14:paraId="5B4B4951" w14:textId="77777777" w:rsidR="00AA48DC" w:rsidRPr="00227ECA" w:rsidRDefault="00AA48DC" w:rsidP="0074457A">
            <w:pPr>
              <w:rPr>
                <w:rFonts w:eastAsia="Times New Roman" w:cs="Aparajita"/>
                <w:b/>
                <w:bCs/>
                <w:sz w:val="20"/>
                <w:szCs w:val="20"/>
              </w:rPr>
            </w:pPr>
            <w:r w:rsidRPr="00227ECA">
              <w:rPr>
                <w:rFonts w:cs="Aparajita"/>
                <w:b/>
                <w:szCs w:val="20"/>
              </w:rPr>
              <w:t>Results for second gene in the study</w:t>
            </w:r>
          </w:p>
        </w:tc>
        <w:tc>
          <w:tcPr>
            <w:tcW w:w="4410" w:type="dxa"/>
            <w:shd w:val="clear" w:color="auto" w:fill="E2EFD9" w:themeFill="accent6" w:themeFillTint="33"/>
          </w:tcPr>
          <w:p w14:paraId="72488303" w14:textId="77777777" w:rsidR="00AA48DC" w:rsidRPr="00897A2B" w:rsidRDefault="00AA48DC" w:rsidP="0074457A">
            <w:pPr>
              <w:rPr>
                <w:rFonts w:cs="Aparajita"/>
                <w:sz w:val="20"/>
                <w:szCs w:val="20"/>
                <w:u w:val="single"/>
              </w:rPr>
            </w:pPr>
          </w:p>
        </w:tc>
      </w:tr>
      <w:tr w:rsidR="00AA48DC" w:rsidRPr="00897A2B" w14:paraId="1C07A520" w14:textId="77777777" w:rsidTr="00AA48DC">
        <w:tc>
          <w:tcPr>
            <w:tcW w:w="450" w:type="dxa"/>
          </w:tcPr>
          <w:p w14:paraId="6C6B2B2B" w14:textId="77777777" w:rsidR="00AA48DC" w:rsidRPr="00897A2B" w:rsidRDefault="00AA48DC" w:rsidP="0074457A">
            <w:pPr>
              <w:rPr>
                <w:rFonts w:cs="Aparajita"/>
                <w:sz w:val="20"/>
                <w:szCs w:val="20"/>
              </w:rPr>
            </w:pPr>
            <w:r>
              <w:rPr>
                <w:rFonts w:cs="Aparajita"/>
                <w:sz w:val="20"/>
                <w:szCs w:val="20"/>
              </w:rPr>
              <w:t>A</w:t>
            </w:r>
          </w:p>
        </w:tc>
        <w:tc>
          <w:tcPr>
            <w:tcW w:w="630" w:type="dxa"/>
          </w:tcPr>
          <w:p w14:paraId="666408F4" w14:textId="77777777" w:rsidR="00AA48DC" w:rsidRPr="00897A2B" w:rsidRDefault="00AA48DC" w:rsidP="0074457A">
            <w:pPr>
              <w:rPr>
                <w:rFonts w:cs="Aparajita"/>
                <w:sz w:val="20"/>
                <w:szCs w:val="20"/>
              </w:rPr>
            </w:pPr>
            <w:r>
              <w:rPr>
                <w:rFonts w:cs="Aparajita"/>
                <w:sz w:val="20"/>
                <w:szCs w:val="20"/>
              </w:rPr>
              <w:t xml:space="preserve">CNE </w:t>
            </w:r>
          </w:p>
        </w:tc>
        <w:tc>
          <w:tcPr>
            <w:tcW w:w="1103" w:type="dxa"/>
          </w:tcPr>
          <w:p w14:paraId="26B86E0E" w14:textId="77777777" w:rsidR="00AA48DC" w:rsidRPr="00897A2B" w:rsidRDefault="007B4896" w:rsidP="0074457A">
            <w:pPr>
              <w:rPr>
                <w:rFonts w:cs="Aparajita"/>
                <w:sz w:val="20"/>
                <w:szCs w:val="20"/>
              </w:rPr>
            </w:pPr>
            <w:hyperlink r:id="rId44" w:history="1">
              <w:r w:rsidR="00AA48DC" w:rsidRPr="00163261">
                <w:rPr>
                  <w:rStyle w:val="Hyperlink"/>
                  <w:color w:val="auto"/>
                  <w:sz w:val="20"/>
                  <w:szCs w:val="20"/>
                  <w:u w:val="none"/>
                </w:rPr>
                <w:t>48018-6</w:t>
              </w:r>
            </w:hyperlink>
          </w:p>
        </w:tc>
        <w:tc>
          <w:tcPr>
            <w:tcW w:w="337" w:type="dxa"/>
          </w:tcPr>
          <w:p w14:paraId="0C62DAC4" w14:textId="77777777" w:rsidR="00AA48DC" w:rsidRPr="00897A2B" w:rsidRDefault="00AA48DC" w:rsidP="0074457A">
            <w:pPr>
              <w:rPr>
                <w:rFonts w:cs="Aparajita"/>
                <w:sz w:val="20"/>
                <w:szCs w:val="20"/>
              </w:rPr>
            </w:pPr>
          </w:p>
        </w:tc>
        <w:tc>
          <w:tcPr>
            <w:tcW w:w="2610" w:type="dxa"/>
          </w:tcPr>
          <w:p w14:paraId="476F5636" w14:textId="77777777" w:rsidR="00AA48DC" w:rsidRPr="00897A2B" w:rsidRDefault="00AA48DC" w:rsidP="0074457A">
            <w:pPr>
              <w:rPr>
                <w:rFonts w:cs="Aparajita"/>
                <w:sz w:val="20"/>
                <w:szCs w:val="20"/>
              </w:rPr>
            </w:pPr>
            <w:r>
              <w:rPr>
                <w:rFonts w:cs="Aparajita"/>
                <w:sz w:val="20"/>
                <w:szCs w:val="20"/>
              </w:rPr>
              <w:t>Gene studied</w:t>
            </w:r>
          </w:p>
        </w:tc>
        <w:tc>
          <w:tcPr>
            <w:tcW w:w="720" w:type="dxa"/>
          </w:tcPr>
          <w:p w14:paraId="154B3AA0" w14:textId="77777777" w:rsidR="00AA48DC" w:rsidRPr="00897A2B" w:rsidRDefault="00AA48DC" w:rsidP="0074457A">
            <w:pPr>
              <w:rPr>
                <w:rFonts w:cs="Aparajita"/>
                <w:sz w:val="20"/>
                <w:szCs w:val="20"/>
              </w:rPr>
            </w:pPr>
            <w:r>
              <w:rPr>
                <w:rFonts w:cs="Aparajita"/>
                <w:sz w:val="20"/>
                <w:szCs w:val="20"/>
              </w:rPr>
              <w:t>1..3</w:t>
            </w:r>
          </w:p>
        </w:tc>
        <w:tc>
          <w:tcPr>
            <w:tcW w:w="979" w:type="dxa"/>
          </w:tcPr>
          <w:p w14:paraId="0214B9E9" w14:textId="77777777" w:rsidR="00AA48DC" w:rsidRPr="00897A2B" w:rsidRDefault="00AA48DC" w:rsidP="0074457A">
            <w:pPr>
              <w:rPr>
                <w:rFonts w:cs="Aparajita"/>
                <w:sz w:val="20"/>
                <w:szCs w:val="20"/>
              </w:rPr>
            </w:pPr>
            <w:r>
              <w:rPr>
                <w:rFonts w:cs="Aparajita"/>
                <w:sz w:val="20"/>
                <w:szCs w:val="20"/>
              </w:rPr>
              <w:t>5.2</w:t>
            </w:r>
          </w:p>
        </w:tc>
        <w:tc>
          <w:tcPr>
            <w:tcW w:w="2711" w:type="dxa"/>
          </w:tcPr>
          <w:p w14:paraId="702CD271" w14:textId="77777777" w:rsidR="00AA48DC" w:rsidRDefault="00AA48DC" w:rsidP="0074457A">
            <w:pPr>
              <w:rPr>
                <w:rFonts w:cs="Aparajita"/>
                <w:sz w:val="20"/>
                <w:szCs w:val="20"/>
              </w:rPr>
            </w:pPr>
            <w:r w:rsidRPr="00C71060">
              <w:rPr>
                <w:rFonts w:cs="Aparajita"/>
                <w:sz w:val="20"/>
                <w:szCs w:val="20"/>
              </w:rPr>
              <w:t> 1557</w:t>
            </w:r>
            <w:r>
              <w:rPr>
                <w:rFonts w:cs="Aparajita"/>
                <w:sz w:val="20"/>
                <w:szCs w:val="20"/>
              </w:rPr>
              <w:t>^CYP2C19^</w:t>
            </w:r>
            <w:r w:rsidR="00FB60CB">
              <w:rPr>
                <w:rFonts w:cs="Aparajita"/>
                <w:sz w:val="20"/>
                <w:szCs w:val="20"/>
              </w:rPr>
              <w:t>HGNC-Symb</w:t>
            </w:r>
          </w:p>
          <w:p w14:paraId="02923F1B" w14:textId="77777777" w:rsidR="00AA48DC" w:rsidRPr="00C71060" w:rsidRDefault="00AA48DC" w:rsidP="0074457A">
            <w:pPr>
              <w:rPr>
                <w:rFonts w:cs="Aparajita"/>
                <w:sz w:val="20"/>
                <w:szCs w:val="20"/>
              </w:rPr>
            </w:pPr>
          </w:p>
        </w:tc>
        <w:tc>
          <w:tcPr>
            <w:tcW w:w="4410" w:type="dxa"/>
          </w:tcPr>
          <w:p w14:paraId="3F8B9133" w14:textId="77777777" w:rsidR="00AA48DC" w:rsidRDefault="00AA48DC" w:rsidP="0074457A">
            <w:pPr>
              <w:rPr>
                <w:rFonts w:eastAsia="Times New Roman" w:cs="Aparajita"/>
                <w:bCs/>
                <w:color w:val="FF0000"/>
                <w:sz w:val="20"/>
                <w:szCs w:val="20"/>
              </w:rPr>
            </w:pPr>
          </w:p>
          <w:p w14:paraId="684E39AE" w14:textId="77777777" w:rsidR="00AA48DC" w:rsidRPr="00897A2B" w:rsidRDefault="00AA48DC" w:rsidP="00FB60CB">
            <w:pPr>
              <w:rPr>
                <w:rFonts w:eastAsia="Times New Roman" w:cs="Aparajita"/>
                <w:bCs/>
                <w:sz w:val="20"/>
                <w:szCs w:val="20"/>
              </w:rPr>
            </w:pPr>
            <w:r w:rsidRPr="00E81C68">
              <w:rPr>
                <w:rFonts w:eastAsia="Times New Roman" w:cs="Aparajita"/>
                <w:bCs/>
                <w:sz w:val="20"/>
                <w:szCs w:val="20"/>
              </w:rPr>
              <w:t>This names the gene(s) –usually CYP genes-- for which specific results are being reported usually one at a time. In some cases, such as in the example of CPY2C9 and VKORI, the effect of variations in more than one gene can determine the effect on drug metabolism or efficacy, in which case the genes with the combined effect and be listed separated by repeat delimiters</w:t>
            </w:r>
          </w:p>
        </w:tc>
      </w:tr>
      <w:tr w:rsidR="00AA48DC" w:rsidRPr="00897A2B" w14:paraId="7AA7B443" w14:textId="77777777" w:rsidTr="00AA48DC">
        <w:tc>
          <w:tcPr>
            <w:tcW w:w="450" w:type="dxa"/>
          </w:tcPr>
          <w:p w14:paraId="6C567917" w14:textId="77777777" w:rsidR="00AA48DC" w:rsidRPr="00897A2B" w:rsidRDefault="00AA48DC" w:rsidP="0074457A">
            <w:pPr>
              <w:rPr>
                <w:rFonts w:cs="Aparajita"/>
                <w:sz w:val="20"/>
                <w:szCs w:val="20"/>
              </w:rPr>
            </w:pPr>
          </w:p>
        </w:tc>
        <w:tc>
          <w:tcPr>
            <w:tcW w:w="630" w:type="dxa"/>
          </w:tcPr>
          <w:p w14:paraId="4C705799" w14:textId="77777777" w:rsidR="00AA48DC" w:rsidRPr="00897A2B" w:rsidRDefault="00AA48DC" w:rsidP="0074457A">
            <w:pPr>
              <w:rPr>
                <w:rFonts w:cs="Aparajita"/>
                <w:sz w:val="20"/>
                <w:szCs w:val="20"/>
              </w:rPr>
            </w:pPr>
            <w:r>
              <w:rPr>
                <w:rFonts w:cs="Aparajita"/>
                <w:sz w:val="20"/>
                <w:szCs w:val="20"/>
              </w:rPr>
              <w:t>ST</w:t>
            </w:r>
          </w:p>
        </w:tc>
        <w:tc>
          <w:tcPr>
            <w:tcW w:w="1103" w:type="dxa"/>
          </w:tcPr>
          <w:p w14:paraId="0CDD6652" w14:textId="77777777" w:rsidR="00AA48DC" w:rsidRPr="00897A2B" w:rsidRDefault="00AA48DC" w:rsidP="0074457A">
            <w:pPr>
              <w:rPr>
                <w:rFonts w:cs="Aparajita"/>
                <w:sz w:val="20"/>
                <w:szCs w:val="20"/>
              </w:rPr>
            </w:pPr>
            <w:r>
              <w:rPr>
                <w:rFonts w:cs="Aparajita"/>
                <w:sz w:val="20"/>
                <w:szCs w:val="20"/>
              </w:rPr>
              <w:t>47998-0</w:t>
            </w:r>
          </w:p>
        </w:tc>
        <w:tc>
          <w:tcPr>
            <w:tcW w:w="337" w:type="dxa"/>
          </w:tcPr>
          <w:p w14:paraId="24AB142F" w14:textId="77777777" w:rsidR="00AA48DC" w:rsidRPr="00897A2B" w:rsidRDefault="00AA48DC" w:rsidP="0074457A">
            <w:pPr>
              <w:rPr>
                <w:rFonts w:cs="Aparajita"/>
                <w:sz w:val="20"/>
                <w:szCs w:val="20"/>
              </w:rPr>
            </w:pPr>
          </w:p>
        </w:tc>
        <w:tc>
          <w:tcPr>
            <w:tcW w:w="2610" w:type="dxa"/>
          </w:tcPr>
          <w:p w14:paraId="523211FC" w14:textId="77777777" w:rsidR="00AA48DC" w:rsidRPr="00897A2B" w:rsidRDefault="00AA48DC" w:rsidP="0074457A">
            <w:pPr>
              <w:rPr>
                <w:rFonts w:cs="Aparajita"/>
                <w:sz w:val="20"/>
                <w:szCs w:val="20"/>
              </w:rPr>
            </w:pPr>
            <w:r>
              <w:rPr>
                <w:rFonts w:cs="Aparajita"/>
                <w:sz w:val="20"/>
                <w:szCs w:val="20"/>
              </w:rPr>
              <w:t xml:space="preserve">Genotype display name </w:t>
            </w:r>
          </w:p>
        </w:tc>
        <w:tc>
          <w:tcPr>
            <w:tcW w:w="720" w:type="dxa"/>
          </w:tcPr>
          <w:p w14:paraId="65E8D240" w14:textId="77777777" w:rsidR="00AA48DC" w:rsidRPr="00897A2B" w:rsidRDefault="00AA48DC" w:rsidP="0074457A">
            <w:pPr>
              <w:rPr>
                <w:rFonts w:cs="Aparajita"/>
                <w:sz w:val="20"/>
                <w:szCs w:val="20"/>
              </w:rPr>
            </w:pPr>
            <w:r>
              <w:rPr>
                <w:rFonts w:cs="Aparajita"/>
                <w:sz w:val="20"/>
                <w:szCs w:val="20"/>
              </w:rPr>
              <w:t>1..3</w:t>
            </w:r>
          </w:p>
        </w:tc>
        <w:tc>
          <w:tcPr>
            <w:tcW w:w="979" w:type="dxa"/>
          </w:tcPr>
          <w:p w14:paraId="2FD6DC0F" w14:textId="77777777" w:rsidR="00AA48DC" w:rsidRPr="00897A2B" w:rsidRDefault="00AA48DC" w:rsidP="0074457A">
            <w:pPr>
              <w:rPr>
                <w:rFonts w:cs="Aparajita"/>
                <w:sz w:val="20"/>
                <w:szCs w:val="20"/>
              </w:rPr>
            </w:pPr>
            <w:r>
              <w:rPr>
                <w:rFonts w:cs="Aparajita"/>
                <w:sz w:val="20"/>
                <w:szCs w:val="20"/>
              </w:rPr>
              <w:t>5.2</w:t>
            </w:r>
          </w:p>
        </w:tc>
        <w:tc>
          <w:tcPr>
            <w:tcW w:w="2711" w:type="dxa"/>
          </w:tcPr>
          <w:p w14:paraId="60C4FA1F" w14:textId="77777777" w:rsidR="00AA48DC" w:rsidRPr="00163261" w:rsidRDefault="00AA48DC" w:rsidP="0074457A">
            <w:pPr>
              <w:rPr>
                <w:rFonts w:eastAsia="Times New Roman" w:cs="Aparajita"/>
                <w:bCs/>
                <w:sz w:val="20"/>
                <w:szCs w:val="20"/>
              </w:rPr>
            </w:pPr>
            <w:r>
              <w:rPr>
                <w:rFonts w:cs="Aparajita"/>
                <w:sz w:val="20"/>
                <w:szCs w:val="20"/>
              </w:rPr>
              <w:t>*1/*1</w:t>
            </w:r>
          </w:p>
        </w:tc>
        <w:tc>
          <w:tcPr>
            <w:tcW w:w="4410" w:type="dxa"/>
          </w:tcPr>
          <w:p w14:paraId="7FBC6CD2" w14:textId="77777777" w:rsidR="00AA48DC" w:rsidRPr="00897A2B" w:rsidRDefault="00AA48DC" w:rsidP="0074457A">
            <w:pPr>
              <w:rPr>
                <w:rFonts w:eastAsia="Times New Roman" w:cs="Aparajita"/>
                <w:bCs/>
                <w:sz w:val="20"/>
                <w:szCs w:val="20"/>
              </w:rPr>
            </w:pPr>
            <w:r w:rsidRPr="00E81C68">
              <w:rPr>
                <w:rFonts w:eastAsia="Times New Roman" w:cs="Aparajita"/>
                <w:bCs/>
                <w:sz w:val="20"/>
                <w:szCs w:val="20"/>
              </w:rPr>
              <w:t xml:space="preserve">In this context the corresponding alleles for one gene are shown separated by a slash e.g., *1/*2 as is the common usage.  If the effect metabolism/efficacy effect  is based on 2 genes the results for each gene are shown separate by repeat </w:t>
            </w:r>
            <w:r w:rsidRPr="00E81C68">
              <w:rPr>
                <w:rFonts w:eastAsia="Times New Roman" w:cs="Aparajita"/>
                <w:bCs/>
                <w:sz w:val="20"/>
                <w:szCs w:val="20"/>
              </w:rPr>
              <w:lastRenderedPageBreak/>
              <w:t xml:space="preserve">delimiter in the same order as the gene symbols are displayed in </w:t>
            </w:r>
            <w:r>
              <w:rPr>
                <w:rFonts w:eastAsia="Times New Roman" w:cs="Aparajita"/>
                <w:bCs/>
                <w:sz w:val="20"/>
                <w:szCs w:val="20"/>
              </w:rPr>
              <w:t>the gene(s) studied observation</w:t>
            </w:r>
          </w:p>
        </w:tc>
      </w:tr>
      <w:tr w:rsidR="00AA48DC" w:rsidRPr="00897A2B" w14:paraId="3B55A72B" w14:textId="77777777" w:rsidTr="00AA48DC">
        <w:tc>
          <w:tcPr>
            <w:tcW w:w="450" w:type="dxa"/>
          </w:tcPr>
          <w:p w14:paraId="0EBB77D6" w14:textId="77777777" w:rsidR="00AA48DC" w:rsidRPr="00897A2B" w:rsidRDefault="00AA48DC" w:rsidP="0074457A">
            <w:pPr>
              <w:rPr>
                <w:rFonts w:cs="Aparajita"/>
                <w:sz w:val="20"/>
                <w:szCs w:val="20"/>
              </w:rPr>
            </w:pPr>
          </w:p>
        </w:tc>
        <w:tc>
          <w:tcPr>
            <w:tcW w:w="630" w:type="dxa"/>
          </w:tcPr>
          <w:p w14:paraId="48F10C35" w14:textId="77777777" w:rsidR="00AA48DC" w:rsidRPr="00897A2B" w:rsidRDefault="00AA48DC" w:rsidP="0074457A">
            <w:pPr>
              <w:rPr>
                <w:rFonts w:cs="Aparajita"/>
                <w:sz w:val="20"/>
                <w:szCs w:val="20"/>
              </w:rPr>
            </w:pPr>
            <w:r>
              <w:rPr>
                <w:rFonts w:cs="Aparajita"/>
                <w:sz w:val="20"/>
                <w:szCs w:val="20"/>
              </w:rPr>
              <w:t>CWE</w:t>
            </w:r>
          </w:p>
        </w:tc>
        <w:tc>
          <w:tcPr>
            <w:tcW w:w="1103" w:type="dxa"/>
          </w:tcPr>
          <w:p w14:paraId="626E2152" w14:textId="77777777" w:rsidR="00AA48DC" w:rsidRPr="00897A2B" w:rsidRDefault="00AA48DC" w:rsidP="0074457A">
            <w:pPr>
              <w:rPr>
                <w:rFonts w:cs="Aparajita"/>
                <w:sz w:val="20"/>
                <w:szCs w:val="20"/>
              </w:rPr>
            </w:pPr>
            <w:r>
              <w:rPr>
                <w:rFonts w:cs="Aparajita"/>
                <w:sz w:val="20"/>
                <w:szCs w:val="20"/>
              </w:rPr>
              <w:t>53040-2</w:t>
            </w:r>
          </w:p>
        </w:tc>
        <w:tc>
          <w:tcPr>
            <w:tcW w:w="337" w:type="dxa"/>
          </w:tcPr>
          <w:p w14:paraId="36013F5A" w14:textId="77777777" w:rsidR="00AA48DC" w:rsidRPr="00897A2B" w:rsidRDefault="00AA48DC" w:rsidP="0074457A">
            <w:pPr>
              <w:rPr>
                <w:rFonts w:cs="Aparajita"/>
                <w:sz w:val="20"/>
                <w:szCs w:val="20"/>
              </w:rPr>
            </w:pPr>
            <w:r>
              <w:rPr>
                <w:rFonts w:cs="Aparajita"/>
                <w:sz w:val="20"/>
                <w:szCs w:val="20"/>
              </w:rPr>
              <w:t>C</w:t>
            </w:r>
          </w:p>
        </w:tc>
        <w:tc>
          <w:tcPr>
            <w:tcW w:w="2610" w:type="dxa"/>
          </w:tcPr>
          <w:p w14:paraId="68E81D22" w14:textId="77777777" w:rsidR="00AA48DC" w:rsidRPr="00227ECA" w:rsidRDefault="00AA48DC" w:rsidP="0074457A">
            <w:pPr>
              <w:rPr>
                <w:rFonts w:eastAsia="Times New Roman" w:cs="Aparajita"/>
                <w:bCs/>
                <w:sz w:val="20"/>
                <w:szCs w:val="20"/>
              </w:rPr>
            </w:pPr>
            <w:r w:rsidRPr="00227ECA">
              <w:rPr>
                <w:rFonts w:eastAsia="Times New Roman" w:cs="Aparajita"/>
                <w:bCs/>
                <w:sz w:val="20"/>
                <w:szCs w:val="20"/>
              </w:rPr>
              <w:t>Genetic  variation’s effect on drug metabolism interp</w:t>
            </w:r>
          </w:p>
        </w:tc>
        <w:tc>
          <w:tcPr>
            <w:tcW w:w="720" w:type="dxa"/>
          </w:tcPr>
          <w:p w14:paraId="2BB29F75" w14:textId="77777777" w:rsidR="00AA48DC" w:rsidRPr="00227ECA" w:rsidRDefault="00AA48DC" w:rsidP="0074457A">
            <w:pPr>
              <w:rPr>
                <w:rFonts w:eastAsia="Times New Roman" w:cs="Aparajita"/>
                <w:bCs/>
                <w:sz w:val="20"/>
                <w:szCs w:val="20"/>
              </w:rPr>
            </w:pPr>
            <w:r w:rsidRPr="00227ECA">
              <w:rPr>
                <w:rFonts w:eastAsia="Times New Roman" w:cs="Aparajita"/>
                <w:bCs/>
                <w:sz w:val="20"/>
                <w:szCs w:val="20"/>
              </w:rPr>
              <w:t>0..1</w:t>
            </w:r>
          </w:p>
        </w:tc>
        <w:tc>
          <w:tcPr>
            <w:tcW w:w="979" w:type="dxa"/>
          </w:tcPr>
          <w:p w14:paraId="7E9C19E0" w14:textId="77777777" w:rsidR="00AA48DC" w:rsidRPr="00227ECA" w:rsidRDefault="00AA48DC" w:rsidP="0074457A">
            <w:pPr>
              <w:rPr>
                <w:rFonts w:eastAsia="Times New Roman" w:cs="Aparajita"/>
                <w:bCs/>
                <w:sz w:val="20"/>
                <w:szCs w:val="20"/>
              </w:rPr>
            </w:pPr>
            <w:r>
              <w:rPr>
                <w:rFonts w:eastAsia="Times New Roman" w:cs="Aparajita"/>
                <w:bCs/>
                <w:sz w:val="20"/>
                <w:szCs w:val="20"/>
              </w:rPr>
              <w:t>5.2</w:t>
            </w:r>
          </w:p>
        </w:tc>
        <w:tc>
          <w:tcPr>
            <w:tcW w:w="2711" w:type="dxa"/>
          </w:tcPr>
          <w:p w14:paraId="4599A66D" w14:textId="77777777" w:rsidR="00AA48DC" w:rsidRPr="00E81C68" w:rsidRDefault="00AA48DC" w:rsidP="0074457A">
            <w:pPr>
              <w:rPr>
                <w:rFonts w:eastAsia="Times New Roman" w:cs="Aparajita"/>
                <w:bCs/>
                <w:sz w:val="20"/>
                <w:szCs w:val="20"/>
              </w:rPr>
            </w:pPr>
            <w:r w:rsidRPr="00227ECA">
              <w:rPr>
                <w:rFonts w:eastAsia="Times New Roman" w:cs="Aparajita"/>
                <w:bCs/>
                <w:sz w:val="20"/>
                <w:szCs w:val="20"/>
              </w:rPr>
              <w:t>LA25391-6^Normal metabolizer^LN</w:t>
            </w:r>
          </w:p>
        </w:tc>
        <w:tc>
          <w:tcPr>
            <w:tcW w:w="4410" w:type="dxa"/>
          </w:tcPr>
          <w:p w14:paraId="32928DC6" w14:textId="77777777" w:rsidR="00AA48DC" w:rsidRPr="00897A2B" w:rsidRDefault="00AA48DC" w:rsidP="0074457A">
            <w:pPr>
              <w:rPr>
                <w:rFonts w:eastAsia="Times New Roman" w:cs="Aparajita"/>
                <w:bCs/>
                <w:sz w:val="20"/>
                <w:szCs w:val="20"/>
              </w:rPr>
            </w:pPr>
            <w:r>
              <w:rPr>
                <w:rFonts w:eastAsia="Times New Roman" w:cs="Aparajita"/>
                <w:bCs/>
                <w:sz w:val="20"/>
                <w:szCs w:val="20"/>
              </w:rPr>
              <w:t>For pharmacogenomics studies  at least one of  53040-2 (effect on drug metabolism ) or 51961-1  (effect on drug efficacy ) must be included in the panel</w:t>
            </w:r>
          </w:p>
        </w:tc>
      </w:tr>
      <w:tr w:rsidR="00AA48DC" w:rsidRPr="00897A2B" w14:paraId="72AD03B3" w14:textId="77777777" w:rsidTr="00AA48DC">
        <w:tc>
          <w:tcPr>
            <w:tcW w:w="450" w:type="dxa"/>
          </w:tcPr>
          <w:p w14:paraId="5FFAE5F9" w14:textId="77777777" w:rsidR="00AA48DC" w:rsidRPr="00897A2B" w:rsidRDefault="00AA48DC" w:rsidP="0074457A">
            <w:pPr>
              <w:rPr>
                <w:rFonts w:cs="Aparajita"/>
                <w:sz w:val="20"/>
                <w:szCs w:val="20"/>
              </w:rPr>
            </w:pPr>
          </w:p>
        </w:tc>
        <w:tc>
          <w:tcPr>
            <w:tcW w:w="630" w:type="dxa"/>
          </w:tcPr>
          <w:p w14:paraId="37557AFE" w14:textId="77777777" w:rsidR="00AA48DC" w:rsidRPr="00897A2B" w:rsidRDefault="00AA48DC" w:rsidP="0074457A">
            <w:pPr>
              <w:rPr>
                <w:rFonts w:cs="Aparajita"/>
                <w:sz w:val="20"/>
                <w:szCs w:val="20"/>
              </w:rPr>
            </w:pPr>
            <w:r>
              <w:rPr>
                <w:rFonts w:cs="Aparajita"/>
                <w:sz w:val="20"/>
                <w:szCs w:val="20"/>
              </w:rPr>
              <w:t>CWE</w:t>
            </w:r>
          </w:p>
        </w:tc>
        <w:tc>
          <w:tcPr>
            <w:tcW w:w="1103" w:type="dxa"/>
          </w:tcPr>
          <w:p w14:paraId="655C2D93" w14:textId="77777777" w:rsidR="00AA48DC" w:rsidRPr="00897A2B" w:rsidRDefault="00AA48DC" w:rsidP="0074457A">
            <w:pPr>
              <w:rPr>
                <w:rFonts w:cs="Aparajita"/>
                <w:sz w:val="20"/>
                <w:szCs w:val="20"/>
              </w:rPr>
            </w:pPr>
            <w:r>
              <w:rPr>
                <w:rFonts w:cs="Aparajita"/>
                <w:sz w:val="20"/>
                <w:szCs w:val="20"/>
              </w:rPr>
              <w:t>51961-1</w:t>
            </w:r>
          </w:p>
        </w:tc>
        <w:tc>
          <w:tcPr>
            <w:tcW w:w="337" w:type="dxa"/>
          </w:tcPr>
          <w:p w14:paraId="1C4D4F4C" w14:textId="77777777" w:rsidR="00AA48DC" w:rsidRPr="00897A2B" w:rsidRDefault="00AA48DC" w:rsidP="0074457A">
            <w:pPr>
              <w:rPr>
                <w:rFonts w:cs="Aparajita"/>
                <w:sz w:val="20"/>
                <w:szCs w:val="20"/>
              </w:rPr>
            </w:pPr>
            <w:r>
              <w:rPr>
                <w:rFonts w:cs="Aparajita"/>
                <w:sz w:val="20"/>
                <w:szCs w:val="20"/>
              </w:rPr>
              <w:t>C</w:t>
            </w:r>
          </w:p>
        </w:tc>
        <w:tc>
          <w:tcPr>
            <w:tcW w:w="2610" w:type="dxa"/>
          </w:tcPr>
          <w:p w14:paraId="5CE7E9DA" w14:textId="77777777" w:rsidR="00AA48DC" w:rsidRPr="00897A2B" w:rsidRDefault="00AA48DC" w:rsidP="0074457A">
            <w:pPr>
              <w:rPr>
                <w:rFonts w:cs="Aparajita"/>
                <w:sz w:val="20"/>
                <w:szCs w:val="20"/>
              </w:rPr>
            </w:pPr>
            <w:r>
              <w:rPr>
                <w:rFonts w:cs="Aparajita"/>
                <w:sz w:val="20"/>
                <w:szCs w:val="20"/>
              </w:rPr>
              <w:t xml:space="preserve">Genetic variation’s effect on drug efficacy interp </w:t>
            </w:r>
          </w:p>
        </w:tc>
        <w:tc>
          <w:tcPr>
            <w:tcW w:w="720" w:type="dxa"/>
          </w:tcPr>
          <w:p w14:paraId="480348D4" w14:textId="77777777" w:rsidR="00AA48DC" w:rsidRPr="00897A2B" w:rsidRDefault="00AA48DC" w:rsidP="0074457A">
            <w:pPr>
              <w:rPr>
                <w:rFonts w:cs="Aparajita"/>
                <w:sz w:val="20"/>
                <w:szCs w:val="20"/>
              </w:rPr>
            </w:pPr>
            <w:r>
              <w:rPr>
                <w:rFonts w:cs="Aparajita"/>
                <w:sz w:val="20"/>
                <w:szCs w:val="20"/>
              </w:rPr>
              <w:t>0..1</w:t>
            </w:r>
          </w:p>
        </w:tc>
        <w:tc>
          <w:tcPr>
            <w:tcW w:w="979" w:type="dxa"/>
          </w:tcPr>
          <w:p w14:paraId="410DD7CA" w14:textId="77777777" w:rsidR="00AA48DC" w:rsidRPr="00897A2B" w:rsidRDefault="00AA48DC" w:rsidP="00795136">
            <w:pPr>
              <w:rPr>
                <w:rFonts w:cs="Aparajita"/>
                <w:sz w:val="20"/>
                <w:szCs w:val="20"/>
              </w:rPr>
            </w:pPr>
            <w:r>
              <w:rPr>
                <w:rFonts w:cs="Aparajita"/>
                <w:sz w:val="20"/>
                <w:szCs w:val="20"/>
              </w:rPr>
              <w:t>5.2</w:t>
            </w:r>
          </w:p>
        </w:tc>
        <w:tc>
          <w:tcPr>
            <w:tcW w:w="2711" w:type="dxa"/>
          </w:tcPr>
          <w:p w14:paraId="4B1C3401" w14:textId="77777777" w:rsidR="00AA48DC" w:rsidRPr="00163261" w:rsidRDefault="00AA48DC" w:rsidP="0074457A">
            <w:pPr>
              <w:rPr>
                <w:rFonts w:eastAsia="Times New Roman" w:cs="Aparajita"/>
                <w:bCs/>
                <w:sz w:val="20"/>
                <w:szCs w:val="20"/>
              </w:rPr>
            </w:pPr>
            <w:r>
              <w:rPr>
                <w:rFonts w:cs="Aparajita"/>
                <w:sz w:val="20"/>
                <w:szCs w:val="20"/>
              </w:rPr>
              <w:t>Not applicable -- term would not be include in report</w:t>
            </w:r>
          </w:p>
        </w:tc>
        <w:tc>
          <w:tcPr>
            <w:tcW w:w="4410" w:type="dxa"/>
          </w:tcPr>
          <w:p w14:paraId="1403D91E" w14:textId="77777777" w:rsidR="00AA48DC" w:rsidRPr="00897A2B" w:rsidRDefault="00AA48DC" w:rsidP="0074457A">
            <w:pPr>
              <w:rPr>
                <w:rFonts w:eastAsia="Times New Roman" w:cs="Aparajita"/>
                <w:bCs/>
                <w:sz w:val="20"/>
                <w:szCs w:val="20"/>
              </w:rPr>
            </w:pPr>
            <w:r>
              <w:rPr>
                <w:rFonts w:eastAsia="Times New Roman" w:cs="Aparajita"/>
                <w:bCs/>
                <w:sz w:val="20"/>
                <w:szCs w:val="20"/>
              </w:rPr>
              <w:t>For pharmacogenomics studies  at least one of  53040-2 (effect on drug metabolism ) or 51961-1  (effect on drug efficacy ) must be included in the panel One of the two “effect on” terms must be included when the study is a pharmacogenomic study</w:t>
            </w:r>
          </w:p>
        </w:tc>
      </w:tr>
      <w:tr w:rsidR="00AA48DC" w:rsidRPr="00897A2B" w14:paraId="7022E5F3" w14:textId="77777777" w:rsidTr="00AA48DC">
        <w:tc>
          <w:tcPr>
            <w:tcW w:w="450" w:type="dxa"/>
            <w:shd w:val="clear" w:color="auto" w:fill="FFF2CC" w:themeFill="accent4" w:themeFillTint="33"/>
          </w:tcPr>
          <w:p w14:paraId="7273E5E2" w14:textId="77777777" w:rsidR="00AA48DC" w:rsidRPr="00897A2B" w:rsidRDefault="00AA48DC" w:rsidP="0074457A">
            <w:pPr>
              <w:rPr>
                <w:rFonts w:cs="Aparajita"/>
                <w:sz w:val="20"/>
                <w:szCs w:val="20"/>
              </w:rPr>
            </w:pPr>
          </w:p>
        </w:tc>
        <w:tc>
          <w:tcPr>
            <w:tcW w:w="630" w:type="dxa"/>
            <w:shd w:val="clear" w:color="auto" w:fill="FFF2CC" w:themeFill="accent4" w:themeFillTint="33"/>
          </w:tcPr>
          <w:p w14:paraId="6346F2AE" w14:textId="77777777" w:rsidR="00AA48DC" w:rsidRDefault="00AA48DC" w:rsidP="0074457A">
            <w:pPr>
              <w:rPr>
                <w:rFonts w:cs="Aparajita"/>
                <w:sz w:val="20"/>
                <w:szCs w:val="20"/>
              </w:rPr>
            </w:pPr>
            <w:r>
              <w:rPr>
                <w:rFonts w:cs="Aparajita"/>
                <w:sz w:val="20"/>
                <w:szCs w:val="20"/>
              </w:rPr>
              <w:t>N/A</w:t>
            </w:r>
          </w:p>
        </w:tc>
        <w:tc>
          <w:tcPr>
            <w:tcW w:w="1103" w:type="dxa"/>
            <w:shd w:val="clear" w:color="auto" w:fill="FFF2CC" w:themeFill="accent4" w:themeFillTint="33"/>
          </w:tcPr>
          <w:p w14:paraId="33D8E67C" w14:textId="77777777" w:rsidR="00AA48DC" w:rsidRPr="00DF453A" w:rsidRDefault="00AA48DC" w:rsidP="0074457A">
            <w:pPr>
              <w:rPr>
                <w:rFonts w:cs="Aparajita"/>
                <w:sz w:val="20"/>
                <w:szCs w:val="20"/>
              </w:rPr>
            </w:pPr>
            <w:r w:rsidRPr="00DF453A">
              <w:rPr>
                <w:rFonts w:cs="Aparajita"/>
                <w:sz w:val="20"/>
                <w:szCs w:val="20"/>
              </w:rPr>
              <w:t>82117-3</w:t>
            </w:r>
            <w:r w:rsidRPr="00DF453A">
              <w:rPr>
                <w:rFonts w:cs="Aparajita"/>
                <w:color w:val="70AD47" w:themeColor="accent6"/>
                <w:sz w:val="20"/>
                <w:szCs w:val="20"/>
              </w:rPr>
              <w:t xml:space="preserve"> </w:t>
            </w:r>
          </w:p>
        </w:tc>
        <w:tc>
          <w:tcPr>
            <w:tcW w:w="337" w:type="dxa"/>
            <w:shd w:val="clear" w:color="auto" w:fill="FFF2CC" w:themeFill="accent4" w:themeFillTint="33"/>
          </w:tcPr>
          <w:p w14:paraId="230F04C1" w14:textId="77777777" w:rsidR="00AA48DC" w:rsidRDefault="00AA48DC" w:rsidP="0074457A">
            <w:pPr>
              <w:rPr>
                <w:rFonts w:cs="Aparajita"/>
                <w:sz w:val="20"/>
                <w:szCs w:val="20"/>
              </w:rPr>
            </w:pPr>
            <w:r>
              <w:rPr>
                <w:rFonts w:cs="Aparajita"/>
                <w:sz w:val="20"/>
                <w:szCs w:val="20"/>
              </w:rPr>
              <w:t>O</w:t>
            </w:r>
          </w:p>
        </w:tc>
        <w:tc>
          <w:tcPr>
            <w:tcW w:w="2610" w:type="dxa"/>
            <w:shd w:val="clear" w:color="auto" w:fill="FFF2CC" w:themeFill="accent4" w:themeFillTint="33"/>
          </w:tcPr>
          <w:p w14:paraId="12363490" w14:textId="77777777" w:rsidR="00AA48DC" w:rsidRDefault="00AA48DC" w:rsidP="0074457A">
            <w:pPr>
              <w:rPr>
                <w:rFonts w:cs="Aparajita"/>
                <w:sz w:val="20"/>
                <w:szCs w:val="20"/>
              </w:rPr>
            </w:pPr>
            <w:r>
              <w:rPr>
                <w:rFonts w:cs="Aparajita"/>
                <w:sz w:val="20"/>
                <w:szCs w:val="20"/>
              </w:rPr>
              <w:t xml:space="preserve">Medication usage implications panel </w:t>
            </w:r>
          </w:p>
          <w:p w14:paraId="448B20A0" w14:textId="77777777" w:rsidR="00AA48DC" w:rsidRDefault="00AA48DC" w:rsidP="0074457A">
            <w:pPr>
              <w:rPr>
                <w:rFonts w:cs="Aparajita"/>
                <w:sz w:val="20"/>
                <w:szCs w:val="20"/>
              </w:rPr>
            </w:pPr>
          </w:p>
        </w:tc>
        <w:tc>
          <w:tcPr>
            <w:tcW w:w="720" w:type="dxa"/>
            <w:shd w:val="clear" w:color="auto" w:fill="FFF2CC" w:themeFill="accent4" w:themeFillTint="33"/>
          </w:tcPr>
          <w:p w14:paraId="286F6953" w14:textId="77777777" w:rsidR="00AA48DC" w:rsidRDefault="00AA48DC" w:rsidP="0074457A">
            <w:pPr>
              <w:rPr>
                <w:rFonts w:cs="Aparajita"/>
                <w:sz w:val="20"/>
                <w:szCs w:val="20"/>
              </w:rPr>
            </w:pPr>
            <w:r>
              <w:rPr>
                <w:rFonts w:cs="Aparajita"/>
                <w:sz w:val="20"/>
                <w:szCs w:val="20"/>
              </w:rPr>
              <w:t>0..*</w:t>
            </w:r>
          </w:p>
        </w:tc>
        <w:tc>
          <w:tcPr>
            <w:tcW w:w="979" w:type="dxa"/>
            <w:shd w:val="clear" w:color="auto" w:fill="FFF2CC" w:themeFill="accent4" w:themeFillTint="33"/>
          </w:tcPr>
          <w:p w14:paraId="55286EC4" w14:textId="77777777" w:rsidR="00AA48DC" w:rsidRDefault="00AA48DC" w:rsidP="0074457A">
            <w:pPr>
              <w:rPr>
                <w:rFonts w:cs="Aparajita"/>
                <w:sz w:val="20"/>
                <w:szCs w:val="20"/>
              </w:rPr>
            </w:pPr>
            <w:r>
              <w:rPr>
                <w:rFonts w:cs="Aparajita"/>
                <w:sz w:val="20"/>
                <w:szCs w:val="20"/>
              </w:rPr>
              <w:t>5.2.1</w:t>
            </w:r>
          </w:p>
        </w:tc>
        <w:tc>
          <w:tcPr>
            <w:tcW w:w="2711" w:type="dxa"/>
            <w:shd w:val="clear" w:color="auto" w:fill="FFF2CC" w:themeFill="accent4" w:themeFillTint="33"/>
          </w:tcPr>
          <w:p w14:paraId="0B2E3856" w14:textId="77777777" w:rsidR="00AA48DC" w:rsidRDefault="00AA48DC" w:rsidP="0074457A">
            <w:pPr>
              <w:rPr>
                <w:rFonts w:cs="Aparajita"/>
                <w:sz w:val="20"/>
                <w:szCs w:val="20"/>
              </w:rPr>
            </w:pPr>
            <w:r>
              <w:rPr>
                <w:rFonts w:cs="Aparajita"/>
                <w:sz w:val="20"/>
                <w:szCs w:val="20"/>
              </w:rPr>
              <w:t xml:space="preserve">This term carries the LOINC terms needed,  but would not be included in the message assuming we use the OBX-4 construct to organize the hierarchy </w:t>
            </w:r>
          </w:p>
        </w:tc>
        <w:tc>
          <w:tcPr>
            <w:tcW w:w="4410" w:type="dxa"/>
            <w:shd w:val="clear" w:color="auto" w:fill="FFF2CC" w:themeFill="accent4" w:themeFillTint="33"/>
          </w:tcPr>
          <w:p w14:paraId="0733FAA3" w14:textId="77777777" w:rsidR="00AA48DC" w:rsidRDefault="00AA48DC" w:rsidP="0074457A">
            <w:pPr>
              <w:rPr>
                <w:rFonts w:cs="Aparajita"/>
                <w:sz w:val="20"/>
                <w:szCs w:val="20"/>
              </w:rPr>
            </w:pPr>
            <w:r>
              <w:rPr>
                <w:rFonts w:cs="Aparajita"/>
                <w:sz w:val="20"/>
                <w:szCs w:val="20"/>
              </w:rPr>
              <w:t>A way to present the guidance about specific drugs or drug classes. May repeat for as many drugs as relevant to the tested gene. The alternative is narrative or PDF of current guidance now being delivered. (</w:t>
            </w:r>
            <w:r w:rsidR="000C4751">
              <w:rPr>
                <w:rFonts w:cs="Aparajita"/>
                <w:sz w:val="20"/>
                <w:szCs w:val="20"/>
              </w:rPr>
              <w:t>See</w:t>
            </w:r>
            <w:r>
              <w:rPr>
                <w:rFonts w:cs="Aparajita"/>
                <w:sz w:val="20"/>
                <w:szCs w:val="20"/>
              </w:rPr>
              <w:t xml:space="preserve"> </w:t>
            </w:r>
            <w:r w:rsidRPr="00145170">
              <w:rPr>
                <w:rFonts w:cs="Aparajita"/>
                <w:sz w:val="20"/>
                <w:szCs w:val="20"/>
                <w:highlight w:val="yellow"/>
              </w:rPr>
              <w:t>&lt;&lt;new term</w:t>
            </w:r>
            <w:r>
              <w:rPr>
                <w:rFonts w:cs="Aparajita"/>
                <w:sz w:val="20"/>
                <w:szCs w:val="20"/>
                <w:highlight w:val="yellow"/>
              </w:rPr>
              <w:t xml:space="preserve"> </w:t>
            </w:r>
            <w:r w:rsidRPr="00897A2B">
              <w:rPr>
                <w:sz w:val="20"/>
                <w:szCs w:val="20"/>
              </w:rPr>
              <w:t>51969-4</w:t>
            </w:r>
            <w:r w:rsidRPr="00145170">
              <w:rPr>
                <w:rFonts w:cs="Aparajita"/>
                <w:sz w:val="20"/>
                <w:szCs w:val="20"/>
                <w:highlight w:val="yellow"/>
              </w:rPr>
              <w:t>&gt;&gt;</w:t>
            </w:r>
            <w:r>
              <w:rPr>
                <w:rFonts w:cs="Aparajita"/>
                <w:sz w:val="20"/>
                <w:szCs w:val="20"/>
              </w:rPr>
              <w:t xml:space="preserve"> provided for that </w:t>
            </w:r>
            <w:r w:rsidR="000C4751">
              <w:rPr>
                <w:rFonts w:cs="Aparajita"/>
                <w:sz w:val="20"/>
                <w:szCs w:val="20"/>
              </w:rPr>
              <w:t xml:space="preserve">purposes. </w:t>
            </w:r>
          </w:p>
        </w:tc>
      </w:tr>
      <w:tr w:rsidR="00AA48DC" w:rsidRPr="00897A2B" w14:paraId="488393FF" w14:textId="77777777" w:rsidTr="00AA48DC">
        <w:tc>
          <w:tcPr>
            <w:tcW w:w="450" w:type="dxa"/>
          </w:tcPr>
          <w:p w14:paraId="05DC97F6" w14:textId="77777777" w:rsidR="00AA48DC" w:rsidRPr="00897A2B" w:rsidRDefault="00AA48DC" w:rsidP="0074457A">
            <w:pPr>
              <w:rPr>
                <w:rFonts w:cs="Aparajita"/>
                <w:sz w:val="20"/>
                <w:szCs w:val="20"/>
              </w:rPr>
            </w:pPr>
          </w:p>
        </w:tc>
        <w:tc>
          <w:tcPr>
            <w:tcW w:w="630" w:type="dxa"/>
          </w:tcPr>
          <w:p w14:paraId="7ABE756E" w14:textId="77777777" w:rsidR="00AA48DC" w:rsidRDefault="00AA48DC" w:rsidP="0074457A">
            <w:pPr>
              <w:rPr>
                <w:rFonts w:cs="Aparajita"/>
                <w:sz w:val="20"/>
                <w:szCs w:val="20"/>
              </w:rPr>
            </w:pPr>
            <w:r>
              <w:rPr>
                <w:rFonts w:cs="Aparajita"/>
                <w:sz w:val="20"/>
                <w:szCs w:val="20"/>
              </w:rPr>
              <w:t>CWE</w:t>
            </w:r>
          </w:p>
        </w:tc>
        <w:tc>
          <w:tcPr>
            <w:tcW w:w="1103" w:type="dxa"/>
          </w:tcPr>
          <w:p w14:paraId="77ABFE95" w14:textId="77777777" w:rsidR="00AA48DC" w:rsidRDefault="00AA48DC" w:rsidP="0074457A">
            <w:pPr>
              <w:rPr>
                <w:rFonts w:cs="Aparajita"/>
                <w:sz w:val="20"/>
                <w:szCs w:val="20"/>
              </w:rPr>
            </w:pPr>
            <w:r>
              <w:rPr>
                <w:rFonts w:cs="Aparajita"/>
                <w:sz w:val="20"/>
                <w:szCs w:val="20"/>
              </w:rPr>
              <w:t xml:space="preserve">New </w:t>
            </w:r>
          </w:p>
        </w:tc>
        <w:tc>
          <w:tcPr>
            <w:tcW w:w="337" w:type="dxa"/>
          </w:tcPr>
          <w:p w14:paraId="1C52A3A0" w14:textId="77777777" w:rsidR="00AA48DC" w:rsidRDefault="00AA48DC" w:rsidP="0074457A">
            <w:pPr>
              <w:rPr>
                <w:rFonts w:cs="Aparajita"/>
                <w:sz w:val="20"/>
                <w:szCs w:val="20"/>
              </w:rPr>
            </w:pPr>
            <w:r>
              <w:rPr>
                <w:rFonts w:cs="Aparajita"/>
                <w:sz w:val="20"/>
                <w:szCs w:val="20"/>
              </w:rPr>
              <w:t>R</w:t>
            </w:r>
          </w:p>
        </w:tc>
        <w:tc>
          <w:tcPr>
            <w:tcW w:w="2610" w:type="dxa"/>
          </w:tcPr>
          <w:p w14:paraId="295BF097" w14:textId="77777777" w:rsidR="00AA48DC" w:rsidRDefault="00AA48DC" w:rsidP="0074457A">
            <w:pPr>
              <w:rPr>
                <w:rFonts w:cs="Aparajita"/>
                <w:sz w:val="20"/>
                <w:szCs w:val="20"/>
              </w:rPr>
            </w:pPr>
            <w:r>
              <w:rPr>
                <w:rFonts w:cs="Aparajita"/>
                <w:sz w:val="20"/>
                <w:szCs w:val="20"/>
              </w:rPr>
              <w:t>Medication</w:t>
            </w:r>
          </w:p>
        </w:tc>
        <w:tc>
          <w:tcPr>
            <w:tcW w:w="720" w:type="dxa"/>
          </w:tcPr>
          <w:p w14:paraId="4729A4ED" w14:textId="77777777" w:rsidR="00AA48DC" w:rsidRDefault="00AA48DC" w:rsidP="0074457A">
            <w:pPr>
              <w:rPr>
                <w:rFonts w:cs="Aparajita"/>
                <w:sz w:val="20"/>
                <w:szCs w:val="20"/>
              </w:rPr>
            </w:pPr>
            <w:r>
              <w:rPr>
                <w:rFonts w:cs="Aparajita"/>
                <w:sz w:val="20"/>
                <w:szCs w:val="20"/>
              </w:rPr>
              <w:t>1..1</w:t>
            </w:r>
          </w:p>
        </w:tc>
        <w:tc>
          <w:tcPr>
            <w:tcW w:w="979" w:type="dxa"/>
          </w:tcPr>
          <w:p w14:paraId="23A8EA4C" w14:textId="77777777" w:rsidR="00AA48DC" w:rsidRDefault="00AA48DC" w:rsidP="0074457A">
            <w:pPr>
              <w:rPr>
                <w:rFonts w:cs="Aparajita"/>
                <w:sz w:val="20"/>
                <w:szCs w:val="20"/>
              </w:rPr>
            </w:pPr>
            <w:r>
              <w:rPr>
                <w:rFonts w:cs="Aparajita"/>
                <w:sz w:val="20"/>
                <w:szCs w:val="20"/>
              </w:rPr>
              <w:t>5.2.1</w:t>
            </w:r>
          </w:p>
        </w:tc>
        <w:tc>
          <w:tcPr>
            <w:tcW w:w="2711" w:type="dxa"/>
          </w:tcPr>
          <w:p w14:paraId="2231230D" w14:textId="77777777" w:rsidR="00AA48DC" w:rsidRPr="00C71060" w:rsidRDefault="00AA48DC" w:rsidP="0074457A">
            <w:pPr>
              <w:rPr>
                <w:rFonts w:cs="Aparajita"/>
                <w:sz w:val="20"/>
                <w:szCs w:val="20"/>
              </w:rPr>
            </w:pPr>
            <w:r w:rsidRPr="00C71060">
              <w:rPr>
                <w:rFonts w:cs="Aparajita"/>
                <w:sz w:val="20"/>
                <w:szCs w:val="20"/>
              </w:rPr>
              <w:t> </w:t>
            </w:r>
            <w:r>
              <w:rPr>
                <w:rFonts w:cs="Aparajita"/>
                <w:sz w:val="20"/>
                <w:szCs w:val="20"/>
              </w:rPr>
              <w:t>6754</w:t>
            </w:r>
            <w:r w:rsidRPr="00C71060">
              <w:rPr>
                <w:rFonts w:cs="Aparajita"/>
                <w:sz w:val="20"/>
                <w:szCs w:val="20"/>
              </w:rPr>
              <w:t>^Meperidine^</w:t>
            </w:r>
            <w:r>
              <w:rPr>
                <w:rFonts w:cs="Aparajita"/>
                <w:sz w:val="20"/>
                <w:szCs w:val="20"/>
              </w:rPr>
              <w:t>RxN-ingd</w:t>
            </w:r>
            <w:r w:rsidRPr="00C71060">
              <w:rPr>
                <w:rFonts w:cs="Aparajita"/>
                <w:sz w:val="20"/>
                <w:szCs w:val="20"/>
              </w:rPr>
              <w:t xml:space="preserve"> </w:t>
            </w:r>
          </w:p>
          <w:p w14:paraId="521A8177" w14:textId="77777777" w:rsidR="00AA48DC" w:rsidRDefault="00AA48DC" w:rsidP="0074457A">
            <w:pPr>
              <w:rPr>
                <w:rFonts w:cs="Aparajita"/>
                <w:sz w:val="20"/>
                <w:szCs w:val="20"/>
              </w:rPr>
            </w:pPr>
            <w:r w:rsidRPr="00C71060">
              <w:rPr>
                <w:rFonts w:cs="Aparajita"/>
                <w:sz w:val="20"/>
                <w:szCs w:val="20"/>
              </w:rPr>
              <w:t> </w:t>
            </w:r>
          </w:p>
        </w:tc>
        <w:tc>
          <w:tcPr>
            <w:tcW w:w="4410" w:type="dxa"/>
          </w:tcPr>
          <w:p w14:paraId="5DE5809B" w14:textId="77777777" w:rsidR="00AA48DC" w:rsidRDefault="00AA48DC" w:rsidP="0074457A">
            <w:pPr>
              <w:rPr>
                <w:rFonts w:eastAsia="Times New Roman" w:cs="Aparajita"/>
                <w:bCs/>
                <w:sz w:val="20"/>
                <w:szCs w:val="20"/>
              </w:rPr>
            </w:pPr>
            <w:r w:rsidRPr="00F67B22">
              <w:rPr>
                <w:rFonts w:eastAsia="Times New Roman" w:cs="Aparajita"/>
                <w:bCs/>
                <w:sz w:val="20"/>
                <w:szCs w:val="20"/>
              </w:rPr>
              <w:t>Required when the medication usage panel is implemented</w:t>
            </w:r>
            <w:r w:rsidRPr="00CF1EDB">
              <w:rPr>
                <w:rFonts w:eastAsia="Times New Roman" w:cs="Aparajita"/>
                <w:bCs/>
                <w:sz w:val="20"/>
                <w:szCs w:val="20"/>
              </w:rPr>
              <w:t>.</w:t>
            </w:r>
            <w:r>
              <w:rPr>
                <w:rFonts w:eastAsia="Times New Roman" w:cs="Aparajita"/>
                <w:bCs/>
                <w:sz w:val="20"/>
                <w:szCs w:val="20"/>
              </w:rPr>
              <w:t xml:space="preserve"> </w:t>
            </w:r>
            <w:r w:rsidRPr="00CF1EDB">
              <w:rPr>
                <w:rFonts w:eastAsia="Times New Roman" w:cs="Aparajita"/>
                <w:bCs/>
                <w:sz w:val="20"/>
                <w:szCs w:val="20"/>
              </w:rPr>
              <w:t xml:space="preserve">The coding system </w:t>
            </w:r>
            <w:r>
              <w:rPr>
                <w:rFonts w:eastAsia="Times New Roman" w:cs="Aparajita"/>
                <w:bCs/>
                <w:sz w:val="20"/>
                <w:szCs w:val="20"/>
              </w:rPr>
              <w:t>could be an</w:t>
            </w:r>
            <w:r w:rsidRPr="00CF1EDB">
              <w:rPr>
                <w:rFonts w:eastAsia="Times New Roman" w:cs="Aparajita"/>
                <w:bCs/>
                <w:sz w:val="20"/>
                <w:szCs w:val="20"/>
              </w:rPr>
              <w:t xml:space="preserve"> RxNorm ingredient subset</w:t>
            </w:r>
            <w:r>
              <w:rPr>
                <w:rFonts w:eastAsia="Times New Roman" w:cs="Aparajita"/>
                <w:bCs/>
                <w:sz w:val="20"/>
                <w:szCs w:val="20"/>
              </w:rPr>
              <w:t xml:space="preserve"> RxN-ingrd</w:t>
            </w:r>
            <w:r w:rsidRPr="00CF1EDB">
              <w:rPr>
                <w:rFonts w:eastAsia="Times New Roman" w:cs="Aparajita"/>
                <w:bCs/>
                <w:sz w:val="20"/>
                <w:szCs w:val="20"/>
              </w:rPr>
              <w:t>. If there is really a modest sized fixed list,  would entertain that</w:t>
            </w:r>
          </w:p>
        </w:tc>
      </w:tr>
      <w:tr w:rsidR="00AA48DC" w:rsidRPr="00897A2B" w14:paraId="0BBA90B1" w14:textId="77777777" w:rsidTr="00AA48DC">
        <w:tc>
          <w:tcPr>
            <w:tcW w:w="450" w:type="dxa"/>
          </w:tcPr>
          <w:p w14:paraId="7AD187BB" w14:textId="77777777" w:rsidR="00AA48DC" w:rsidRPr="00897A2B" w:rsidRDefault="00AA48DC" w:rsidP="0074457A">
            <w:pPr>
              <w:rPr>
                <w:rFonts w:cs="Aparajita"/>
                <w:sz w:val="20"/>
                <w:szCs w:val="20"/>
              </w:rPr>
            </w:pPr>
          </w:p>
        </w:tc>
        <w:tc>
          <w:tcPr>
            <w:tcW w:w="630" w:type="dxa"/>
          </w:tcPr>
          <w:p w14:paraId="535118ED" w14:textId="77777777" w:rsidR="00AA48DC" w:rsidRDefault="00AA48DC" w:rsidP="0074457A">
            <w:pPr>
              <w:rPr>
                <w:rFonts w:cs="Aparajita"/>
                <w:sz w:val="20"/>
                <w:szCs w:val="20"/>
              </w:rPr>
            </w:pPr>
            <w:r>
              <w:rPr>
                <w:rFonts w:cs="Aparajita"/>
                <w:sz w:val="20"/>
                <w:szCs w:val="20"/>
              </w:rPr>
              <w:t>CWE</w:t>
            </w:r>
          </w:p>
        </w:tc>
        <w:tc>
          <w:tcPr>
            <w:tcW w:w="1103" w:type="dxa"/>
          </w:tcPr>
          <w:p w14:paraId="69363002" w14:textId="77777777" w:rsidR="00AA48DC" w:rsidRDefault="00AA48DC" w:rsidP="0074457A">
            <w:pPr>
              <w:rPr>
                <w:rFonts w:cs="Aparajita"/>
                <w:sz w:val="20"/>
                <w:szCs w:val="20"/>
              </w:rPr>
            </w:pPr>
            <w:r>
              <w:rPr>
                <w:rFonts w:cs="Aparajita"/>
                <w:sz w:val="20"/>
                <w:szCs w:val="20"/>
              </w:rPr>
              <w:t xml:space="preserve">New </w:t>
            </w:r>
          </w:p>
        </w:tc>
        <w:tc>
          <w:tcPr>
            <w:tcW w:w="337" w:type="dxa"/>
          </w:tcPr>
          <w:p w14:paraId="5EDCBCDA" w14:textId="77777777" w:rsidR="00AA48DC" w:rsidRDefault="00AA48DC" w:rsidP="0074457A">
            <w:pPr>
              <w:rPr>
                <w:rFonts w:cs="Aparajita"/>
                <w:sz w:val="20"/>
                <w:szCs w:val="20"/>
              </w:rPr>
            </w:pPr>
            <w:r>
              <w:rPr>
                <w:rFonts w:cs="Aparajita"/>
                <w:sz w:val="20"/>
                <w:szCs w:val="20"/>
              </w:rPr>
              <w:t>C</w:t>
            </w:r>
          </w:p>
        </w:tc>
        <w:tc>
          <w:tcPr>
            <w:tcW w:w="2610" w:type="dxa"/>
          </w:tcPr>
          <w:p w14:paraId="5545E843" w14:textId="77777777" w:rsidR="00AA48DC" w:rsidRDefault="00AA48DC" w:rsidP="0074457A">
            <w:pPr>
              <w:rPr>
                <w:rFonts w:cs="Aparajita"/>
                <w:sz w:val="20"/>
                <w:szCs w:val="20"/>
              </w:rPr>
            </w:pPr>
            <w:r>
              <w:rPr>
                <w:rFonts w:cs="Aparajita"/>
                <w:sz w:val="20"/>
                <w:szCs w:val="20"/>
              </w:rPr>
              <w:t>Medication usage suggestion [type]</w:t>
            </w:r>
          </w:p>
        </w:tc>
        <w:tc>
          <w:tcPr>
            <w:tcW w:w="720" w:type="dxa"/>
          </w:tcPr>
          <w:p w14:paraId="75EC2FD9" w14:textId="77777777" w:rsidR="00AA48DC" w:rsidRDefault="00AA48DC" w:rsidP="0074457A">
            <w:pPr>
              <w:rPr>
                <w:rFonts w:cs="Aparajita"/>
                <w:sz w:val="20"/>
                <w:szCs w:val="20"/>
              </w:rPr>
            </w:pPr>
            <w:r>
              <w:rPr>
                <w:rFonts w:cs="Aparajita"/>
                <w:sz w:val="20"/>
                <w:szCs w:val="20"/>
              </w:rPr>
              <w:t>0..1</w:t>
            </w:r>
          </w:p>
        </w:tc>
        <w:tc>
          <w:tcPr>
            <w:tcW w:w="979" w:type="dxa"/>
          </w:tcPr>
          <w:p w14:paraId="00F48C0D" w14:textId="77777777" w:rsidR="00AA48DC" w:rsidRDefault="00AA48DC" w:rsidP="0074457A">
            <w:pPr>
              <w:rPr>
                <w:rFonts w:cs="Aparajita"/>
                <w:sz w:val="20"/>
                <w:szCs w:val="20"/>
              </w:rPr>
            </w:pPr>
            <w:r>
              <w:rPr>
                <w:rFonts w:cs="Aparajita"/>
                <w:sz w:val="20"/>
                <w:szCs w:val="20"/>
              </w:rPr>
              <w:t>5.2.1</w:t>
            </w:r>
          </w:p>
        </w:tc>
        <w:tc>
          <w:tcPr>
            <w:tcW w:w="2711" w:type="dxa"/>
          </w:tcPr>
          <w:p w14:paraId="40AD77B5" w14:textId="77777777" w:rsidR="00AA48DC" w:rsidRDefault="00AA48DC" w:rsidP="0074457A">
            <w:pPr>
              <w:rPr>
                <w:rFonts w:cs="Aparajita"/>
                <w:sz w:val="20"/>
                <w:szCs w:val="20"/>
              </w:rPr>
            </w:pPr>
            <w:r>
              <w:rPr>
                <w:rFonts w:cs="Aparajita"/>
                <w:sz w:val="20"/>
                <w:szCs w:val="20"/>
              </w:rPr>
              <w:t>^usual dosage^LN</w:t>
            </w:r>
          </w:p>
        </w:tc>
        <w:tc>
          <w:tcPr>
            <w:tcW w:w="4410" w:type="dxa"/>
          </w:tcPr>
          <w:p w14:paraId="59D6424E" w14:textId="77777777" w:rsidR="00AA48DC" w:rsidRDefault="00AA48DC" w:rsidP="0074457A">
            <w:pPr>
              <w:rPr>
                <w:rFonts w:eastAsia="Times New Roman" w:cs="Aparajita"/>
                <w:bCs/>
                <w:sz w:val="20"/>
                <w:szCs w:val="20"/>
              </w:rPr>
            </w:pPr>
            <w:r>
              <w:rPr>
                <w:rFonts w:eastAsia="Times New Roman" w:cs="Aparajita"/>
                <w:bCs/>
                <w:sz w:val="20"/>
                <w:szCs w:val="20"/>
              </w:rPr>
              <w:t xml:space="preserve"> There is little consistency in the answer lists used by different laboratories. S, Until there is a consensus this will have to be locally decided. We have suggested a draft starter set.  At least one of the  medication usage type or narrative should be included when the panel is  implemented </w:t>
            </w:r>
          </w:p>
        </w:tc>
      </w:tr>
      <w:tr w:rsidR="00AA48DC" w:rsidRPr="00897A2B" w14:paraId="7E4D8A09" w14:textId="77777777" w:rsidTr="00AA48DC">
        <w:tc>
          <w:tcPr>
            <w:tcW w:w="450" w:type="dxa"/>
            <w:shd w:val="clear" w:color="auto" w:fill="E2EFD9" w:themeFill="accent6" w:themeFillTint="33"/>
          </w:tcPr>
          <w:p w14:paraId="0F4D8E6D" w14:textId="77777777" w:rsidR="00AA48DC" w:rsidRPr="00227ECA" w:rsidRDefault="00AA48DC" w:rsidP="0074457A">
            <w:pPr>
              <w:rPr>
                <w:rFonts w:cs="Aparajita"/>
                <w:sz w:val="24"/>
                <w:szCs w:val="20"/>
              </w:rPr>
            </w:pPr>
          </w:p>
        </w:tc>
        <w:tc>
          <w:tcPr>
            <w:tcW w:w="630" w:type="dxa"/>
            <w:shd w:val="clear" w:color="auto" w:fill="E2EFD9" w:themeFill="accent6" w:themeFillTint="33"/>
          </w:tcPr>
          <w:p w14:paraId="2D5DA0F3" w14:textId="77777777" w:rsidR="00AA48DC" w:rsidRPr="00227ECA" w:rsidRDefault="00AA48DC" w:rsidP="0074457A">
            <w:pPr>
              <w:rPr>
                <w:rFonts w:cs="Aparajita"/>
                <w:sz w:val="24"/>
                <w:szCs w:val="20"/>
              </w:rPr>
            </w:pPr>
          </w:p>
        </w:tc>
        <w:tc>
          <w:tcPr>
            <w:tcW w:w="1103" w:type="dxa"/>
            <w:shd w:val="clear" w:color="auto" w:fill="E2EFD9" w:themeFill="accent6" w:themeFillTint="33"/>
          </w:tcPr>
          <w:p w14:paraId="7BF44A56" w14:textId="77777777" w:rsidR="00AA48DC" w:rsidRPr="00227ECA" w:rsidRDefault="00AA48DC" w:rsidP="0074457A">
            <w:pPr>
              <w:rPr>
                <w:rFonts w:cs="Aparajita"/>
                <w:sz w:val="24"/>
                <w:szCs w:val="20"/>
              </w:rPr>
            </w:pPr>
          </w:p>
        </w:tc>
        <w:tc>
          <w:tcPr>
            <w:tcW w:w="337" w:type="dxa"/>
            <w:shd w:val="clear" w:color="auto" w:fill="E2EFD9" w:themeFill="accent6" w:themeFillTint="33"/>
          </w:tcPr>
          <w:p w14:paraId="65D4D10E" w14:textId="77777777" w:rsidR="00AA48DC" w:rsidRPr="00227ECA" w:rsidRDefault="00AA48DC" w:rsidP="0074457A">
            <w:pPr>
              <w:rPr>
                <w:rFonts w:cs="Aparajita"/>
                <w:sz w:val="24"/>
                <w:szCs w:val="20"/>
                <w:u w:val="single"/>
              </w:rPr>
            </w:pPr>
          </w:p>
        </w:tc>
        <w:tc>
          <w:tcPr>
            <w:tcW w:w="7020" w:type="dxa"/>
            <w:gridSpan w:val="4"/>
            <w:shd w:val="clear" w:color="auto" w:fill="E2EFD9" w:themeFill="accent6" w:themeFillTint="33"/>
          </w:tcPr>
          <w:p w14:paraId="30650431" w14:textId="77777777" w:rsidR="00AA48DC" w:rsidRPr="00227ECA" w:rsidRDefault="00AA48DC" w:rsidP="0074457A">
            <w:pPr>
              <w:rPr>
                <w:rFonts w:eastAsia="Times New Roman" w:cs="Aparajita"/>
                <w:b/>
                <w:bCs/>
                <w:sz w:val="24"/>
                <w:szCs w:val="20"/>
              </w:rPr>
            </w:pPr>
            <w:r w:rsidRPr="007F6DE9">
              <w:rPr>
                <w:rFonts w:cs="Aparajita"/>
                <w:b/>
                <w:szCs w:val="20"/>
              </w:rPr>
              <w:t>Results for third gene or gene pair studied</w:t>
            </w:r>
          </w:p>
        </w:tc>
        <w:tc>
          <w:tcPr>
            <w:tcW w:w="4410" w:type="dxa"/>
            <w:shd w:val="clear" w:color="auto" w:fill="E2EFD9" w:themeFill="accent6" w:themeFillTint="33"/>
          </w:tcPr>
          <w:p w14:paraId="2E5E9A2D" w14:textId="77777777" w:rsidR="00AA48DC" w:rsidRPr="00227ECA" w:rsidRDefault="00AA48DC" w:rsidP="0074457A">
            <w:pPr>
              <w:rPr>
                <w:rFonts w:cs="Aparajita"/>
                <w:sz w:val="24"/>
                <w:szCs w:val="20"/>
                <w:u w:val="single"/>
              </w:rPr>
            </w:pPr>
          </w:p>
        </w:tc>
      </w:tr>
      <w:tr w:rsidR="00AA48DC" w:rsidRPr="00897A2B" w14:paraId="2EF07CD3" w14:textId="77777777" w:rsidTr="00AA48DC">
        <w:trPr>
          <w:trHeight w:val="2438"/>
        </w:trPr>
        <w:tc>
          <w:tcPr>
            <w:tcW w:w="450" w:type="dxa"/>
          </w:tcPr>
          <w:p w14:paraId="7FB5655D" w14:textId="77777777" w:rsidR="00AA48DC" w:rsidRPr="00897A2B" w:rsidRDefault="00AA48DC" w:rsidP="0074457A">
            <w:pPr>
              <w:rPr>
                <w:rFonts w:cs="Aparajita"/>
                <w:sz w:val="20"/>
                <w:szCs w:val="20"/>
              </w:rPr>
            </w:pPr>
          </w:p>
        </w:tc>
        <w:tc>
          <w:tcPr>
            <w:tcW w:w="630" w:type="dxa"/>
          </w:tcPr>
          <w:p w14:paraId="6CFEA8C7" w14:textId="77777777" w:rsidR="00AA48DC" w:rsidRPr="00897A2B" w:rsidRDefault="00AA48DC" w:rsidP="0074457A">
            <w:pPr>
              <w:rPr>
                <w:rFonts w:cs="Aparajita"/>
                <w:sz w:val="20"/>
                <w:szCs w:val="20"/>
              </w:rPr>
            </w:pPr>
            <w:r>
              <w:rPr>
                <w:rFonts w:cs="Aparajita"/>
                <w:sz w:val="20"/>
                <w:szCs w:val="20"/>
              </w:rPr>
              <w:t xml:space="preserve">CNE </w:t>
            </w:r>
          </w:p>
        </w:tc>
        <w:tc>
          <w:tcPr>
            <w:tcW w:w="1103" w:type="dxa"/>
          </w:tcPr>
          <w:p w14:paraId="009DCE36" w14:textId="77777777" w:rsidR="00AA48DC" w:rsidRPr="00897A2B" w:rsidRDefault="00AA48DC" w:rsidP="0074457A">
            <w:pPr>
              <w:rPr>
                <w:rFonts w:cs="Aparajita"/>
                <w:sz w:val="20"/>
                <w:szCs w:val="20"/>
              </w:rPr>
            </w:pPr>
            <w:r>
              <w:rPr>
                <w:rFonts w:cs="Aparajita"/>
                <w:sz w:val="20"/>
                <w:szCs w:val="20"/>
              </w:rPr>
              <w:t>YYYYY</w:t>
            </w:r>
          </w:p>
        </w:tc>
        <w:tc>
          <w:tcPr>
            <w:tcW w:w="337" w:type="dxa"/>
          </w:tcPr>
          <w:p w14:paraId="40FCA118" w14:textId="77777777" w:rsidR="00AA48DC" w:rsidRPr="00897A2B" w:rsidRDefault="00AA48DC" w:rsidP="0074457A">
            <w:pPr>
              <w:rPr>
                <w:rFonts w:cs="Aparajita"/>
                <w:sz w:val="20"/>
                <w:szCs w:val="20"/>
              </w:rPr>
            </w:pPr>
          </w:p>
        </w:tc>
        <w:tc>
          <w:tcPr>
            <w:tcW w:w="2610" w:type="dxa"/>
          </w:tcPr>
          <w:p w14:paraId="36BCE765" w14:textId="77777777" w:rsidR="00AA48DC" w:rsidRPr="00897A2B" w:rsidRDefault="00AA48DC" w:rsidP="0074457A">
            <w:pPr>
              <w:rPr>
                <w:rFonts w:cs="Aparajita"/>
                <w:sz w:val="20"/>
                <w:szCs w:val="20"/>
              </w:rPr>
            </w:pPr>
            <w:r>
              <w:rPr>
                <w:rFonts w:cs="Aparajita"/>
                <w:sz w:val="20"/>
                <w:szCs w:val="20"/>
              </w:rPr>
              <w:t>Gene studied</w:t>
            </w:r>
          </w:p>
        </w:tc>
        <w:tc>
          <w:tcPr>
            <w:tcW w:w="720" w:type="dxa"/>
          </w:tcPr>
          <w:p w14:paraId="0805CC2F" w14:textId="77777777" w:rsidR="00AA48DC" w:rsidRPr="00897A2B" w:rsidRDefault="00AA48DC" w:rsidP="0074457A">
            <w:pPr>
              <w:rPr>
                <w:rFonts w:cs="Aparajita"/>
                <w:sz w:val="20"/>
                <w:szCs w:val="20"/>
              </w:rPr>
            </w:pPr>
            <w:r>
              <w:rPr>
                <w:rFonts w:cs="Aparajita"/>
                <w:sz w:val="20"/>
                <w:szCs w:val="20"/>
              </w:rPr>
              <w:t>1..3</w:t>
            </w:r>
          </w:p>
        </w:tc>
        <w:tc>
          <w:tcPr>
            <w:tcW w:w="979" w:type="dxa"/>
          </w:tcPr>
          <w:p w14:paraId="6176ED48" w14:textId="77777777" w:rsidR="00AA48DC" w:rsidRPr="00897A2B" w:rsidRDefault="00AA48DC" w:rsidP="0074457A">
            <w:pPr>
              <w:rPr>
                <w:rFonts w:cs="Aparajita"/>
                <w:sz w:val="20"/>
                <w:szCs w:val="20"/>
              </w:rPr>
            </w:pPr>
            <w:r>
              <w:rPr>
                <w:rFonts w:cs="Aparajita"/>
                <w:sz w:val="20"/>
                <w:szCs w:val="20"/>
              </w:rPr>
              <w:t>5.3</w:t>
            </w:r>
          </w:p>
        </w:tc>
        <w:tc>
          <w:tcPr>
            <w:tcW w:w="2711" w:type="dxa"/>
          </w:tcPr>
          <w:p w14:paraId="2A79C491" w14:textId="77777777" w:rsidR="00AA48DC" w:rsidRDefault="00AA48DC" w:rsidP="0074457A">
            <w:pPr>
              <w:rPr>
                <w:rFonts w:cs="Aparajita"/>
                <w:sz w:val="20"/>
                <w:szCs w:val="20"/>
              </w:rPr>
            </w:pPr>
            <w:r>
              <w:rPr>
                <w:rStyle w:val="apple-converted-space"/>
                <w:rFonts w:ascii="Arial" w:hAnsi="Arial" w:cs="Arial"/>
                <w:color w:val="575757"/>
                <w:sz w:val="18"/>
                <w:szCs w:val="18"/>
                <w:shd w:val="clear" w:color="auto" w:fill="D5DEE3"/>
              </w:rPr>
              <w:t> 2637</w:t>
            </w:r>
            <w:r>
              <w:rPr>
                <w:rFonts w:cs="Aparajita"/>
                <w:sz w:val="20"/>
                <w:szCs w:val="20"/>
              </w:rPr>
              <w:t>^CPY3A4^HGNC-Symbol~1577^CYP3A5^HGNC-Symb</w:t>
            </w:r>
          </w:p>
          <w:p w14:paraId="1C76A740" w14:textId="77777777" w:rsidR="00AA48DC" w:rsidRPr="00163261" w:rsidRDefault="00AA48DC" w:rsidP="0074457A">
            <w:pPr>
              <w:rPr>
                <w:rFonts w:eastAsia="Times New Roman" w:cs="Aparajita"/>
                <w:bCs/>
                <w:sz w:val="20"/>
                <w:szCs w:val="20"/>
              </w:rPr>
            </w:pPr>
          </w:p>
        </w:tc>
        <w:tc>
          <w:tcPr>
            <w:tcW w:w="4410" w:type="dxa"/>
          </w:tcPr>
          <w:p w14:paraId="0EFAFB0D" w14:textId="77777777" w:rsidR="00AA48DC" w:rsidRDefault="00AA48DC" w:rsidP="0074457A">
            <w:pPr>
              <w:rPr>
                <w:rFonts w:eastAsia="Times New Roman" w:cs="Aparajita"/>
                <w:bCs/>
                <w:color w:val="FF0000"/>
                <w:sz w:val="20"/>
                <w:szCs w:val="20"/>
              </w:rPr>
            </w:pPr>
          </w:p>
          <w:p w14:paraId="4D7DC90F" w14:textId="77777777" w:rsidR="00AA48DC" w:rsidRDefault="00AA48DC" w:rsidP="0074457A">
            <w:pPr>
              <w:rPr>
                <w:rFonts w:eastAsia="Times New Roman" w:cs="Aparajita"/>
                <w:bCs/>
                <w:color w:val="FF0000"/>
                <w:sz w:val="20"/>
                <w:szCs w:val="20"/>
              </w:rPr>
            </w:pPr>
            <w:r w:rsidRPr="001B2E35">
              <w:rPr>
                <w:rFonts w:eastAsia="Times New Roman" w:cs="Aparajita"/>
                <w:bCs/>
                <w:color w:val="FF0000"/>
                <w:sz w:val="20"/>
                <w:szCs w:val="20"/>
              </w:rPr>
              <w:t>? change name above from gene to gene studied</w:t>
            </w:r>
          </w:p>
          <w:p w14:paraId="6D972C26" w14:textId="77777777" w:rsidR="00AA48DC" w:rsidRPr="00E81C68" w:rsidRDefault="00AA48DC" w:rsidP="0074457A">
            <w:pPr>
              <w:rPr>
                <w:rFonts w:eastAsia="Times New Roman" w:cs="Aparajita"/>
                <w:bCs/>
                <w:sz w:val="20"/>
                <w:szCs w:val="20"/>
              </w:rPr>
            </w:pPr>
            <w:r w:rsidRPr="00E81C68">
              <w:rPr>
                <w:rFonts w:eastAsia="Times New Roman" w:cs="Aparajita"/>
                <w:bCs/>
                <w:sz w:val="20"/>
                <w:szCs w:val="20"/>
              </w:rPr>
              <w:t xml:space="preserve">This names the gene(s) –usually CYP genes-- for which specific results are being reported usually one at a time. In some cases, such as in the example of CPY2C9 and VKORI, the </w:t>
            </w:r>
            <w:r>
              <w:rPr>
                <w:rFonts w:eastAsia="Times New Roman" w:cs="Aparajita"/>
                <w:bCs/>
                <w:sz w:val="20"/>
                <w:szCs w:val="20"/>
              </w:rPr>
              <w:t xml:space="preserve">changes in two genes may be reported as unit because they have a combined </w:t>
            </w:r>
            <w:r w:rsidRPr="00E81C68">
              <w:rPr>
                <w:rFonts w:eastAsia="Times New Roman" w:cs="Aparajita"/>
                <w:bCs/>
                <w:sz w:val="20"/>
                <w:szCs w:val="20"/>
              </w:rPr>
              <w:t xml:space="preserve">effect </w:t>
            </w:r>
            <w:r>
              <w:rPr>
                <w:rFonts w:eastAsia="Times New Roman" w:cs="Aparajita"/>
                <w:bCs/>
                <w:sz w:val="20"/>
                <w:szCs w:val="20"/>
              </w:rPr>
              <w:t xml:space="preserve"> In this</w:t>
            </w:r>
            <w:r w:rsidRPr="00E81C68">
              <w:rPr>
                <w:rFonts w:eastAsia="Times New Roman" w:cs="Aparajita"/>
                <w:bCs/>
                <w:sz w:val="20"/>
                <w:szCs w:val="20"/>
              </w:rPr>
              <w:t xml:space="preserve"> case the genes with the combined effect </w:t>
            </w:r>
            <w:r>
              <w:rPr>
                <w:rFonts w:eastAsia="Times New Roman" w:cs="Aparajita"/>
                <w:bCs/>
                <w:sz w:val="20"/>
                <w:szCs w:val="20"/>
              </w:rPr>
              <w:t>can</w:t>
            </w:r>
            <w:r w:rsidRPr="00E81C68">
              <w:rPr>
                <w:rFonts w:eastAsia="Times New Roman" w:cs="Aparajita"/>
                <w:bCs/>
                <w:sz w:val="20"/>
                <w:szCs w:val="20"/>
              </w:rPr>
              <w:t xml:space="preserve"> be listed </w:t>
            </w:r>
            <w:r>
              <w:rPr>
                <w:rFonts w:eastAsia="Times New Roman" w:cs="Aparajita"/>
                <w:bCs/>
                <w:sz w:val="20"/>
                <w:szCs w:val="20"/>
              </w:rPr>
              <w:t xml:space="preserve"> in one OBX </w:t>
            </w:r>
            <w:r w:rsidRPr="00E81C68">
              <w:rPr>
                <w:rFonts w:eastAsia="Times New Roman" w:cs="Aparajita"/>
                <w:bCs/>
                <w:sz w:val="20"/>
                <w:szCs w:val="20"/>
              </w:rPr>
              <w:t>separated by repeat delimiters</w:t>
            </w:r>
          </w:p>
          <w:p w14:paraId="5B8596A1" w14:textId="77777777" w:rsidR="00AA48DC" w:rsidRPr="00897A2B" w:rsidRDefault="00AA48DC" w:rsidP="0074457A">
            <w:pPr>
              <w:rPr>
                <w:rFonts w:eastAsia="Times New Roman" w:cs="Aparajita"/>
                <w:bCs/>
                <w:sz w:val="20"/>
                <w:szCs w:val="20"/>
              </w:rPr>
            </w:pPr>
          </w:p>
        </w:tc>
      </w:tr>
      <w:tr w:rsidR="00AA48DC" w:rsidRPr="00897A2B" w14:paraId="6E8DEDD4" w14:textId="77777777" w:rsidTr="00AA48DC">
        <w:tc>
          <w:tcPr>
            <w:tcW w:w="450" w:type="dxa"/>
          </w:tcPr>
          <w:p w14:paraId="5AF1786D" w14:textId="77777777" w:rsidR="00AA48DC" w:rsidRPr="00897A2B" w:rsidRDefault="00AA48DC" w:rsidP="0074457A">
            <w:pPr>
              <w:rPr>
                <w:rFonts w:cs="Aparajita"/>
                <w:sz w:val="20"/>
                <w:szCs w:val="20"/>
              </w:rPr>
            </w:pPr>
          </w:p>
        </w:tc>
        <w:tc>
          <w:tcPr>
            <w:tcW w:w="630" w:type="dxa"/>
          </w:tcPr>
          <w:p w14:paraId="7CA5DC43" w14:textId="77777777" w:rsidR="00AA48DC" w:rsidRPr="00897A2B" w:rsidRDefault="00AA48DC" w:rsidP="0074457A">
            <w:pPr>
              <w:rPr>
                <w:rFonts w:cs="Aparajita"/>
                <w:sz w:val="20"/>
                <w:szCs w:val="20"/>
              </w:rPr>
            </w:pPr>
            <w:r>
              <w:rPr>
                <w:rFonts w:cs="Aparajita"/>
                <w:sz w:val="20"/>
                <w:szCs w:val="20"/>
              </w:rPr>
              <w:t>ST</w:t>
            </w:r>
          </w:p>
        </w:tc>
        <w:tc>
          <w:tcPr>
            <w:tcW w:w="1103" w:type="dxa"/>
          </w:tcPr>
          <w:p w14:paraId="02000169" w14:textId="77777777" w:rsidR="00AA48DC" w:rsidRPr="00897A2B" w:rsidRDefault="00AA48DC" w:rsidP="0074457A">
            <w:pPr>
              <w:rPr>
                <w:rFonts w:cs="Aparajita"/>
                <w:sz w:val="20"/>
                <w:szCs w:val="20"/>
              </w:rPr>
            </w:pPr>
            <w:r>
              <w:rPr>
                <w:rFonts w:cs="Aparajita"/>
                <w:sz w:val="20"/>
                <w:szCs w:val="20"/>
              </w:rPr>
              <w:t>47998-0</w:t>
            </w:r>
          </w:p>
        </w:tc>
        <w:tc>
          <w:tcPr>
            <w:tcW w:w="337" w:type="dxa"/>
          </w:tcPr>
          <w:p w14:paraId="5542D16A" w14:textId="77777777" w:rsidR="00AA48DC" w:rsidRPr="00897A2B" w:rsidRDefault="00AA48DC" w:rsidP="0074457A">
            <w:pPr>
              <w:rPr>
                <w:rFonts w:cs="Aparajita"/>
                <w:sz w:val="20"/>
                <w:szCs w:val="20"/>
              </w:rPr>
            </w:pPr>
          </w:p>
        </w:tc>
        <w:tc>
          <w:tcPr>
            <w:tcW w:w="2610" w:type="dxa"/>
          </w:tcPr>
          <w:p w14:paraId="7F68B928" w14:textId="77777777" w:rsidR="00AA48DC" w:rsidRPr="00897A2B" w:rsidRDefault="00AA48DC" w:rsidP="0074457A">
            <w:pPr>
              <w:rPr>
                <w:rFonts w:cs="Aparajita"/>
                <w:sz w:val="20"/>
                <w:szCs w:val="20"/>
              </w:rPr>
            </w:pPr>
            <w:r>
              <w:rPr>
                <w:rFonts w:cs="Aparajita"/>
                <w:sz w:val="20"/>
                <w:szCs w:val="20"/>
              </w:rPr>
              <w:t xml:space="preserve">Genotype display name </w:t>
            </w:r>
          </w:p>
        </w:tc>
        <w:tc>
          <w:tcPr>
            <w:tcW w:w="720" w:type="dxa"/>
          </w:tcPr>
          <w:p w14:paraId="6F9428B7" w14:textId="77777777" w:rsidR="00AA48DC" w:rsidRPr="00897A2B" w:rsidRDefault="00AA48DC" w:rsidP="0074457A">
            <w:pPr>
              <w:rPr>
                <w:rFonts w:cs="Aparajita"/>
                <w:sz w:val="20"/>
                <w:szCs w:val="20"/>
              </w:rPr>
            </w:pPr>
            <w:r>
              <w:rPr>
                <w:rFonts w:cs="Aparajita"/>
                <w:sz w:val="20"/>
                <w:szCs w:val="20"/>
              </w:rPr>
              <w:t>1..3</w:t>
            </w:r>
          </w:p>
        </w:tc>
        <w:tc>
          <w:tcPr>
            <w:tcW w:w="979" w:type="dxa"/>
          </w:tcPr>
          <w:p w14:paraId="21EAF7FB" w14:textId="77777777" w:rsidR="00AA48DC" w:rsidRPr="00897A2B" w:rsidRDefault="00AA48DC" w:rsidP="0074457A">
            <w:pPr>
              <w:rPr>
                <w:rFonts w:cs="Aparajita"/>
                <w:sz w:val="20"/>
                <w:szCs w:val="20"/>
              </w:rPr>
            </w:pPr>
            <w:r>
              <w:rPr>
                <w:rFonts w:cs="Aparajita"/>
                <w:sz w:val="20"/>
                <w:szCs w:val="20"/>
              </w:rPr>
              <w:t>5.3</w:t>
            </w:r>
          </w:p>
        </w:tc>
        <w:tc>
          <w:tcPr>
            <w:tcW w:w="2711" w:type="dxa"/>
          </w:tcPr>
          <w:p w14:paraId="4E3829A1" w14:textId="77777777" w:rsidR="00AA48DC" w:rsidRPr="00163261" w:rsidRDefault="00AA48DC" w:rsidP="0074457A">
            <w:pPr>
              <w:rPr>
                <w:rFonts w:eastAsia="Times New Roman" w:cs="Aparajita"/>
                <w:bCs/>
                <w:sz w:val="20"/>
                <w:szCs w:val="20"/>
              </w:rPr>
            </w:pPr>
            <w:r>
              <w:rPr>
                <w:rFonts w:cs="Aparajita"/>
                <w:sz w:val="20"/>
                <w:szCs w:val="20"/>
              </w:rPr>
              <w:t>*1/*1</w:t>
            </w:r>
          </w:p>
        </w:tc>
        <w:tc>
          <w:tcPr>
            <w:tcW w:w="4410" w:type="dxa"/>
          </w:tcPr>
          <w:p w14:paraId="5BA1F056" w14:textId="77777777" w:rsidR="00AA48DC" w:rsidRPr="00897A2B" w:rsidRDefault="00AA48DC" w:rsidP="0074457A">
            <w:pPr>
              <w:rPr>
                <w:rFonts w:eastAsia="Times New Roman" w:cs="Aparajita"/>
                <w:bCs/>
                <w:sz w:val="20"/>
                <w:szCs w:val="20"/>
              </w:rPr>
            </w:pPr>
            <w:r w:rsidRPr="00E81C68">
              <w:rPr>
                <w:rFonts w:eastAsia="Times New Roman" w:cs="Aparajita"/>
                <w:bCs/>
                <w:sz w:val="20"/>
                <w:szCs w:val="20"/>
              </w:rPr>
              <w:t xml:space="preserve">In this context the corresponding alleles for one gene are shown separated by a slash e.g., *1/*2 as is the common usage.  If the effect metabolism/efficacy effect  is based on 2 genes the results for each gene are shown separate by repeat delimiter in the same order as the gene symbols are displayed in </w:t>
            </w:r>
            <w:r>
              <w:rPr>
                <w:rFonts w:eastAsia="Times New Roman" w:cs="Aparajita"/>
                <w:bCs/>
                <w:sz w:val="20"/>
                <w:szCs w:val="20"/>
              </w:rPr>
              <w:t>the gene(s) studied observation</w:t>
            </w:r>
          </w:p>
        </w:tc>
      </w:tr>
      <w:tr w:rsidR="00AA48DC" w:rsidRPr="00897A2B" w14:paraId="18EAC54C" w14:textId="77777777" w:rsidTr="00AA48DC">
        <w:tc>
          <w:tcPr>
            <w:tcW w:w="450" w:type="dxa"/>
          </w:tcPr>
          <w:p w14:paraId="55E9CF02" w14:textId="77777777" w:rsidR="00AA48DC" w:rsidRPr="00897A2B" w:rsidRDefault="00AA48DC" w:rsidP="0074457A">
            <w:pPr>
              <w:rPr>
                <w:rFonts w:cs="Aparajita"/>
                <w:sz w:val="20"/>
                <w:szCs w:val="20"/>
              </w:rPr>
            </w:pPr>
          </w:p>
        </w:tc>
        <w:tc>
          <w:tcPr>
            <w:tcW w:w="630" w:type="dxa"/>
          </w:tcPr>
          <w:p w14:paraId="05B75646" w14:textId="77777777" w:rsidR="00AA48DC" w:rsidRPr="00897A2B" w:rsidRDefault="00AA48DC" w:rsidP="0074457A">
            <w:pPr>
              <w:rPr>
                <w:rFonts w:cs="Aparajita"/>
                <w:sz w:val="20"/>
                <w:szCs w:val="20"/>
              </w:rPr>
            </w:pPr>
            <w:r>
              <w:rPr>
                <w:rFonts w:cs="Aparajita"/>
                <w:sz w:val="20"/>
                <w:szCs w:val="20"/>
              </w:rPr>
              <w:t>CWE</w:t>
            </w:r>
          </w:p>
        </w:tc>
        <w:tc>
          <w:tcPr>
            <w:tcW w:w="1103" w:type="dxa"/>
          </w:tcPr>
          <w:p w14:paraId="65756709" w14:textId="77777777" w:rsidR="00AA48DC" w:rsidRPr="00897A2B" w:rsidRDefault="00AA48DC" w:rsidP="0074457A">
            <w:pPr>
              <w:rPr>
                <w:rFonts w:cs="Aparajita"/>
                <w:sz w:val="20"/>
                <w:szCs w:val="20"/>
              </w:rPr>
            </w:pPr>
            <w:r>
              <w:rPr>
                <w:rFonts w:cs="Aparajita"/>
                <w:sz w:val="20"/>
                <w:szCs w:val="20"/>
              </w:rPr>
              <w:t>53040-2</w:t>
            </w:r>
          </w:p>
        </w:tc>
        <w:tc>
          <w:tcPr>
            <w:tcW w:w="337" w:type="dxa"/>
          </w:tcPr>
          <w:p w14:paraId="63FEB988" w14:textId="77777777" w:rsidR="00AA48DC" w:rsidRPr="00897A2B" w:rsidRDefault="00AA48DC" w:rsidP="0074457A">
            <w:pPr>
              <w:rPr>
                <w:rFonts w:cs="Aparajita"/>
                <w:sz w:val="20"/>
                <w:szCs w:val="20"/>
              </w:rPr>
            </w:pPr>
            <w:r>
              <w:rPr>
                <w:rFonts w:cs="Aparajita"/>
                <w:sz w:val="20"/>
                <w:szCs w:val="20"/>
              </w:rPr>
              <w:t>C</w:t>
            </w:r>
          </w:p>
        </w:tc>
        <w:tc>
          <w:tcPr>
            <w:tcW w:w="2610" w:type="dxa"/>
          </w:tcPr>
          <w:p w14:paraId="3E207A83" w14:textId="77777777" w:rsidR="00AA48DC" w:rsidRPr="00227ECA" w:rsidRDefault="00AA48DC" w:rsidP="0074457A">
            <w:pPr>
              <w:rPr>
                <w:rFonts w:eastAsia="Times New Roman" w:cs="Aparajita"/>
                <w:bCs/>
                <w:sz w:val="20"/>
                <w:szCs w:val="20"/>
              </w:rPr>
            </w:pPr>
            <w:r w:rsidRPr="00227ECA">
              <w:rPr>
                <w:rFonts w:eastAsia="Times New Roman" w:cs="Aparajita"/>
                <w:bCs/>
                <w:sz w:val="20"/>
                <w:szCs w:val="20"/>
              </w:rPr>
              <w:t>Genetic  variation’s effect on drug metabolism interp</w:t>
            </w:r>
          </w:p>
        </w:tc>
        <w:tc>
          <w:tcPr>
            <w:tcW w:w="720" w:type="dxa"/>
          </w:tcPr>
          <w:p w14:paraId="7F08C0D6" w14:textId="77777777" w:rsidR="00AA48DC" w:rsidRPr="00227ECA" w:rsidRDefault="00AA48DC" w:rsidP="0074457A">
            <w:pPr>
              <w:rPr>
                <w:rFonts w:eastAsia="Times New Roman" w:cs="Aparajita"/>
                <w:bCs/>
                <w:sz w:val="20"/>
                <w:szCs w:val="20"/>
              </w:rPr>
            </w:pPr>
            <w:r w:rsidRPr="00227ECA">
              <w:rPr>
                <w:rFonts w:eastAsia="Times New Roman" w:cs="Aparajita"/>
                <w:bCs/>
                <w:sz w:val="20"/>
                <w:szCs w:val="20"/>
              </w:rPr>
              <w:t>0..1</w:t>
            </w:r>
          </w:p>
        </w:tc>
        <w:tc>
          <w:tcPr>
            <w:tcW w:w="979" w:type="dxa"/>
          </w:tcPr>
          <w:p w14:paraId="0DDADC5D" w14:textId="77777777" w:rsidR="00AA48DC" w:rsidRPr="00227ECA" w:rsidRDefault="00AA48DC" w:rsidP="0074457A">
            <w:pPr>
              <w:rPr>
                <w:rFonts w:eastAsia="Times New Roman" w:cs="Aparajita"/>
                <w:bCs/>
                <w:sz w:val="20"/>
                <w:szCs w:val="20"/>
              </w:rPr>
            </w:pPr>
            <w:r>
              <w:rPr>
                <w:rFonts w:eastAsia="Times New Roman" w:cs="Aparajita"/>
                <w:bCs/>
                <w:sz w:val="20"/>
                <w:szCs w:val="20"/>
              </w:rPr>
              <w:t>5</w:t>
            </w:r>
            <w:r w:rsidRPr="00227ECA">
              <w:rPr>
                <w:rFonts w:eastAsia="Times New Roman" w:cs="Aparajita"/>
                <w:bCs/>
                <w:sz w:val="20"/>
                <w:szCs w:val="20"/>
              </w:rPr>
              <w:t>.3</w:t>
            </w:r>
          </w:p>
        </w:tc>
        <w:tc>
          <w:tcPr>
            <w:tcW w:w="2711" w:type="dxa"/>
          </w:tcPr>
          <w:p w14:paraId="204490C3" w14:textId="77777777" w:rsidR="00AA48DC" w:rsidRPr="00163261" w:rsidRDefault="00AA48DC" w:rsidP="0074457A">
            <w:pPr>
              <w:rPr>
                <w:rFonts w:eastAsia="Times New Roman" w:cs="Aparajita"/>
                <w:bCs/>
                <w:sz w:val="20"/>
                <w:szCs w:val="20"/>
              </w:rPr>
            </w:pPr>
            <w:r w:rsidRPr="00227ECA">
              <w:rPr>
                <w:rFonts w:eastAsia="Times New Roman" w:cs="Aparajita"/>
                <w:bCs/>
                <w:sz w:val="20"/>
                <w:szCs w:val="20"/>
              </w:rPr>
              <w:t>LA25391-6^</w:t>
            </w:r>
            <w:r>
              <w:rPr>
                <w:rFonts w:eastAsia="Times New Roman" w:cs="Aparajita"/>
                <w:bCs/>
                <w:sz w:val="20"/>
                <w:szCs w:val="20"/>
              </w:rPr>
              <w:t xml:space="preserve">Rapid </w:t>
            </w:r>
            <w:r w:rsidRPr="00227ECA">
              <w:rPr>
                <w:rFonts w:eastAsia="Times New Roman" w:cs="Aparajita"/>
                <w:bCs/>
                <w:sz w:val="20"/>
                <w:szCs w:val="20"/>
              </w:rPr>
              <w:t xml:space="preserve"> Metabolizer^LN</w:t>
            </w:r>
          </w:p>
        </w:tc>
        <w:tc>
          <w:tcPr>
            <w:tcW w:w="4410" w:type="dxa"/>
          </w:tcPr>
          <w:p w14:paraId="01724C6E" w14:textId="77777777" w:rsidR="00AA48DC" w:rsidRPr="00897A2B" w:rsidRDefault="00AA48DC" w:rsidP="0074457A">
            <w:pPr>
              <w:rPr>
                <w:rFonts w:eastAsia="Times New Roman" w:cs="Aparajita"/>
                <w:bCs/>
                <w:sz w:val="20"/>
                <w:szCs w:val="20"/>
              </w:rPr>
            </w:pPr>
            <w:r>
              <w:rPr>
                <w:rFonts w:eastAsia="Times New Roman" w:cs="Aparajita"/>
                <w:bCs/>
                <w:sz w:val="20"/>
                <w:szCs w:val="20"/>
              </w:rPr>
              <w:t>For pharmacogenomics studies  at least one of  53040-2 (effect on drug metabolism ) or 51961-1  (effect on drug efficacy ) must be included in the panel</w:t>
            </w:r>
          </w:p>
        </w:tc>
      </w:tr>
      <w:tr w:rsidR="00AA48DC" w:rsidRPr="00897A2B" w14:paraId="1704F4D7" w14:textId="77777777" w:rsidTr="00AA48DC">
        <w:tc>
          <w:tcPr>
            <w:tcW w:w="450" w:type="dxa"/>
          </w:tcPr>
          <w:p w14:paraId="019FA3F8" w14:textId="77777777" w:rsidR="00AA48DC" w:rsidRPr="00897A2B" w:rsidRDefault="00AA48DC" w:rsidP="0074457A">
            <w:pPr>
              <w:rPr>
                <w:rFonts w:cs="Aparajita"/>
                <w:sz w:val="20"/>
                <w:szCs w:val="20"/>
              </w:rPr>
            </w:pPr>
          </w:p>
        </w:tc>
        <w:tc>
          <w:tcPr>
            <w:tcW w:w="630" w:type="dxa"/>
          </w:tcPr>
          <w:p w14:paraId="64621847" w14:textId="77777777" w:rsidR="00AA48DC" w:rsidRDefault="00AA48DC" w:rsidP="0074457A">
            <w:pPr>
              <w:rPr>
                <w:rFonts w:cs="Aparajita"/>
                <w:sz w:val="20"/>
                <w:szCs w:val="20"/>
              </w:rPr>
            </w:pPr>
            <w:r>
              <w:rPr>
                <w:rFonts w:cs="Aparajita"/>
                <w:sz w:val="20"/>
                <w:szCs w:val="20"/>
              </w:rPr>
              <w:t>CWE</w:t>
            </w:r>
          </w:p>
        </w:tc>
        <w:tc>
          <w:tcPr>
            <w:tcW w:w="1103" w:type="dxa"/>
          </w:tcPr>
          <w:p w14:paraId="224A4050" w14:textId="77777777" w:rsidR="00AA48DC" w:rsidRDefault="00AA48DC" w:rsidP="0074457A">
            <w:pPr>
              <w:rPr>
                <w:rFonts w:cs="Aparajita"/>
                <w:sz w:val="20"/>
                <w:szCs w:val="20"/>
              </w:rPr>
            </w:pPr>
            <w:r>
              <w:rPr>
                <w:rFonts w:cs="Aparajita"/>
                <w:sz w:val="20"/>
                <w:szCs w:val="20"/>
              </w:rPr>
              <w:t>51961-1</w:t>
            </w:r>
          </w:p>
        </w:tc>
        <w:tc>
          <w:tcPr>
            <w:tcW w:w="337" w:type="dxa"/>
          </w:tcPr>
          <w:p w14:paraId="15920299" w14:textId="77777777" w:rsidR="00AA48DC" w:rsidRDefault="00AA48DC" w:rsidP="0074457A">
            <w:pPr>
              <w:rPr>
                <w:rFonts w:cs="Aparajita"/>
                <w:sz w:val="20"/>
                <w:szCs w:val="20"/>
              </w:rPr>
            </w:pPr>
            <w:r>
              <w:rPr>
                <w:rFonts w:cs="Aparajita"/>
                <w:sz w:val="20"/>
                <w:szCs w:val="20"/>
              </w:rPr>
              <w:t>C</w:t>
            </w:r>
          </w:p>
        </w:tc>
        <w:tc>
          <w:tcPr>
            <w:tcW w:w="2610" w:type="dxa"/>
          </w:tcPr>
          <w:p w14:paraId="1D7A70A4" w14:textId="77777777" w:rsidR="00AA48DC" w:rsidRDefault="00AA48DC" w:rsidP="0074457A">
            <w:pPr>
              <w:rPr>
                <w:rFonts w:cs="Aparajita"/>
                <w:sz w:val="20"/>
                <w:szCs w:val="20"/>
              </w:rPr>
            </w:pPr>
            <w:r>
              <w:rPr>
                <w:rFonts w:cs="Aparajita"/>
                <w:sz w:val="20"/>
                <w:szCs w:val="20"/>
              </w:rPr>
              <w:t>Genetic Variation’s effect on drug efficacy interp</w:t>
            </w:r>
          </w:p>
        </w:tc>
        <w:tc>
          <w:tcPr>
            <w:tcW w:w="720" w:type="dxa"/>
          </w:tcPr>
          <w:p w14:paraId="7D3FFADF" w14:textId="77777777" w:rsidR="00AA48DC" w:rsidRDefault="00AA48DC" w:rsidP="0074457A">
            <w:pPr>
              <w:rPr>
                <w:rFonts w:cs="Aparajita"/>
                <w:sz w:val="20"/>
                <w:szCs w:val="20"/>
              </w:rPr>
            </w:pPr>
            <w:r>
              <w:rPr>
                <w:rFonts w:cs="Aparajita"/>
                <w:sz w:val="20"/>
                <w:szCs w:val="20"/>
              </w:rPr>
              <w:t>0..1</w:t>
            </w:r>
          </w:p>
        </w:tc>
        <w:tc>
          <w:tcPr>
            <w:tcW w:w="979" w:type="dxa"/>
          </w:tcPr>
          <w:p w14:paraId="1A883F2A" w14:textId="77777777" w:rsidR="00AA48DC" w:rsidRDefault="00AA48DC" w:rsidP="0074457A">
            <w:pPr>
              <w:rPr>
                <w:rFonts w:cs="Aparajita"/>
                <w:sz w:val="20"/>
                <w:szCs w:val="20"/>
              </w:rPr>
            </w:pPr>
            <w:r>
              <w:rPr>
                <w:rFonts w:cs="Aparajita"/>
                <w:sz w:val="20"/>
                <w:szCs w:val="20"/>
              </w:rPr>
              <w:t>5.3</w:t>
            </w:r>
          </w:p>
        </w:tc>
        <w:tc>
          <w:tcPr>
            <w:tcW w:w="2711" w:type="dxa"/>
          </w:tcPr>
          <w:p w14:paraId="77EBF55D" w14:textId="77777777" w:rsidR="00AA48DC" w:rsidRPr="00E81C68" w:rsidRDefault="00AA48DC" w:rsidP="0074457A">
            <w:pPr>
              <w:rPr>
                <w:rFonts w:ascii="Times New Roman" w:eastAsia="Times New Roman" w:hAnsi="Times New Roman" w:cs="Times New Roman"/>
                <w:sz w:val="20"/>
                <w:szCs w:val="20"/>
              </w:rPr>
            </w:pPr>
            <w:r>
              <w:rPr>
                <w:rFonts w:ascii="Times New Roman" w:eastAsia="Times New Roman" w:hAnsi="Times New Roman" w:cs="Times New Roman"/>
                <w:sz w:val="20"/>
                <w:szCs w:val="20"/>
              </w:rPr>
              <w:t>&lt;not represented in this example&gt;</w:t>
            </w:r>
          </w:p>
        </w:tc>
        <w:tc>
          <w:tcPr>
            <w:tcW w:w="4410" w:type="dxa"/>
          </w:tcPr>
          <w:p w14:paraId="3230D916" w14:textId="77777777" w:rsidR="00AA48DC" w:rsidRDefault="00AA48DC" w:rsidP="0074457A">
            <w:pPr>
              <w:rPr>
                <w:rFonts w:eastAsia="Times New Roman" w:cs="Aparajita"/>
                <w:bCs/>
                <w:sz w:val="20"/>
                <w:szCs w:val="20"/>
              </w:rPr>
            </w:pPr>
          </w:p>
        </w:tc>
      </w:tr>
    </w:tbl>
    <w:p w14:paraId="34319966" w14:textId="77777777" w:rsidR="0074457A" w:rsidRDefault="0074457A" w:rsidP="0074457A">
      <w:pPr>
        <w:spacing w:after="0" w:line="240" w:lineRule="auto"/>
        <w:rPr>
          <w:b/>
          <w:sz w:val="24"/>
          <w:szCs w:val="24"/>
        </w:rPr>
      </w:pPr>
    </w:p>
    <w:p w14:paraId="6DD6A7DB" w14:textId="77777777" w:rsidR="0074457A" w:rsidRPr="007F6DE9" w:rsidRDefault="0074457A" w:rsidP="0074457A">
      <w:pPr>
        <w:spacing w:after="0" w:line="240" w:lineRule="auto"/>
        <w:rPr>
          <w:sz w:val="24"/>
          <w:szCs w:val="24"/>
        </w:rPr>
      </w:pPr>
      <w:r w:rsidRPr="00227ECA">
        <w:rPr>
          <w:b/>
          <w:sz w:val="24"/>
          <w:szCs w:val="24"/>
        </w:rPr>
        <w:t>Suggested answer list for structured variant type</w:t>
      </w:r>
      <w:r>
        <w:rPr>
          <w:sz w:val="24"/>
          <w:szCs w:val="24"/>
        </w:rPr>
        <w:t xml:space="preserve"> -- from NCBI </w:t>
      </w:r>
      <w:hyperlink r:id="rId45" w:anchor="ref22" w:history="1">
        <w:r w:rsidRPr="001E1A63">
          <w:rPr>
            <w:rStyle w:val="Hyperlink"/>
            <w:sz w:val="24"/>
            <w:szCs w:val="24"/>
          </w:rPr>
          <w:t>http://www.ncbi.nlm.nih.gov/dbvar/content/overview/#ref22</w:t>
        </w:r>
      </w:hyperlink>
    </w:p>
    <w:tbl>
      <w:tblPr>
        <w:tblStyle w:val="TableGridLight"/>
        <w:tblW w:w="0" w:type="auto"/>
        <w:tblLook w:val="04A0" w:firstRow="1" w:lastRow="0" w:firstColumn="1" w:lastColumn="0" w:noHBand="0" w:noVBand="1"/>
        <w:tblDescription w:val="type table"/>
      </w:tblPr>
      <w:tblGrid>
        <w:gridCol w:w="1702"/>
        <w:gridCol w:w="1287"/>
        <w:gridCol w:w="9970"/>
      </w:tblGrid>
      <w:tr w:rsidR="0074457A" w:rsidRPr="006F11B5" w14:paraId="0D498AB1" w14:textId="77777777" w:rsidTr="00DF5761">
        <w:tc>
          <w:tcPr>
            <w:tcW w:w="1702" w:type="dxa"/>
            <w:hideMark/>
          </w:tcPr>
          <w:p w14:paraId="5EF2798A" w14:textId="77777777" w:rsidR="0074457A" w:rsidRPr="006F11B5" w:rsidRDefault="0074457A" w:rsidP="00DF5761">
            <w:pPr>
              <w:spacing w:line="270" w:lineRule="atLeast"/>
              <w:rPr>
                <w:rFonts w:ascii="Arial" w:eastAsia="Times New Roman" w:hAnsi="Arial" w:cs="Arial"/>
                <w:b/>
                <w:bCs/>
                <w:color w:val="000000"/>
                <w:sz w:val="18"/>
                <w:szCs w:val="18"/>
              </w:rPr>
            </w:pPr>
            <w:r w:rsidRPr="006F11B5">
              <w:rPr>
                <w:rFonts w:ascii="Arial" w:eastAsia="Times New Roman" w:hAnsi="Arial" w:cs="Arial"/>
                <w:b/>
                <w:bCs/>
                <w:color w:val="000000"/>
                <w:sz w:val="18"/>
                <w:szCs w:val="18"/>
              </w:rPr>
              <w:t>Variant Call Type</w:t>
            </w:r>
          </w:p>
        </w:tc>
        <w:tc>
          <w:tcPr>
            <w:tcW w:w="1170" w:type="dxa"/>
          </w:tcPr>
          <w:p w14:paraId="172D7C13" w14:textId="77777777" w:rsidR="0074457A" w:rsidRPr="006F11B5" w:rsidRDefault="0074457A" w:rsidP="00DF5761">
            <w:pPr>
              <w:spacing w:line="270" w:lineRule="atLeast"/>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Type abbreviation </w:t>
            </w:r>
          </w:p>
        </w:tc>
        <w:tc>
          <w:tcPr>
            <w:tcW w:w="9970" w:type="dxa"/>
            <w:hideMark/>
          </w:tcPr>
          <w:p w14:paraId="46FDAFAE" w14:textId="77777777" w:rsidR="0074457A" w:rsidRPr="006F11B5" w:rsidRDefault="0074457A" w:rsidP="00DF5761">
            <w:pPr>
              <w:spacing w:line="270" w:lineRule="atLeast"/>
              <w:rPr>
                <w:rFonts w:ascii="Arial" w:eastAsia="Times New Roman" w:hAnsi="Arial" w:cs="Arial"/>
                <w:b/>
                <w:bCs/>
                <w:color w:val="000000"/>
                <w:sz w:val="18"/>
                <w:szCs w:val="18"/>
              </w:rPr>
            </w:pPr>
            <w:r w:rsidRPr="006F11B5">
              <w:rPr>
                <w:rFonts w:ascii="Arial" w:eastAsia="Times New Roman" w:hAnsi="Arial" w:cs="Arial"/>
                <w:b/>
                <w:bCs/>
                <w:color w:val="000000"/>
                <w:sz w:val="18"/>
                <w:szCs w:val="18"/>
              </w:rPr>
              <w:t>Sequence Ontology ID</w:t>
            </w:r>
          </w:p>
        </w:tc>
      </w:tr>
      <w:tr w:rsidR="0074457A" w:rsidRPr="006F11B5" w14:paraId="79328ADB" w14:textId="77777777" w:rsidTr="00DF5761">
        <w:trPr>
          <w:trHeight w:val="20"/>
        </w:trPr>
        <w:tc>
          <w:tcPr>
            <w:tcW w:w="1702" w:type="dxa"/>
            <w:hideMark/>
          </w:tcPr>
          <w:p w14:paraId="595A7207" w14:textId="77777777" w:rsidR="0074457A" w:rsidRPr="007F6DE9" w:rsidRDefault="0074457A" w:rsidP="00DF5761">
            <w:pPr>
              <w:spacing w:line="270" w:lineRule="atLeast"/>
              <w:rPr>
                <w:rFonts w:ascii="Arial" w:eastAsia="Times New Roman" w:hAnsi="Arial" w:cs="Arial"/>
                <w:bCs/>
                <w:color w:val="000000"/>
                <w:sz w:val="18"/>
                <w:szCs w:val="18"/>
              </w:rPr>
            </w:pPr>
            <w:r w:rsidRPr="007F6DE9">
              <w:rPr>
                <w:rFonts w:ascii="Arial" w:eastAsia="Times New Roman" w:hAnsi="Arial" w:cs="Arial"/>
                <w:bCs/>
                <w:color w:val="000000"/>
                <w:sz w:val="18"/>
                <w:szCs w:val="18"/>
              </w:rPr>
              <w:t>copy number gain</w:t>
            </w:r>
          </w:p>
        </w:tc>
        <w:tc>
          <w:tcPr>
            <w:tcW w:w="1170" w:type="dxa"/>
          </w:tcPr>
          <w:p w14:paraId="7DD56C8D" w14:textId="77777777" w:rsidR="0074457A" w:rsidRPr="007F6DE9" w:rsidRDefault="0074457A" w:rsidP="00DF5761">
            <w:pPr>
              <w:spacing w:line="270" w:lineRule="atLeast"/>
              <w:rPr>
                <w:rFonts w:ascii="Arial" w:eastAsia="Times New Roman" w:hAnsi="Arial" w:cs="Arial"/>
                <w:bCs/>
                <w:color w:val="000000"/>
                <w:sz w:val="18"/>
                <w:szCs w:val="18"/>
              </w:rPr>
            </w:pPr>
          </w:p>
        </w:tc>
        <w:tc>
          <w:tcPr>
            <w:tcW w:w="9970" w:type="dxa"/>
            <w:hideMark/>
          </w:tcPr>
          <w:p w14:paraId="7FB260A5" w14:textId="77777777" w:rsidR="0074457A" w:rsidRPr="007F6DE9" w:rsidRDefault="0074457A" w:rsidP="00DF5761">
            <w:pPr>
              <w:spacing w:line="270" w:lineRule="atLeast"/>
              <w:rPr>
                <w:rFonts w:ascii="Arial" w:eastAsia="Times New Roman" w:hAnsi="Arial" w:cs="Arial"/>
                <w:bCs/>
                <w:color w:val="000000"/>
                <w:sz w:val="18"/>
                <w:szCs w:val="18"/>
              </w:rPr>
            </w:pPr>
            <w:r w:rsidRPr="007F6DE9">
              <w:rPr>
                <w:rFonts w:ascii="Arial" w:eastAsia="Times New Roman" w:hAnsi="Arial" w:cs="Arial"/>
                <w:bCs/>
                <w:color w:val="000000"/>
                <w:sz w:val="18"/>
                <w:szCs w:val="18"/>
              </w:rPr>
              <w:t>SO:0001742  A sequence alteration whereby the copy number of a given region is greater than the reference sequence.</w:t>
            </w:r>
          </w:p>
        </w:tc>
      </w:tr>
      <w:tr w:rsidR="0074457A" w:rsidRPr="006F11B5" w14:paraId="673024B9" w14:textId="77777777" w:rsidTr="00DF5761">
        <w:tc>
          <w:tcPr>
            <w:tcW w:w="1702" w:type="dxa"/>
            <w:hideMark/>
          </w:tcPr>
          <w:p w14:paraId="2305E993" w14:textId="77777777" w:rsidR="0074457A" w:rsidRPr="007F6DE9" w:rsidRDefault="0074457A" w:rsidP="00DF5761">
            <w:pPr>
              <w:spacing w:line="270" w:lineRule="atLeast"/>
              <w:rPr>
                <w:rFonts w:ascii="Arial" w:eastAsia="Times New Roman" w:hAnsi="Arial" w:cs="Arial"/>
                <w:bCs/>
                <w:color w:val="000000"/>
                <w:sz w:val="18"/>
                <w:szCs w:val="18"/>
              </w:rPr>
            </w:pPr>
            <w:r w:rsidRPr="007F6DE9">
              <w:rPr>
                <w:rFonts w:ascii="Arial" w:eastAsia="Times New Roman" w:hAnsi="Arial" w:cs="Arial"/>
                <w:bCs/>
                <w:color w:val="000000"/>
                <w:sz w:val="18"/>
                <w:szCs w:val="18"/>
              </w:rPr>
              <w:t>copy number loss</w:t>
            </w:r>
          </w:p>
        </w:tc>
        <w:tc>
          <w:tcPr>
            <w:tcW w:w="1170" w:type="dxa"/>
          </w:tcPr>
          <w:p w14:paraId="34DE632D" w14:textId="77777777" w:rsidR="0074457A" w:rsidRPr="007F6DE9" w:rsidRDefault="0074457A" w:rsidP="00DF5761">
            <w:pPr>
              <w:spacing w:line="270" w:lineRule="atLeast"/>
              <w:rPr>
                <w:rFonts w:ascii="Arial" w:eastAsia="Times New Roman" w:hAnsi="Arial" w:cs="Arial"/>
                <w:bCs/>
                <w:color w:val="000000"/>
                <w:sz w:val="18"/>
                <w:szCs w:val="18"/>
              </w:rPr>
            </w:pPr>
          </w:p>
        </w:tc>
        <w:tc>
          <w:tcPr>
            <w:tcW w:w="9970" w:type="dxa"/>
            <w:hideMark/>
          </w:tcPr>
          <w:p w14:paraId="528F86B8" w14:textId="77777777" w:rsidR="0074457A" w:rsidRPr="007F6DE9" w:rsidRDefault="0074457A" w:rsidP="00DF5761">
            <w:pPr>
              <w:spacing w:line="270" w:lineRule="atLeast"/>
              <w:rPr>
                <w:rFonts w:ascii="Arial" w:eastAsia="Times New Roman" w:hAnsi="Arial" w:cs="Arial"/>
                <w:bCs/>
                <w:color w:val="000000"/>
                <w:sz w:val="18"/>
                <w:szCs w:val="18"/>
              </w:rPr>
            </w:pPr>
            <w:r w:rsidRPr="007F6DE9">
              <w:rPr>
                <w:rFonts w:ascii="Arial" w:eastAsia="Times New Roman" w:hAnsi="Arial" w:cs="Arial"/>
                <w:bCs/>
                <w:color w:val="000000"/>
                <w:sz w:val="18"/>
                <w:szCs w:val="18"/>
              </w:rPr>
              <w:t>SO:0001743  A sequence alteration whereby the copy number of a given region is less than the reference sequence.</w:t>
            </w:r>
          </w:p>
        </w:tc>
      </w:tr>
      <w:tr w:rsidR="0074457A" w:rsidRPr="006F11B5" w14:paraId="46E73C04" w14:textId="77777777" w:rsidTr="00DF5761">
        <w:tc>
          <w:tcPr>
            <w:tcW w:w="1702" w:type="dxa"/>
            <w:hideMark/>
          </w:tcPr>
          <w:p w14:paraId="3CFDABEB" w14:textId="77777777" w:rsidR="0074457A" w:rsidRPr="007F6DE9" w:rsidRDefault="0074457A" w:rsidP="00DF5761">
            <w:pPr>
              <w:spacing w:line="270" w:lineRule="atLeast"/>
              <w:rPr>
                <w:rFonts w:ascii="Arial" w:eastAsia="Times New Roman" w:hAnsi="Arial" w:cs="Arial"/>
                <w:bCs/>
                <w:color w:val="000000"/>
                <w:sz w:val="18"/>
                <w:szCs w:val="18"/>
              </w:rPr>
            </w:pPr>
            <w:r w:rsidRPr="007F6DE9">
              <w:rPr>
                <w:rFonts w:ascii="Arial" w:eastAsia="Times New Roman" w:hAnsi="Arial" w:cs="Arial"/>
                <w:bCs/>
                <w:color w:val="000000"/>
                <w:sz w:val="18"/>
                <w:szCs w:val="18"/>
              </w:rPr>
              <w:t>duplication</w:t>
            </w:r>
          </w:p>
        </w:tc>
        <w:tc>
          <w:tcPr>
            <w:tcW w:w="1170" w:type="dxa"/>
          </w:tcPr>
          <w:p w14:paraId="6AB9209F" w14:textId="77777777" w:rsidR="0074457A" w:rsidRPr="007F6DE9" w:rsidRDefault="0074457A" w:rsidP="00DF5761">
            <w:pPr>
              <w:spacing w:line="270" w:lineRule="atLeast"/>
              <w:rPr>
                <w:rFonts w:ascii="Arial" w:eastAsia="Times New Roman" w:hAnsi="Arial" w:cs="Arial"/>
                <w:bCs/>
                <w:color w:val="000000"/>
                <w:sz w:val="18"/>
                <w:szCs w:val="18"/>
              </w:rPr>
            </w:pPr>
            <w:r w:rsidRPr="007F6DE9">
              <w:rPr>
                <w:rFonts w:ascii="Arial" w:eastAsia="Times New Roman" w:hAnsi="Arial" w:cs="Arial"/>
                <w:bCs/>
                <w:color w:val="000000"/>
                <w:sz w:val="18"/>
                <w:szCs w:val="18"/>
              </w:rPr>
              <w:t>dup</w:t>
            </w:r>
          </w:p>
        </w:tc>
        <w:tc>
          <w:tcPr>
            <w:tcW w:w="9970" w:type="dxa"/>
            <w:hideMark/>
          </w:tcPr>
          <w:p w14:paraId="5B257430" w14:textId="77777777" w:rsidR="0074457A" w:rsidRPr="007F6DE9" w:rsidRDefault="0074457A" w:rsidP="00DF5761">
            <w:pPr>
              <w:spacing w:line="270" w:lineRule="atLeast"/>
              <w:rPr>
                <w:rFonts w:ascii="Arial" w:eastAsia="Times New Roman" w:hAnsi="Arial" w:cs="Arial"/>
                <w:bCs/>
                <w:color w:val="000000"/>
                <w:sz w:val="18"/>
                <w:szCs w:val="18"/>
              </w:rPr>
            </w:pPr>
            <w:r w:rsidRPr="007F6DE9">
              <w:rPr>
                <w:rFonts w:ascii="Arial" w:eastAsia="Times New Roman" w:hAnsi="Arial" w:cs="Arial"/>
                <w:bCs/>
                <w:color w:val="000000"/>
                <w:sz w:val="18"/>
                <w:szCs w:val="18"/>
              </w:rPr>
              <w:t>SO:0001742 (copy number gain)  A sequence alteration whereby the copy number of a given region is greater than the reference sequence.</w:t>
            </w:r>
          </w:p>
        </w:tc>
      </w:tr>
      <w:tr w:rsidR="0074457A" w:rsidRPr="006F11B5" w14:paraId="22467D65" w14:textId="77777777" w:rsidTr="00DF5761">
        <w:trPr>
          <w:trHeight w:val="279"/>
        </w:trPr>
        <w:tc>
          <w:tcPr>
            <w:tcW w:w="1702" w:type="dxa"/>
            <w:hideMark/>
          </w:tcPr>
          <w:p w14:paraId="2FF6327B" w14:textId="77777777" w:rsidR="0074457A" w:rsidRPr="007F6DE9" w:rsidRDefault="0074457A" w:rsidP="00DF5761">
            <w:pPr>
              <w:spacing w:line="270" w:lineRule="atLeast"/>
              <w:rPr>
                <w:rFonts w:ascii="Arial" w:eastAsia="Times New Roman" w:hAnsi="Arial" w:cs="Arial"/>
                <w:bCs/>
                <w:color w:val="000000"/>
                <w:sz w:val="18"/>
                <w:szCs w:val="18"/>
              </w:rPr>
            </w:pPr>
            <w:r w:rsidRPr="007F6DE9">
              <w:rPr>
                <w:rFonts w:ascii="Arial" w:eastAsia="Times New Roman" w:hAnsi="Arial" w:cs="Arial"/>
                <w:bCs/>
                <w:color w:val="000000"/>
                <w:sz w:val="18"/>
                <w:szCs w:val="18"/>
              </w:rPr>
              <w:t>deletion</w:t>
            </w:r>
          </w:p>
        </w:tc>
        <w:tc>
          <w:tcPr>
            <w:tcW w:w="1170" w:type="dxa"/>
          </w:tcPr>
          <w:p w14:paraId="12FB6809" w14:textId="77777777" w:rsidR="0074457A" w:rsidRPr="007F6DE9" w:rsidRDefault="0074457A" w:rsidP="00DF5761">
            <w:pPr>
              <w:spacing w:line="270" w:lineRule="atLeast"/>
              <w:rPr>
                <w:rFonts w:ascii="Arial" w:eastAsia="Times New Roman" w:hAnsi="Arial" w:cs="Arial"/>
                <w:bCs/>
                <w:color w:val="000000"/>
                <w:sz w:val="18"/>
                <w:szCs w:val="18"/>
              </w:rPr>
            </w:pPr>
            <w:r w:rsidRPr="007F6DE9">
              <w:rPr>
                <w:rFonts w:ascii="Arial" w:eastAsia="Times New Roman" w:hAnsi="Arial" w:cs="Arial"/>
                <w:bCs/>
                <w:color w:val="000000"/>
                <w:sz w:val="18"/>
                <w:szCs w:val="18"/>
              </w:rPr>
              <w:t>del</w:t>
            </w:r>
          </w:p>
        </w:tc>
        <w:tc>
          <w:tcPr>
            <w:tcW w:w="9970" w:type="dxa"/>
            <w:hideMark/>
          </w:tcPr>
          <w:p w14:paraId="51D2E275" w14:textId="77777777" w:rsidR="0074457A" w:rsidRPr="007F6DE9" w:rsidRDefault="0074457A" w:rsidP="00DF5761">
            <w:pPr>
              <w:spacing w:line="270" w:lineRule="atLeast"/>
              <w:rPr>
                <w:rFonts w:ascii="Arial" w:eastAsia="Times New Roman" w:hAnsi="Arial" w:cs="Arial"/>
                <w:bCs/>
                <w:color w:val="000000"/>
                <w:sz w:val="18"/>
                <w:szCs w:val="18"/>
              </w:rPr>
            </w:pPr>
            <w:r w:rsidRPr="007F6DE9">
              <w:rPr>
                <w:rFonts w:ascii="Arial" w:eastAsia="Times New Roman" w:hAnsi="Arial" w:cs="Arial"/>
                <w:bCs/>
                <w:color w:val="000000"/>
                <w:sz w:val="18"/>
                <w:szCs w:val="18"/>
              </w:rPr>
              <w:t>SO:0000159  The point at which one or more contiguous nucleotides were excised.</w:t>
            </w:r>
          </w:p>
        </w:tc>
      </w:tr>
      <w:tr w:rsidR="0074457A" w:rsidRPr="006F11B5" w14:paraId="4BB301B5" w14:textId="77777777" w:rsidTr="00DF5761">
        <w:tc>
          <w:tcPr>
            <w:tcW w:w="1702" w:type="dxa"/>
            <w:hideMark/>
          </w:tcPr>
          <w:p w14:paraId="05454BD5" w14:textId="77777777" w:rsidR="0074457A" w:rsidRPr="007F6DE9" w:rsidRDefault="0074457A" w:rsidP="00DF5761">
            <w:pPr>
              <w:spacing w:line="270" w:lineRule="atLeast"/>
              <w:rPr>
                <w:rFonts w:ascii="Arial" w:eastAsia="Times New Roman" w:hAnsi="Arial" w:cs="Arial"/>
                <w:bCs/>
                <w:color w:val="000000"/>
                <w:sz w:val="18"/>
                <w:szCs w:val="18"/>
              </w:rPr>
            </w:pPr>
            <w:r w:rsidRPr="007F6DE9">
              <w:rPr>
                <w:rFonts w:ascii="Arial" w:eastAsia="Times New Roman" w:hAnsi="Arial" w:cs="Arial"/>
                <w:bCs/>
                <w:color w:val="000000"/>
                <w:sz w:val="18"/>
                <w:szCs w:val="18"/>
              </w:rPr>
              <w:t>insertion</w:t>
            </w:r>
          </w:p>
        </w:tc>
        <w:tc>
          <w:tcPr>
            <w:tcW w:w="1170" w:type="dxa"/>
          </w:tcPr>
          <w:p w14:paraId="4E7AF070" w14:textId="77777777" w:rsidR="0074457A" w:rsidRPr="007F6DE9" w:rsidRDefault="0074457A" w:rsidP="00DF5761">
            <w:pPr>
              <w:spacing w:line="270" w:lineRule="atLeast"/>
              <w:rPr>
                <w:rFonts w:ascii="Arial" w:eastAsia="Times New Roman" w:hAnsi="Arial" w:cs="Arial"/>
                <w:bCs/>
                <w:color w:val="000000"/>
                <w:sz w:val="18"/>
                <w:szCs w:val="18"/>
              </w:rPr>
            </w:pPr>
          </w:p>
        </w:tc>
        <w:tc>
          <w:tcPr>
            <w:tcW w:w="9970" w:type="dxa"/>
            <w:hideMark/>
          </w:tcPr>
          <w:p w14:paraId="5D66CC28" w14:textId="77777777" w:rsidR="0074457A" w:rsidRPr="007F6DE9" w:rsidRDefault="0074457A" w:rsidP="00DF5761">
            <w:pPr>
              <w:spacing w:line="270" w:lineRule="atLeast"/>
              <w:rPr>
                <w:rFonts w:ascii="Arial" w:eastAsia="Times New Roman" w:hAnsi="Arial" w:cs="Arial"/>
                <w:bCs/>
                <w:color w:val="000000"/>
                <w:sz w:val="18"/>
                <w:szCs w:val="18"/>
              </w:rPr>
            </w:pPr>
            <w:r w:rsidRPr="007F6DE9">
              <w:rPr>
                <w:rFonts w:ascii="Arial" w:eastAsia="Times New Roman" w:hAnsi="Arial" w:cs="Arial"/>
                <w:bCs/>
                <w:color w:val="000000"/>
                <w:sz w:val="18"/>
                <w:szCs w:val="18"/>
              </w:rPr>
              <w:t>SO:0000667   The sequence of one or more nucleotides added between two adjacent nucleotides in the sequence.</w:t>
            </w:r>
          </w:p>
        </w:tc>
      </w:tr>
      <w:tr w:rsidR="0074457A" w:rsidRPr="006F11B5" w14:paraId="2CF5C8F0" w14:textId="77777777" w:rsidTr="00DF5761">
        <w:tc>
          <w:tcPr>
            <w:tcW w:w="1702" w:type="dxa"/>
            <w:hideMark/>
          </w:tcPr>
          <w:p w14:paraId="2D555B2A" w14:textId="77777777" w:rsidR="0074457A" w:rsidRPr="007F6DE9" w:rsidRDefault="0074457A" w:rsidP="00DF5761">
            <w:pPr>
              <w:spacing w:line="270" w:lineRule="atLeast"/>
              <w:rPr>
                <w:rFonts w:ascii="Arial" w:eastAsia="Times New Roman" w:hAnsi="Arial" w:cs="Arial"/>
                <w:bCs/>
                <w:color w:val="000000"/>
                <w:sz w:val="18"/>
                <w:szCs w:val="18"/>
              </w:rPr>
            </w:pPr>
            <w:r w:rsidRPr="007F6DE9">
              <w:rPr>
                <w:rFonts w:ascii="Arial" w:eastAsia="Times New Roman" w:hAnsi="Arial" w:cs="Arial"/>
                <w:bCs/>
                <w:color w:val="000000"/>
                <w:sz w:val="18"/>
                <w:szCs w:val="18"/>
              </w:rPr>
              <w:t>mobile element insertion</w:t>
            </w:r>
          </w:p>
        </w:tc>
        <w:tc>
          <w:tcPr>
            <w:tcW w:w="1170" w:type="dxa"/>
          </w:tcPr>
          <w:p w14:paraId="3E972F01" w14:textId="77777777" w:rsidR="0074457A" w:rsidRPr="007F6DE9" w:rsidRDefault="0074457A" w:rsidP="00DF5761">
            <w:pPr>
              <w:spacing w:line="270" w:lineRule="atLeast"/>
              <w:rPr>
                <w:rFonts w:ascii="Arial" w:eastAsia="Times New Roman" w:hAnsi="Arial" w:cs="Arial"/>
                <w:bCs/>
                <w:color w:val="000000"/>
                <w:sz w:val="18"/>
                <w:szCs w:val="18"/>
              </w:rPr>
            </w:pPr>
          </w:p>
        </w:tc>
        <w:tc>
          <w:tcPr>
            <w:tcW w:w="9970" w:type="dxa"/>
            <w:hideMark/>
          </w:tcPr>
          <w:p w14:paraId="48F2FD8C" w14:textId="77777777" w:rsidR="0074457A" w:rsidRPr="007F6DE9" w:rsidRDefault="0074457A" w:rsidP="00DF5761">
            <w:pPr>
              <w:spacing w:line="270" w:lineRule="atLeast"/>
              <w:rPr>
                <w:rFonts w:ascii="Arial" w:eastAsia="Times New Roman" w:hAnsi="Arial" w:cs="Arial"/>
                <w:bCs/>
                <w:color w:val="000000"/>
                <w:sz w:val="18"/>
                <w:szCs w:val="18"/>
              </w:rPr>
            </w:pPr>
            <w:r w:rsidRPr="007F6DE9">
              <w:rPr>
                <w:rFonts w:ascii="Arial" w:eastAsia="Times New Roman" w:hAnsi="Arial" w:cs="Arial"/>
                <w:bCs/>
                <w:color w:val="000000"/>
                <w:sz w:val="18"/>
                <w:szCs w:val="18"/>
              </w:rPr>
              <w:t>SO:0001837   A kind of insertion where the inserted sequence is a mobile element.</w:t>
            </w:r>
          </w:p>
        </w:tc>
      </w:tr>
      <w:tr w:rsidR="0074457A" w:rsidRPr="006F11B5" w14:paraId="6E68440D" w14:textId="77777777" w:rsidTr="00DF5761">
        <w:tc>
          <w:tcPr>
            <w:tcW w:w="1702" w:type="dxa"/>
            <w:hideMark/>
          </w:tcPr>
          <w:p w14:paraId="6C2A7A4C" w14:textId="77777777" w:rsidR="0074457A" w:rsidRPr="007F6DE9" w:rsidRDefault="0074457A" w:rsidP="00DF5761">
            <w:pPr>
              <w:spacing w:line="270" w:lineRule="atLeast"/>
              <w:rPr>
                <w:rFonts w:ascii="Arial" w:eastAsia="Times New Roman" w:hAnsi="Arial" w:cs="Arial"/>
                <w:bCs/>
                <w:color w:val="000000"/>
                <w:sz w:val="18"/>
                <w:szCs w:val="18"/>
              </w:rPr>
            </w:pPr>
            <w:r w:rsidRPr="007F6DE9">
              <w:rPr>
                <w:rFonts w:ascii="Arial" w:eastAsia="Times New Roman" w:hAnsi="Arial" w:cs="Arial"/>
                <w:bCs/>
                <w:color w:val="000000"/>
                <w:sz w:val="18"/>
                <w:szCs w:val="18"/>
              </w:rPr>
              <w:lastRenderedPageBreak/>
              <w:t>novel sequence insertion</w:t>
            </w:r>
          </w:p>
        </w:tc>
        <w:tc>
          <w:tcPr>
            <w:tcW w:w="1170" w:type="dxa"/>
          </w:tcPr>
          <w:p w14:paraId="34A2B104" w14:textId="77777777" w:rsidR="0074457A" w:rsidRPr="007F6DE9" w:rsidRDefault="0074457A" w:rsidP="00DF5761">
            <w:pPr>
              <w:spacing w:line="270" w:lineRule="atLeast"/>
              <w:rPr>
                <w:rFonts w:ascii="Arial" w:eastAsia="Times New Roman" w:hAnsi="Arial" w:cs="Arial"/>
                <w:bCs/>
                <w:color w:val="000000"/>
                <w:sz w:val="18"/>
                <w:szCs w:val="18"/>
              </w:rPr>
            </w:pPr>
          </w:p>
        </w:tc>
        <w:tc>
          <w:tcPr>
            <w:tcW w:w="9970" w:type="dxa"/>
            <w:hideMark/>
          </w:tcPr>
          <w:p w14:paraId="606DC696" w14:textId="77777777" w:rsidR="0074457A" w:rsidRPr="007F6DE9" w:rsidRDefault="0074457A" w:rsidP="00DF5761">
            <w:pPr>
              <w:spacing w:line="270" w:lineRule="atLeast"/>
              <w:rPr>
                <w:rFonts w:ascii="Arial" w:eastAsia="Times New Roman" w:hAnsi="Arial" w:cs="Arial"/>
                <w:bCs/>
                <w:color w:val="000000"/>
                <w:sz w:val="18"/>
                <w:szCs w:val="18"/>
              </w:rPr>
            </w:pPr>
            <w:r w:rsidRPr="007F6DE9">
              <w:rPr>
                <w:rFonts w:ascii="Arial" w:eastAsia="Times New Roman" w:hAnsi="Arial" w:cs="Arial"/>
                <w:bCs/>
                <w:color w:val="000000"/>
                <w:sz w:val="18"/>
                <w:szCs w:val="18"/>
              </w:rPr>
              <w:t>SO:0001838   An insertion the sequence of which cannot be mapped to the reference genome.</w:t>
            </w:r>
          </w:p>
        </w:tc>
      </w:tr>
      <w:tr w:rsidR="0074457A" w:rsidRPr="006F11B5" w14:paraId="29FC6C79" w14:textId="77777777" w:rsidTr="00DF5761">
        <w:tc>
          <w:tcPr>
            <w:tcW w:w="1702" w:type="dxa"/>
            <w:hideMark/>
          </w:tcPr>
          <w:p w14:paraId="3107A594" w14:textId="77777777" w:rsidR="0074457A" w:rsidRPr="007F6DE9" w:rsidRDefault="0074457A" w:rsidP="00DF5761">
            <w:pPr>
              <w:spacing w:line="270" w:lineRule="atLeast"/>
              <w:rPr>
                <w:rFonts w:ascii="Arial" w:eastAsia="Times New Roman" w:hAnsi="Arial" w:cs="Arial"/>
                <w:bCs/>
                <w:color w:val="000000"/>
                <w:sz w:val="18"/>
                <w:szCs w:val="18"/>
              </w:rPr>
            </w:pPr>
            <w:r w:rsidRPr="007F6DE9">
              <w:rPr>
                <w:rFonts w:ascii="Arial" w:eastAsia="Times New Roman" w:hAnsi="Arial" w:cs="Arial"/>
                <w:bCs/>
                <w:color w:val="000000"/>
                <w:sz w:val="18"/>
                <w:szCs w:val="18"/>
              </w:rPr>
              <w:t>tandem duplication</w:t>
            </w:r>
          </w:p>
        </w:tc>
        <w:tc>
          <w:tcPr>
            <w:tcW w:w="1170" w:type="dxa"/>
          </w:tcPr>
          <w:p w14:paraId="0D67E62D" w14:textId="77777777" w:rsidR="0074457A" w:rsidRPr="007F6DE9" w:rsidRDefault="0074457A" w:rsidP="00DF5761">
            <w:pPr>
              <w:spacing w:line="270" w:lineRule="atLeast"/>
              <w:rPr>
                <w:rFonts w:ascii="Arial" w:eastAsia="Times New Roman" w:hAnsi="Arial" w:cs="Arial"/>
                <w:bCs/>
                <w:color w:val="000000"/>
                <w:sz w:val="18"/>
                <w:szCs w:val="18"/>
              </w:rPr>
            </w:pPr>
          </w:p>
        </w:tc>
        <w:tc>
          <w:tcPr>
            <w:tcW w:w="9970" w:type="dxa"/>
            <w:hideMark/>
          </w:tcPr>
          <w:p w14:paraId="65F603CB" w14:textId="77777777" w:rsidR="0074457A" w:rsidRPr="007F6DE9" w:rsidRDefault="0074457A" w:rsidP="00DF5761">
            <w:pPr>
              <w:spacing w:line="270" w:lineRule="atLeast"/>
              <w:rPr>
                <w:rFonts w:ascii="Arial" w:eastAsia="Times New Roman" w:hAnsi="Arial" w:cs="Arial"/>
                <w:bCs/>
                <w:color w:val="000000"/>
                <w:sz w:val="18"/>
                <w:szCs w:val="18"/>
              </w:rPr>
            </w:pPr>
            <w:r w:rsidRPr="007F6DE9">
              <w:rPr>
                <w:rFonts w:ascii="Arial" w:eastAsia="Times New Roman" w:hAnsi="Arial" w:cs="Arial"/>
                <w:bCs/>
                <w:color w:val="000000"/>
                <w:sz w:val="18"/>
                <w:szCs w:val="18"/>
              </w:rPr>
              <w:t>SO:1000173   A duplication consisting of 2 identical adjacent regions.</w:t>
            </w:r>
          </w:p>
        </w:tc>
      </w:tr>
      <w:tr w:rsidR="0074457A" w:rsidRPr="006F11B5" w14:paraId="5B8E9962" w14:textId="77777777" w:rsidTr="00DF5761">
        <w:tc>
          <w:tcPr>
            <w:tcW w:w="1702" w:type="dxa"/>
            <w:hideMark/>
          </w:tcPr>
          <w:p w14:paraId="53DA1CBF" w14:textId="77777777" w:rsidR="0074457A" w:rsidRPr="007F6DE9" w:rsidRDefault="0074457A" w:rsidP="00DF5761">
            <w:pPr>
              <w:spacing w:line="270" w:lineRule="atLeast"/>
              <w:rPr>
                <w:rFonts w:ascii="Arial" w:eastAsia="Times New Roman" w:hAnsi="Arial" w:cs="Arial"/>
                <w:bCs/>
                <w:color w:val="000000"/>
                <w:sz w:val="18"/>
                <w:szCs w:val="18"/>
              </w:rPr>
            </w:pPr>
            <w:r w:rsidRPr="007F6DE9">
              <w:rPr>
                <w:rFonts w:ascii="Arial" w:eastAsia="Times New Roman" w:hAnsi="Arial" w:cs="Arial"/>
                <w:bCs/>
                <w:color w:val="000000"/>
                <w:sz w:val="18"/>
                <w:szCs w:val="18"/>
              </w:rPr>
              <w:t>inversion</w:t>
            </w:r>
          </w:p>
        </w:tc>
        <w:tc>
          <w:tcPr>
            <w:tcW w:w="1170" w:type="dxa"/>
          </w:tcPr>
          <w:p w14:paraId="718DAD77" w14:textId="77777777" w:rsidR="0074457A" w:rsidRPr="007F6DE9" w:rsidRDefault="0074457A" w:rsidP="00DF5761">
            <w:pPr>
              <w:spacing w:line="270" w:lineRule="atLeast"/>
              <w:rPr>
                <w:rFonts w:ascii="Arial" w:eastAsia="Times New Roman" w:hAnsi="Arial" w:cs="Arial"/>
                <w:bCs/>
                <w:color w:val="000000"/>
                <w:sz w:val="18"/>
                <w:szCs w:val="18"/>
              </w:rPr>
            </w:pPr>
            <w:r w:rsidRPr="007F6DE9">
              <w:rPr>
                <w:rFonts w:ascii="Arial" w:eastAsia="Times New Roman" w:hAnsi="Arial" w:cs="Arial"/>
                <w:bCs/>
                <w:color w:val="000000"/>
                <w:sz w:val="18"/>
                <w:szCs w:val="18"/>
              </w:rPr>
              <w:t>inv</w:t>
            </w:r>
          </w:p>
        </w:tc>
        <w:tc>
          <w:tcPr>
            <w:tcW w:w="9970" w:type="dxa"/>
            <w:hideMark/>
          </w:tcPr>
          <w:p w14:paraId="6344A584" w14:textId="77777777" w:rsidR="0074457A" w:rsidRPr="007F6DE9" w:rsidRDefault="0074457A" w:rsidP="00DF5761">
            <w:pPr>
              <w:spacing w:line="270" w:lineRule="atLeast"/>
              <w:rPr>
                <w:rFonts w:ascii="Arial" w:eastAsia="Times New Roman" w:hAnsi="Arial" w:cs="Arial"/>
                <w:bCs/>
                <w:color w:val="000000"/>
                <w:sz w:val="18"/>
                <w:szCs w:val="18"/>
              </w:rPr>
            </w:pPr>
            <w:r w:rsidRPr="007F6DE9">
              <w:rPr>
                <w:rFonts w:ascii="Arial" w:eastAsia="Times New Roman" w:hAnsi="Arial" w:cs="Arial"/>
                <w:bCs/>
                <w:color w:val="000000"/>
                <w:sz w:val="18"/>
                <w:szCs w:val="18"/>
              </w:rPr>
              <w:t>SO:1000036   A continuous nucleotide sequence is inverted in the same position.</w:t>
            </w:r>
          </w:p>
        </w:tc>
      </w:tr>
      <w:tr w:rsidR="0074457A" w:rsidRPr="006F11B5" w14:paraId="4AF3DBE6" w14:textId="77777777" w:rsidTr="00DF5761">
        <w:tc>
          <w:tcPr>
            <w:tcW w:w="1702" w:type="dxa"/>
            <w:hideMark/>
          </w:tcPr>
          <w:p w14:paraId="089F3C0A" w14:textId="77777777" w:rsidR="0074457A" w:rsidRPr="007F6DE9" w:rsidRDefault="0074457A" w:rsidP="00DF5761">
            <w:pPr>
              <w:spacing w:line="270" w:lineRule="atLeast"/>
              <w:rPr>
                <w:rFonts w:ascii="Arial" w:eastAsia="Times New Roman" w:hAnsi="Arial" w:cs="Arial"/>
                <w:bCs/>
                <w:color w:val="000000"/>
                <w:sz w:val="18"/>
                <w:szCs w:val="18"/>
              </w:rPr>
            </w:pPr>
            <w:r w:rsidRPr="007F6DE9">
              <w:rPr>
                <w:rFonts w:ascii="Arial" w:eastAsia="Times New Roman" w:hAnsi="Arial" w:cs="Arial"/>
                <w:bCs/>
                <w:color w:val="000000"/>
                <w:sz w:val="18"/>
                <w:szCs w:val="18"/>
              </w:rPr>
              <w:t>intrachromosomal breakpoint</w:t>
            </w:r>
          </w:p>
        </w:tc>
        <w:tc>
          <w:tcPr>
            <w:tcW w:w="1170" w:type="dxa"/>
          </w:tcPr>
          <w:p w14:paraId="5FCF13A3" w14:textId="77777777" w:rsidR="0074457A" w:rsidRPr="007F6DE9" w:rsidRDefault="0074457A" w:rsidP="00DF5761">
            <w:pPr>
              <w:spacing w:line="270" w:lineRule="atLeast"/>
              <w:rPr>
                <w:rFonts w:ascii="Arial" w:eastAsia="Times New Roman" w:hAnsi="Arial" w:cs="Arial"/>
                <w:bCs/>
                <w:color w:val="000000"/>
                <w:sz w:val="18"/>
                <w:szCs w:val="18"/>
              </w:rPr>
            </w:pPr>
          </w:p>
        </w:tc>
        <w:tc>
          <w:tcPr>
            <w:tcW w:w="9970" w:type="dxa"/>
            <w:hideMark/>
          </w:tcPr>
          <w:p w14:paraId="26314369" w14:textId="77777777" w:rsidR="0074457A" w:rsidRPr="007F6DE9" w:rsidRDefault="0074457A" w:rsidP="00DF5761">
            <w:pPr>
              <w:spacing w:line="270" w:lineRule="atLeast"/>
              <w:rPr>
                <w:rFonts w:ascii="Arial" w:eastAsia="Times New Roman" w:hAnsi="Arial" w:cs="Arial"/>
                <w:bCs/>
                <w:color w:val="000000"/>
                <w:sz w:val="18"/>
                <w:szCs w:val="18"/>
              </w:rPr>
            </w:pPr>
            <w:r w:rsidRPr="007F6DE9">
              <w:rPr>
                <w:rFonts w:ascii="Arial" w:eastAsia="Times New Roman" w:hAnsi="Arial" w:cs="Arial"/>
                <w:bCs/>
                <w:color w:val="000000"/>
                <w:sz w:val="18"/>
                <w:szCs w:val="18"/>
              </w:rPr>
              <w:t>SO:0001874   A rearrangement breakpoint within the same chromosome.</w:t>
            </w:r>
          </w:p>
        </w:tc>
      </w:tr>
      <w:tr w:rsidR="0074457A" w:rsidRPr="006F11B5" w14:paraId="4C125C4D" w14:textId="77777777" w:rsidTr="00DF5761">
        <w:tc>
          <w:tcPr>
            <w:tcW w:w="1702" w:type="dxa"/>
            <w:hideMark/>
          </w:tcPr>
          <w:p w14:paraId="0847EEB5" w14:textId="77777777" w:rsidR="0074457A" w:rsidRPr="007F6DE9" w:rsidRDefault="0074457A" w:rsidP="00DF5761">
            <w:pPr>
              <w:spacing w:line="270" w:lineRule="atLeast"/>
              <w:rPr>
                <w:rFonts w:ascii="Arial" w:eastAsia="Times New Roman" w:hAnsi="Arial" w:cs="Arial"/>
                <w:bCs/>
                <w:color w:val="000000"/>
                <w:sz w:val="18"/>
                <w:szCs w:val="18"/>
              </w:rPr>
            </w:pPr>
            <w:r w:rsidRPr="007F6DE9">
              <w:rPr>
                <w:rFonts w:ascii="Arial" w:eastAsia="Times New Roman" w:hAnsi="Arial" w:cs="Arial"/>
                <w:bCs/>
                <w:color w:val="000000"/>
                <w:sz w:val="18"/>
                <w:szCs w:val="18"/>
              </w:rPr>
              <w:t>interchromosomal breakpoint</w:t>
            </w:r>
          </w:p>
        </w:tc>
        <w:tc>
          <w:tcPr>
            <w:tcW w:w="1170" w:type="dxa"/>
          </w:tcPr>
          <w:p w14:paraId="4A9D5BA9" w14:textId="77777777" w:rsidR="0074457A" w:rsidRPr="007F6DE9" w:rsidRDefault="0074457A" w:rsidP="00DF5761">
            <w:pPr>
              <w:spacing w:line="270" w:lineRule="atLeast"/>
              <w:rPr>
                <w:rFonts w:ascii="Arial" w:eastAsia="Times New Roman" w:hAnsi="Arial" w:cs="Arial"/>
                <w:bCs/>
                <w:color w:val="000000"/>
                <w:sz w:val="18"/>
                <w:szCs w:val="18"/>
              </w:rPr>
            </w:pPr>
          </w:p>
        </w:tc>
        <w:tc>
          <w:tcPr>
            <w:tcW w:w="9970" w:type="dxa"/>
            <w:hideMark/>
          </w:tcPr>
          <w:p w14:paraId="11D24E4B" w14:textId="77777777" w:rsidR="0074457A" w:rsidRPr="007F6DE9" w:rsidRDefault="0074457A" w:rsidP="00DF5761">
            <w:pPr>
              <w:spacing w:line="270" w:lineRule="atLeast"/>
              <w:rPr>
                <w:rFonts w:ascii="Arial" w:eastAsia="Times New Roman" w:hAnsi="Arial" w:cs="Arial"/>
                <w:bCs/>
                <w:color w:val="000000"/>
                <w:sz w:val="18"/>
                <w:szCs w:val="18"/>
              </w:rPr>
            </w:pPr>
            <w:r w:rsidRPr="007F6DE9">
              <w:rPr>
                <w:rFonts w:ascii="Arial" w:eastAsia="Times New Roman" w:hAnsi="Arial" w:cs="Arial"/>
                <w:bCs/>
                <w:color w:val="000000"/>
                <w:sz w:val="18"/>
                <w:szCs w:val="18"/>
              </w:rPr>
              <w:t>SO:0001873   A rearrangement breakpoint between two different chromosomes.</w:t>
            </w:r>
          </w:p>
        </w:tc>
      </w:tr>
      <w:tr w:rsidR="0074457A" w:rsidRPr="006F11B5" w14:paraId="1649A4F4" w14:textId="77777777" w:rsidTr="00DF5761">
        <w:tc>
          <w:tcPr>
            <w:tcW w:w="1702" w:type="dxa"/>
            <w:hideMark/>
          </w:tcPr>
          <w:p w14:paraId="776BD3A1" w14:textId="77777777" w:rsidR="0074457A" w:rsidRPr="007F6DE9" w:rsidRDefault="0074457A" w:rsidP="00DF5761">
            <w:pPr>
              <w:spacing w:line="270" w:lineRule="atLeast"/>
              <w:rPr>
                <w:rFonts w:ascii="Arial" w:eastAsia="Times New Roman" w:hAnsi="Arial" w:cs="Arial"/>
                <w:bCs/>
                <w:color w:val="000000"/>
                <w:sz w:val="18"/>
                <w:szCs w:val="18"/>
              </w:rPr>
            </w:pPr>
            <w:r w:rsidRPr="007F6DE9">
              <w:rPr>
                <w:rFonts w:ascii="Arial" w:eastAsia="Times New Roman" w:hAnsi="Arial" w:cs="Arial"/>
                <w:bCs/>
                <w:color w:val="000000"/>
                <w:sz w:val="18"/>
                <w:szCs w:val="18"/>
              </w:rPr>
              <w:t>translocation</w:t>
            </w:r>
          </w:p>
        </w:tc>
        <w:tc>
          <w:tcPr>
            <w:tcW w:w="1170" w:type="dxa"/>
          </w:tcPr>
          <w:p w14:paraId="7EA2C9A3" w14:textId="77777777" w:rsidR="0074457A" w:rsidRPr="007F6DE9" w:rsidRDefault="0074457A" w:rsidP="00DF5761">
            <w:pPr>
              <w:spacing w:line="270" w:lineRule="atLeast"/>
              <w:rPr>
                <w:rFonts w:ascii="Arial" w:eastAsia="Times New Roman" w:hAnsi="Arial" w:cs="Arial"/>
                <w:bCs/>
                <w:color w:val="000000"/>
                <w:sz w:val="18"/>
                <w:szCs w:val="18"/>
              </w:rPr>
            </w:pPr>
          </w:p>
        </w:tc>
        <w:tc>
          <w:tcPr>
            <w:tcW w:w="9970" w:type="dxa"/>
            <w:hideMark/>
          </w:tcPr>
          <w:p w14:paraId="461E5FAF" w14:textId="77777777" w:rsidR="0074457A" w:rsidRPr="007F6DE9" w:rsidRDefault="0074457A" w:rsidP="00DF5761">
            <w:pPr>
              <w:spacing w:line="270" w:lineRule="atLeast"/>
              <w:rPr>
                <w:rFonts w:ascii="Arial" w:eastAsia="Times New Roman" w:hAnsi="Arial" w:cs="Arial"/>
                <w:bCs/>
                <w:color w:val="000000"/>
                <w:sz w:val="18"/>
                <w:szCs w:val="18"/>
              </w:rPr>
            </w:pPr>
            <w:r w:rsidRPr="007F6DE9">
              <w:rPr>
                <w:rFonts w:ascii="Arial" w:eastAsia="Times New Roman" w:hAnsi="Arial" w:cs="Arial"/>
                <w:bCs/>
                <w:color w:val="000000"/>
                <w:sz w:val="18"/>
                <w:szCs w:val="18"/>
              </w:rPr>
              <w:t>SO:0000199   A region of nucleotide sequence that has translocated to a new position.</w:t>
            </w:r>
          </w:p>
        </w:tc>
      </w:tr>
      <w:tr w:rsidR="0074457A" w:rsidRPr="006F11B5" w14:paraId="660FF6D2" w14:textId="77777777" w:rsidTr="00DF5761">
        <w:tc>
          <w:tcPr>
            <w:tcW w:w="1702" w:type="dxa"/>
            <w:hideMark/>
          </w:tcPr>
          <w:p w14:paraId="2249D918" w14:textId="77777777" w:rsidR="0074457A" w:rsidRPr="007F6DE9" w:rsidRDefault="0074457A" w:rsidP="00DF5761">
            <w:pPr>
              <w:spacing w:line="270" w:lineRule="atLeast"/>
              <w:rPr>
                <w:rFonts w:ascii="Arial" w:eastAsia="Times New Roman" w:hAnsi="Arial" w:cs="Arial"/>
                <w:bCs/>
                <w:color w:val="000000"/>
                <w:sz w:val="18"/>
                <w:szCs w:val="18"/>
              </w:rPr>
            </w:pPr>
            <w:r w:rsidRPr="007F6DE9">
              <w:rPr>
                <w:rFonts w:ascii="Arial" w:eastAsia="Times New Roman" w:hAnsi="Arial" w:cs="Arial"/>
                <w:bCs/>
                <w:color w:val="000000"/>
                <w:sz w:val="18"/>
                <w:szCs w:val="18"/>
              </w:rPr>
              <w:t>complex</w:t>
            </w:r>
          </w:p>
        </w:tc>
        <w:tc>
          <w:tcPr>
            <w:tcW w:w="1170" w:type="dxa"/>
          </w:tcPr>
          <w:p w14:paraId="061A26E5" w14:textId="77777777" w:rsidR="0074457A" w:rsidRPr="007F6DE9" w:rsidRDefault="0074457A" w:rsidP="00DF5761">
            <w:pPr>
              <w:spacing w:line="270" w:lineRule="atLeast"/>
              <w:rPr>
                <w:rFonts w:ascii="Arial" w:eastAsia="Times New Roman" w:hAnsi="Arial" w:cs="Arial"/>
                <w:bCs/>
                <w:color w:val="000000"/>
                <w:sz w:val="18"/>
                <w:szCs w:val="18"/>
              </w:rPr>
            </w:pPr>
          </w:p>
        </w:tc>
        <w:tc>
          <w:tcPr>
            <w:tcW w:w="9970" w:type="dxa"/>
            <w:hideMark/>
          </w:tcPr>
          <w:p w14:paraId="3452C302" w14:textId="77777777" w:rsidR="0074457A" w:rsidRPr="007F6DE9" w:rsidRDefault="0074457A" w:rsidP="00DF5761">
            <w:pPr>
              <w:spacing w:line="270" w:lineRule="atLeast"/>
              <w:rPr>
                <w:rFonts w:ascii="Arial" w:eastAsia="Times New Roman" w:hAnsi="Arial" w:cs="Arial"/>
                <w:bCs/>
                <w:color w:val="000000"/>
                <w:sz w:val="18"/>
                <w:szCs w:val="18"/>
              </w:rPr>
            </w:pPr>
            <w:r w:rsidRPr="007F6DE9">
              <w:rPr>
                <w:rFonts w:ascii="Arial" w:eastAsia="Times New Roman" w:hAnsi="Arial" w:cs="Arial"/>
                <w:bCs/>
                <w:color w:val="000000"/>
                <w:sz w:val="18"/>
                <w:szCs w:val="18"/>
              </w:rPr>
              <w:t>SO:0001784   A structural sequence alteration or rearrangement encompassing one or more genome fragments.</w:t>
            </w:r>
          </w:p>
        </w:tc>
      </w:tr>
      <w:tr w:rsidR="0074457A" w:rsidRPr="006F11B5" w14:paraId="207BF1DF" w14:textId="77777777" w:rsidTr="00DF5761">
        <w:trPr>
          <w:trHeight w:val="90"/>
        </w:trPr>
        <w:tc>
          <w:tcPr>
            <w:tcW w:w="1702" w:type="dxa"/>
            <w:hideMark/>
          </w:tcPr>
          <w:p w14:paraId="0D7CC0FE" w14:textId="77777777" w:rsidR="0074457A" w:rsidRPr="007F6DE9" w:rsidRDefault="0074457A" w:rsidP="00DF5761">
            <w:pPr>
              <w:spacing w:line="270" w:lineRule="atLeast"/>
              <w:rPr>
                <w:rFonts w:ascii="Arial" w:eastAsia="Times New Roman" w:hAnsi="Arial" w:cs="Arial"/>
                <w:bCs/>
                <w:color w:val="000000"/>
                <w:sz w:val="18"/>
                <w:szCs w:val="18"/>
              </w:rPr>
            </w:pPr>
            <w:r w:rsidRPr="007F6DE9">
              <w:rPr>
                <w:rFonts w:ascii="Arial" w:eastAsia="Times New Roman" w:hAnsi="Arial" w:cs="Arial"/>
                <w:bCs/>
                <w:color w:val="000000"/>
                <w:sz w:val="18"/>
                <w:szCs w:val="18"/>
              </w:rPr>
              <w:t>sequence alteration</w:t>
            </w:r>
          </w:p>
        </w:tc>
        <w:tc>
          <w:tcPr>
            <w:tcW w:w="1170" w:type="dxa"/>
          </w:tcPr>
          <w:p w14:paraId="06047691" w14:textId="77777777" w:rsidR="0074457A" w:rsidRPr="007F6DE9" w:rsidRDefault="0074457A" w:rsidP="00DF5761">
            <w:pPr>
              <w:spacing w:line="270" w:lineRule="atLeast"/>
              <w:rPr>
                <w:rFonts w:ascii="Arial" w:eastAsia="Times New Roman" w:hAnsi="Arial" w:cs="Arial"/>
                <w:bCs/>
                <w:color w:val="000000"/>
                <w:sz w:val="18"/>
                <w:szCs w:val="18"/>
              </w:rPr>
            </w:pPr>
          </w:p>
        </w:tc>
        <w:tc>
          <w:tcPr>
            <w:tcW w:w="9970" w:type="dxa"/>
            <w:hideMark/>
          </w:tcPr>
          <w:p w14:paraId="7445452E" w14:textId="77777777" w:rsidR="0074457A" w:rsidRPr="007F6DE9" w:rsidRDefault="0074457A" w:rsidP="00DF5761">
            <w:pPr>
              <w:spacing w:line="270" w:lineRule="atLeast"/>
              <w:rPr>
                <w:rFonts w:ascii="Arial" w:eastAsia="Times New Roman" w:hAnsi="Arial" w:cs="Arial"/>
                <w:bCs/>
                <w:color w:val="000000"/>
                <w:sz w:val="18"/>
                <w:szCs w:val="18"/>
              </w:rPr>
            </w:pPr>
            <w:r w:rsidRPr="007F6DE9">
              <w:rPr>
                <w:rFonts w:ascii="Arial" w:eastAsia="Times New Roman" w:hAnsi="Arial" w:cs="Arial"/>
                <w:bCs/>
                <w:color w:val="000000"/>
                <w:sz w:val="18"/>
                <w:szCs w:val="18"/>
              </w:rPr>
              <w:t>SO:0001059   A sequence_alteration is a sequence_feature whose extent is the deviation from another sequence.</w:t>
            </w:r>
          </w:p>
        </w:tc>
      </w:tr>
    </w:tbl>
    <w:p w14:paraId="4DFAAABD" w14:textId="77777777" w:rsidR="0074457A" w:rsidRDefault="0074457A" w:rsidP="0074457A">
      <w:pPr>
        <w:spacing w:after="0" w:line="240" w:lineRule="auto"/>
        <w:rPr>
          <w:sz w:val="20"/>
          <w:szCs w:val="20"/>
        </w:rPr>
      </w:pPr>
    </w:p>
    <w:p w14:paraId="2474ED61" w14:textId="77777777" w:rsidR="0074457A" w:rsidRDefault="0074457A" w:rsidP="0074457A">
      <w:pPr>
        <w:spacing w:after="0" w:line="240" w:lineRule="auto"/>
        <w:rPr>
          <w:b/>
          <w:sz w:val="24"/>
          <w:szCs w:val="24"/>
        </w:rPr>
      </w:pPr>
      <w:r>
        <w:rPr>
          <w:b/>
          <w:sz w:val="24"/>
          <w:szCs w:val="24"/>
        </w:rPr>
        <w:t>Cc? add count of copy (copy number)</w:t>
      </w:r>
    </w:p>
    <w:p w14:paraId="34C3581D" w14:textId="77777777" w:rsidR="0074457A" w:rsidRDefault="0074457A" w:rsidP="0074457A">
      <w:pPr>
        <w:spacing w:after="0" w:line="240" w:lineRule="auto"/>
        <w:rPr>
          <w:b/>
          <w:sz w:val="24"/>
          <w:szCs w:val="24"/>
        </w:rPr>
      </w:pPr>
      <w:r>
        <w:rPr>
          <w:b/>
          <w:sz w:val="24"/>
          <w:szCs w:val="24"/>
        </w:rPr>
        <w:t>Include start and end for the position of genomic variants</w:t>
      </w:r>
    </w:p>
    <w:p w14:paraId="45181B04" w14:textId="77777777" w:rsidR="0074457A" w:rsidRPr="006E58B6" w:rsidRDefault="0074457A" w:rsidP="0074457A">
      <w:pPr>
        <w:pStyle w:val="ListParagraph"/>
        <w:numPr>
          <w:ilvl w:val="0"/>
          <w:numId w:val="7"/>
        </w:numPr>
        <w:spacing w:after="0" w:line="240" w:lineRule="auto"/>
        <w:rPr>
          <w:sz w:val="24"/>
          <w:szCs w:val="24"/>
        </w:rPr>
      </w:pPr>
      <w:r w:rsidRPr="006E58B6">
        <w:rPr>
          <w:sz w:val="24"/>
          <w:szCs w:val="24"/>
        </w:rPr>
        <w:t>We only need the assembly and build for genomic coordinates – and there is more than one way to specify.  Presume we would only have to specify the assembly and build once in the overall report section. That would make things simpler if so.</w:t>
      </w:r>
    </w:p>
    <w:p w14:paraId="48D1310F" w14:textId="77777777" w:rsidR="0074457A" w:rsidRPr="006E58B6" w:rsidRDefault="0074457A" w:rsidP="0074457A">
      <w:pPr>
        <w:pStyle w:val="ListParagraph"/>
        <w:numPr>
          <w:ilvl w:val="0"/>
          <w:numId w:val="7"/>
        </w:numPr>
        <w:spacing w:after="0" w:line="240" w:lineRule="auto"/>
        <w:rPr>
          <w:sz w:val="24"/>
          <w:szCs w:val="24"/>
        </w:rPr>
      </w:pPr>
      <w:r w:rsidRPr="006E58B6">
        <w:rPr>
          <w:sz w:val="24"/>
          <w:szCs w:val="24"/>
        </w:rPr>
        <w:t>We presume there is no need for an explicit node (level) for genotype, because the whole report is the genotype and we have an overall report section where we could put any needed “genotype” information without adding another level.</w:t>
      </w:r>
    </w:p>
    <w:p w14:paraId="1C53E6AA" w14:textId="77777777" w:rsidR="0074457A" w:rsidRDefault="0074457A" w:rsidP="0074457A">
      <w:pPr>
        <w:pStyle w:val="ListParagraph"/>
        <w:spacing w:after="0" w:line="240" w:lineRule="auto"/>
        <w:rPr>
          <w:sz w:val="24"/>
          <w:szCs w:val="24"/>
        </w:rPr>
      </w:pPr>
      <w:r w:rsidRPr="006E58B6">
        <w:rPr>
          <w:sz w:val="24"/>
          <w:szCs w:val="24"/>
        </w:rPr>
        <w:t>The HGVS of the complex small variants really “says it all” and one could conceive of reports that did not carry the detailed information about each contained Allele.  In that case, would not have a place for the amino acid level definition or the genomic specification or the allelic frequency. Just something to think about.</w:t>
      </w:r>
      <w:r w:rsidRPr="00A4709B" w:rsidDel="00A0348A">
        <w:rPr>
          <w:sz w:val="24"/>
          <w:szCs w:val="24"/>
        </w:rPr>
        <w:t xml:space="preserve"> </w:t>
      </w:r>
    </w:p>
    <w:p w14:paraId="59C4D5E8" w14:textId="77777777" w:rsidR="0074457A" w:rsidRDefault="0074457A" w:rsidP="0074457A">
      <w:pPr>
        <w:spacing w:after="0" w:line="240" w:lineRule="auto"/>
        <w:rPr>
          <w:sz w:val="20"/>
          <w:szCs w:val="20"/>
        </w:rPr>
      </w:pPr>
    </w:p>
    <w:p w14:paraId="6F4F106D" w14:textId="77777777" w:rsidR="0074457A" w:rsidRDefault="0074457A" w:rsidP="0074457A">
      <w:pPr>
        <w:spacing w:after="0" w:line="240" w:lineRule="auto"/>
        <w:rPr>
          <w:sz w:val="20"/>
          <w:szCs w:val="20"/>
        </w:rPr>
      </w:pPr>
    </w:p>
    <w:p w14:paraId="47361C0F" w14:textId="77777777" w:rsidR="0074457A" w:rsidRDefault="0074457A" w:rsidP="0074457A">
      <w:pPr>
        <w:spacing w:after="0" w:line="240" w:lineRule="auto"/>
        <w:rPr>
          <w:sz w:val="20"/>
          <w:szCs w:val="20"/>
        </w:rPr>
      </w:pPr>
      <w:r>
        <w:rPr>
          <w:noProof/>
        </w:rPr>
        <w:drawing>
          <wp:inline distT="0" distB="0" distL="0" distR="0" wp14:anchorId="129A829F" wp14:editId="4C91C489">
            <wp:extent cx="8229600" cy="1450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8229600" cy="1450975"/>
                    </a:xfrm>
                    <a:prstGeom prst="rect">
                      <a:avLst/>
                    </a:prstGeom>
                  </pic:spPr>
                </pic:pic>
              </a:graphicData>
            </a:graphic>
          </wp:inline>
        </w:drawing>
      </w:r>
    </w:p>
    <w:p w14:paraId="01DF4C09" w14:textId="77777777" w:rsidR="00191A6D" w:rsidRDefault="00191A6D" w:rsidP="0074457A">
      <w:pPr>
        <w:spacing w:after="0" w:line="240" w:lineRule="auto"/>
        <w:rPr>
          <w:sz w:val="20"/>
          <w:szCs w:val="20"/>
        </w:rPr>
      </w:pPr>
    </w:p>
    <w:p w14:paraId="6E74ADEA" w14:textId="77777777" w:rsidR="00191A6D" w:rsidRDefault="00191A6D" w:rsidP="0074457A">
      <w:pPr>
        <w:spacing w:after="0" w:line="240" w:lineRule="auto"/>
        <w:rPr>
          <w:sz w:val="20"/>
          <w:szCs w:val="20"/>
        </w:rPr>
      </w:pPr>
    </w:p>
    <w:p w14:paraId="0D40D024" w14:textId="77777777" w:rsidR="00191A6D" w:rsidRDefault="00191A6D" w:rsidP="00191A6D">
      <w:pPr>
        <w:spacing w:after="0" w:line="240" w:lineRule="auto"/>
        <w:rPr>
          <w:b/>
          <w:sz w:val="24"/>
          <w:szCs w:val="24"/>
        </w:rPr>
      </w:pPr>
      <w:r>
        <w:rPr>
          <w:b/>
          <w:sz w:val="24"/>
          <w:szCs w:val="24"/>
        </w:rPr>
        <w:t>Pharmacogenomics Report Example</w:t>
      </w:r>
    </w:p>
    <w:p w14:paraId="0A7DAF4D" w14:textId="77777777" w:rsidR="00191A6D" w:rsidRDefault="00191A6D" w:rsidP="00191A6D">
      <w:pPr>
        <w:spacing w:after="0" w:line="240" w:lineRule="auto"/>
        <w:rPr>
          <w:b/>
          <w:sz w:val="24"/>
          <w:szCs w:val="24"/>
        </w:rPr>
      </w:pPr>
    </w:p>
    <w:p w14:paraId="12BAD59F" w14:textId="77777777" w:rsidR="00191A6D" w:rsidRDefault="00191A6D" w:rsidP="00191A6D">
      <w:pPr>
        <w:spacing w:after="0" w:line="240" w:lineRule="auto"/>
        <w:rPr>
          <w:b/>
          <w:sz w:val="24"/>
          <w:szCs w:val="24"/>
        </w:rPr>
      </w:pPr>
      <w:r>
        <w:rPr>
          <w:noProof/>
        </w:rPr>
        <w:drawing>
          <wp:inline distT="0" distB="0" distL="0" distR="0" wp14:anchorId="0F2D8D25" wp14:editId="618C81F5">
            <wp:extent cx="6687079" cy="2505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6700881" cy="2510245"/>
                    </a:xfrm>
                    <a:prstGeom prst="rect">
                      <a:avLst/>
                    </a:prstGeom>
                  </pic:spPr>
                </pic:pic>
              </a:graphicData>
            </a:graphic>
          </wp:inline>
        </w:drawing>
      </w:r>
    </w:p>
    <w:p w14:paraId="24A1F487" w14:textId="77777777" w:rsidR="00191A6D" w:rsidRDefault="00191A6D" w:rsidP="00191A6D">
      <w:pPr>
        <w:spacing w:after="0" w:line="240" w:lineRule="auto"/>
        <w:rPr>
          <w:b/>
          <w:sz w:val="24"/>
          <w:szCs w:val="24"/>
        </w:rPr>
      </w:pPr>
      <w:r>
        <w:rPr>
          <w:noProof/>
        </w:rPr>
        <w:drawing>
          <wp:inline distT="0" distB="0" distL="0" distR="0" wp14:anchorId="666272B6" wp14:editId="69D7A0BB">
            <wp:extent cx="3886200" cy="45660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3970978" cy="466564"/>
                    </a:xfrm>
                    <a:prstGeom prst="rect">
                      <a:avLst/>
                    </a:prstGeom>
                  </pic:spPr>
                </pic:pic>
              </a:graphicData>
            </a:graphic>
          </wp:inline>
        </w:drawing>
      </w:r>
    </w:p>
    <w:p w14:paraId="742EA89F" w14:textId="77777777" w:rsidR="00191A6D" w:rsidRPr="006F11B5" w:rsidRDefault="00191A6D" w:rsidP="0074457A">
      <w:pPr>
        <w:spacing w:after="0" w:line="240" w:lineRule="auto"/>
        <w:rPr>
          <w:sz w:val="20"/>
          <w:szCs w:val="20"/>
        </w:rPr>
      </w:pPr>
    </w:p>
    <w:p w14:paraId="3D07C3D6" w14:textId="77777777" w:rsidR="00191A6D" w:rsidRDefault="00191A6D" w:rsidP="00191A6D">
      <w:pPr>
        <w:spacing w:after="0" w:line="240" w:lineRule="auto"/>
        <w:rPr>
          <w:b/>
          <w:sz w:val="24"/>
          <w:szCs w:val="24"/>
        </w:rPr>
      </w:pPr>
    </w:p>
    <w:tbl>
      <w:tblPr>
        <w:tblW w:w="16081" w:type="dxa"/>
        <w:jc w:val="center"/>
        <w:shd w:val="clear" w:color="auto" w:fill="FFFFFF"/>
        <w:tblCellMar>
          <w:top w:w="30" w:type="dxa"/>
          <w:left w:w="30" w:type="dxa"/>
          <w:bottom w:w="30" w:type="dxa"/>
          <w:right w:w="30" w:type="dxa"/>
        </w:tblCellMar>
        <w:tblLook w:val="04A0" w:firstRow="1" w:lastRow="0" w:firstColumn="1" w:lastColumn="0" w:noHBand="0" w:noVBand="1"/>
        <w:tblDescription w:val="type table"/>
      </w:tblPr>
      <w:tblGrid>
        <w:gridCol w:w="2604"/>
        <w:gridCol w:w="9397"/>
        <w:gridCol w:w="4080"/>
      </w:tblGrid>
      <w:tr w:rsidR="00191A6D" w:rsidRPr="007A0647" w14:paraId="6C9CAFBC" w14:textId="77777777" w:rsidTr="00191A6D">
        <w:trPr>
          <w:tblHeade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vAlign w:val="center"/>
            <w:hideMark/>
          </w:tcPr>
          <w:p w14:paraId="6DF0CE1E" w14:textId="77777777" w:rsidR="00191A6D" w:rsidRPr="007A0647" w:rsidRDefault="00191A6D" w:rsidP="00191A6D">
            <w:pPr>
              <w:spacing w:after="0" w:line="270" w:lineRule="atLeast"/>
              <w:jc w:val="center"/>
              <w:rPr>
                <w:rFonts w:ascii="Arial" w:eastAsia="Times New Roman" w:hAnsi="Arial" w:cs="Arial"/>
                <w:b/>
                <w:bCs/>
                <w:color w:val="000000"/>
                <w:sz w:val="20"/>
                <w:szCs w:val="20"/>
              </w:rPr>
            </w:pPr>
            <w:r w:rsidRPr="007A0647">
              <w:rPr>
                <w:rFonts w:ascii="Arial" w:eastAsia="Times New Roman" w:hAnsi="Arial" w:cs="Arial"/>
                <w:b/>
                <w:bCs/>
                <w:color w:val="000000"/>
                <w:sz w:val="20"/>
                <w:szCs w:val="20"/>
              </w:rPr>
              <w:t>Variant Call Type</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vAlign w:val="center"/>
            <w:hideMark/>
          </w:tcPr>
          <w:p w14:paraId="4A204BE2" w14:textId="77777777" w:rsidR="00191A6D" w:rsidRPr="007A0647" w:rsidRDefault="00191A6D" w:rsidP="00191A6D">
            <w:pPr>
              <w:spacing w:after="0" w:line="270" w:lineRule="atLeast"/>
              <w:jc w:val="center"/>
              <w:rPr>
                <w:rFonts w:ascii="Arial" w:eastAsia="Times New Roman" w:hAnsi="Arial" w:cs="Arial"/>
                <w:b/>
                <w:bCs/>
                <w:color w:val="000000"/>
                <w:sz w:val="20"/>
                <w:szCs w:val="20"/>
              </w:rPr>
            </w:pPr>
            <w:r w:rsidRPr="007A0647">
              <w:rPr>
                <w:rFonts w:ascii="Arial" w:eastAsia="Times New Roman" w:hAnsi="Arial" w:cs="Arial"/>
                <w:b/>
                <w:bCs/>
                <w:color w:val="000000"/>
                <w:sz w:val="20"/>
                <w:szCs w:val="20"/>
              </w:rPr>
              <w:t>Sequence Ontology ID</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vAlign w:val="center"/>
            <w:hideMark/>
          </w:tcPr>
          <w:p w14:paraId="540C0806" w14:textId="77777777" w:rsidR="00191A6D" w:rsidRPr="007A0647" w:rsidRDefault="00191A6D" w:rsidP="00191A6D">
            <w:pPr>
              <w:spacing w:after="0" w:line="270" w:lineRule="atLeast"/>
              <w:jc w:val="center"/>
              <w:rPr>
                <w:rFonts w:ascii="Arial" w:eastAsia="Times New Roman" w:hAnsi="Arial" w:cs="Arial"/>
                <w:b/>
                <w:bCs/>
                <w:color w:val="000000"/>
                <w:sz w:val="20"/>
                <w:szCs w:val="20"/>
              </w:rPr>
            </w:pPr>
            <w:r w:rsidRPr="007A0647">
              <w:rPr>
                <w:rFonts w:ascii="Arial" w:eastAsia="Times New Roman" w:hAnsi="Arial" w:cs="Arial"/>
                <w:b/>
                <w:bCs/>
                <w:color w:val="000000"/>
                <w:sz w:val="20"/>
                <w:szCs w:val="20"/>
              </w:rPr>
              <w:t>Variant Region Type</w:t>
            </w:r>
          </w:p>
        </w:tc>
      </w:tr>
      <w:tr w:rsidR="00191A6D" w:rsidRPr="007A0647" w14:paraId="67F08EAD" w14:textId="77777777" w:rsidTr="00191A6D">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vAlign w:val="center"/>
            <w:hideMark/>
          </w:tcPr>
          <w:p w14:paraId="520EAC2B" w14:textId="77777777" w:rsidR="00191A6D" w:rsidRPr="007A0647" w:rsidRDefault="00191A6D" w:rsidP="00191A6D">
            <w:pPr>
              <w:spacing w:before="166" w:after="166" w:line="270" w:lineRule="atLeast"/>
              <w:jc w:val="center"/>
              <w:rPr>
                <w:rFonts w:ascii="Arial" w:eastAsia="Times New Roman" w:hAnsi="Arial" w:cs="Arial"/>
                <w:b/>
                <w:bCs/>
                <w:color w:val="000000"/>
                <w:sz w:val="20"/>
                <w:szCs w:val="20"/>
              </w:rPr>
            </w:pPr>
            <w:r w:rsidRPr="007A0647">
              <w:rPr>
                <w:rFonts w:ascii="Arial" w:eastAsia="Times New Roman" w:hAnsi="Arial" w:cs="Arial"/>
                <w:b/>
                <w:bCs/>
                <w:color w:val="000000"/>
                <w:sz w:val="20"/>
                <w:szCs w:val="20"/>
              </w:rPr>
              <w:t>copy number gain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vAlign w:val="center"/>
            <w:hideMark/>
          </w:tcPr>
          <w:p w14:paraId="17EFC49E" w14:textId="77777777" w:rsidR="00191A6D" w:rsidRPr="007A0647" w:rsidRDefault="00191A6D" w:rsidP="00191A6D">
            <w:pPr>
              <w:spacing w:line="270" w:lineRule="atLeast"/>
              <w:rPr>
                <w:rFonts w:ascii="Arial" w:eastAsia="Times New Roman" w:hAnsi="Arial" w:cs="Arial"/>
                <w:color w:val="000000"/>
                <w:sz w:val="20"/>
                <w:szCs w:val="20"/>
              </w:rPr>
            </w:pPr>
            <w:r w:rsidRPr="007A0647">
              <w:rPr>
                <w:rFonts w:ascii="Arial" w:eastAsia="Times New Roman" w:hAnsi="Arial" w:cs="Arial"/>
                <w:b/>
                <w:bCs/>
                <w:color w:val="000000"/>
                <w:sz w:val="20"/>
                <w:szCs w:val="20"/>
              </w:rPr>
              <w:t>SO:0001742 </w:t>
            </w:r>
            <w:r w:rsidRPr="007A0647">
              <w:rPr>
                <w:rFonts w:ascii="Arial" w:eastAsia="Times New Roman" w:hAnsi="Arial" w:cs="Arial"/>
                <w:color w:val="000000"/>
                <w:sz w:val="20"/>
                <w:szCs w:val="20"/>
              </w:rPr>
              <w:t> A sequence alteration whereby the copy number of a given region is greater than the reference sequence.</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vAlign w:val="center"/>
            <w:hideMark/>
          </w:tcPr>
          <w:p w14:paraId="64569074" w14:textId="77777777" w:rsidR="00191A6D" w:rsidRPr="007A0647" w:rsidRDefault="00191A6D" w:rsidP="00191A6D">
            <w:pPr>
              <w:spacing w:after="0" w:line="270" w:lineRule="atLeast"/>
              <w:jc w:val="center"/>
              <w:rPr>
                <w:rFonts w:ascii="Arial" w:eastAsia="Times New Roman" w:hAnsi="Arial" w:cs="Arial"/>
                <w:b/>
                <w:bCs/>
                <w:color w:val="000000"/>
                <w:sz w:val="20"/>
                <w:szCs w:val="20"/>
              </w:rPr>
            </w:pPr>
            <w:r w:rsidRPr="007A0647">
              <w:rPr>
                <w:rFonts w:ascii="Arial" w:eastAsia="Times New Roman" w:hAnsi="Arial" w:cs="Arial"/>
                <w:b/>
                <w:bCs/>
                <w:color w:val="000000"/>
                <w:sz w:val="20"/>
                <w:szCs w:val="20"/>
              </w:rPr>
              <w:t>copy number variation</w:t>
            </w:r>
          </w:p>
        </w:tc>
      </w:tr>
      <w:tr w:rsidR="00191A6D" w:rsidRPr="007A0647" w14:paraId="3786DCE7" w14:textId="77777777" w:rsidTr="00191A6D">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vAlign w:val="center"/>
            <w:hideMark/>
          </w:tcPr>
          <w:p w14:paraId="129E6934" w14:textId="77777777" w:rsidR="00191A6D" w:rsidRPr="007A0647" w:rsidRDefault="00191A6D" w:rsidP="00191A6D">
            <w:pPr>
              <w:spacing w:after="0" w:line="270" w:lineRule="atLeast"/>
              <w:jc w:val="center"/>
              <w:rPr>
                <w:rFonts w:ascii="Arial" w:eastAsia="Times New Roman" w:hAnsi="Arial" w:cs="Arial"/>
                <w:b/>
                <w:bCs/>
                <w:color w:val="000000"/>
                <w:sz w:val="20"/>
                <w:szCs w:val="20"/>
              </w:rPr>
            </w:pPr>
            <w:r w:rsidRPr="007A0647">
              <w:rPr>
                <w:rFonts w:ascii="Arial" w:eastAsia="Times New Roman" w:hAnsi="Arial" w:cs="Arial"/>
                <w:b/>
                <w:bCs/>
                <w:color w:val="000000"/>
                <w:sz w:val="20"/>
                <w:szCs w:val="20"/>
              </w:rPr>
              <w:t>copy number loss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vAlign w:val="center"/>
            <w:hideMark/>
          </w:tcPr>
          <w:p w14:paraId="6236A803" w14:textId="77777777" w:rsidR="00191A6D" w:rsidRPr="007A0647" w:rsidRDefault="00191A6D" w:rsidP="00191A6D">
            <w:pPr>
              <w:spacing w:line="270" w:lineRule="atLeast"/>
              <w:rPr>
                <w:rFonts w:ascii="Arial" w:eastAsia="Times New Roman" w:hAnsi="Arial" w:cs="Arial"/>
                <w:color w:val="000000"/>
                <w:sz w:val="20"/>
                <w:szCs w:val="20"/>
              </w:rPr>
            </w:pPr>
            <w:r w:rsidRPr="007A0647">
              <w:rPr>
                <w:rFonts w:ascii="Arial" w:eastAsia="Times New Roman" w:hAnsi="Arial" w:cs="Arial"/>
                <w:b/>
                <w:bCs/>
                <w:color w:val="000000"/>
                <w:sz w:val="20"/>
                <w:szCs w:val="20"/>
              </w:rPr>
              <w:t>SO:0001743 </w:t>
            </w:r>
            <w:r w:rsidRPr="007A0647">
              <w:rPr>
                <w:rFonts w:ascii="Arial" w:eastAsia="Times New Roman" w:hAnsi="Arial" w:cs="Arial"/>
                <w:color w:val="000000"/>
                <w:sz w:val="20"/>
                <w:szCs w:val="20"/>
              </w:rPr>
              <w:t> A sequence alteration whereby the copy number of a given region is less than the reference sequence.</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vAlign w:val="center"/>
            <w:hideMark/>
          </w:tcPr>
          <w:p w14:paraId="65D856CD" w14:textId="77777777" w:rsidR="00191A6D" w:rsidRPr="007A0647" w:rsidRDefault="00191A6D" w:rsidP="00191A6D">
            <w:pPr>
              <w:spacing w:after="0" w:line="270" w:lineRule="atLeast"/>
              <w:jc w:val="center"/>
              <w:rPr>
                <w:rFonts w:ascii="Arial" w:eastAsia="Times New Roman" w:hAnsi="Arial" w:cs="Arial"/>
                <w:b/>
                <w:bCs/>
                <w:color w:val="000000"/>
                <w:sz w:val="20"/>
                <w:szCs w:val="20"/>
              </w:rPr>
            </w:pPr>
            <w:r w:rsidRPr="007A0647">
              <w:rPr>
                <w:rFonts w:ascii="Arial" w:eastAsia="Times New Roman" w:hAnsi="Arial" w:cs="Arial"/>
                <w:b/>
                <w:bCs/>
                <w:color w:val="000000"/>
                <w:sz w:val="20"/>
                <w:szCs w:val="20"/>
              </w:rPr>
              <w:t>copy number variation</w:t>
            </w:r>
          </w:p>
        </w:tc>
      </w:tr>
      <w:tr w:rsidR="00191A6D" w:rsidRPr="007A0647" w14:paraId="3EC1E601" w14:textId="77777777" w:rsidTr="00191A6D">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vAlign w:val="center"/>
            <w:hideMark/>
          </w:tcPr>
          <w:p w14:paraId="4BD54902" w14:textId="77777777" w:rsidR="00191A6D" w:rsidRPr="007A0647" w:rsidRDefault="00191A6D" w:rsidP="00191A6D">
            <w:pPr>
              <w:spacing w:after="0" w:line="270" w:lineRule="atLeast"/>
              <w:jc w:val="center"/>
              <w:rPr>
                <w:rFonts w:ascii="Arial" w:eastAsia="Times New Roman" w:hAnsi="Arial" w:cs="Arial"/>
                <w:b/>
                <w:bCs/>
                <w:color w:val="000000"/>
                <w:sz w:val="20"/>
                <w:szCs w:val="20"/>
              </w:rPr>
            </w:pPr>
            <w:r w:rsidRPr="007A0647">
              <w:rPr>
                <w:rFonts w:ascii="Arial" w:eastAsia="Times New Roman" w:hAnsi="Arial" w:cs="Arial"/>
                <w:b/>
                <w:bCs/>
                <w:color w:val="000000"/>
                <w:sz w:val="20"/>
                <w:szCs w:val="20"/>
              </w:rPr>
              <w:t>duplication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vAlign w:val="center"/>
            <w:hideMark/>
          </w:tcPr>
          <w:p w14:paraId="505EA951" w14:textId="77777777" w:rsidR="00191A6D" w:rsidRPr="007A0647" w:rsidRDefault="00191A6D" w:rsidP="00191A6D">
            <w:pPr>
              <w:spacing w:line="270" w:lineRule="atLeast"/>
              <w:rPr>
                <w:rFonts w:ascii="Arial" w:eastAsia="Times New Roman" w:hAnsi="Arial" w:cs="Arial"/>
                <w:color w:val="000000"/>
                <w:sz w:val="20"/>
                <w:szCs w:val="20"/>
              </w:rPr>
            </w:pPr>
            <w:r w:rsidRPr="007A0647">
              <w:rPr>
                <w:rFonts w:ascii="Arial" w:eastAsia="Times New Roman" w:hAnsi="Arial" w:cs="Arial"/>
                <w:b/>
                <w:bCs/>
                <w:color w:val="000000"/>
                <w:sz w:val="20"/>
                <w:szCs w:val="20"/>
              </w:rPr>
              <w:t>SO:0001742</w:t>
            </w:r>
            <w:r w:rsidRPr="007A0647">
              <w:rPr>
                <w:rFonts w:ascii="Arial" w:eastAsia="Times New Roman" w:hAnsi="Arial" w:cs="Arial"/>
                <w:color w:val="000000"/>
                <w:sz w:val="20"/>
                <w:szCs w:val="20"/>
              </w:rPr>
              <w:t> (copy number gain)  A sequence alteration whereby the copy number of a given region is greater than the reference sequence.</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vAlign w:val="center"/>
            <w:hideMark/>
          </w:tcPr>
          <w:p w14:paraId="5A926F3A" w14:textId="77777777" w:rsidR="00191A6D" w:rsidRPr="007A0647" w:rsidRDefault="00191A6D" w:rsidP="00191A6D">
            <w:pPr>
              <w:spacing w:after="0" w:line="270" w:lineRule="atLeast"/>
              <w:jc w:val="center"/>
              <w:rPr>
                <w:rFonts w:ascii="Arial" w:eastAsia="Times New Roman" w:hAnsi="Arial" w:cs="Arial"/>
                <w:b/>
                <w:bCs/>
                <w:color w:val="000000"/>
                <w:sz w:val="20"/>
                <w:szCs w:val="20"/>
              </w:rPr>
            </w:pPr>
            <w:r w:rsidRPr="007A0647">
              <w:rPr>
                <w:rFonts w:ascii="Arial" w:eastAsia="Times New Roman" w:hAnsi="Arial" w:cs="Arial"/>
                <w:b/>
                <w:bCs/>
                <w:color w:val="000000"/>
                <w:sz w:val="20"/>
                <w:szCs w:val="20"/>
              </w:rPr>
              <w:t>copy number variation</w:t>
            </w:r>
          </w:p>
        </w:tc>
      </w:tr>
      <w:tr w:rsidR="00191A6D" w:rsidRPr="007A0647" w14:paraId="325E14C6" w14:textId="77777777" w:rsidTr="00191A6D">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vAlign w:val="center"/>
            <w:hideMark/>
          </w:tcPr>
          <w:p w14:paraId="2FA1775A" w14:textId="77777777" w:rsidR="00191A6D" w:rsidRPr="007A0647" w:rsidRDefault="00191A6D" w:rsidP="00191A6D">
            <w:pPr>
              <w:spacing w:after="0" w:line="270" w:lineRule="atLeast"/>
              <w:jc w:val="center"/>
              <w:rPr>
                <w:rFonts w:ascii="Arial" w:eastAsia="Times New Roman" w:hAnsi="Arial" w:cs="Arial"/>
                <w:b/>
                <w:bCs/>
                <w:color w:val="000000"/>
                <w:sz w:val="20"/>
                <w:szCs w:val="20"/>
              </w:rPr>
            </w:pPr>
            <w:r w:rsidRPr="007A0647">
              <w:rPr>
                <w:rFonts w:ascii="Arial" w:eastAsia="Times New Roman" w:hAnsi="Arial" w:cs="Arial"/>
                <w:b/>
                <w:bCs/>
                <w:color w:val="000000"/>
                <w:sz w:val="20"/>
                <w:szCs w:val="20"/>
              </w:rPr>
              <w:lastRenderedPageBreak/>
              <w:t>deletion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vAlign w:val="center"/>
            <w:hideMark/>
          </w:tcPr>
          <w:p w14:paraId="606C7A01" w14:textId="77777777" w:rsidR="00191A6D" w:rsidRPr="007A0647" w:rsidRDefault="00191A6D" w:rsidP="00191A6D">
            <w:pPr>
              <w:spacing w:line="270" w:lineRule="atLeast"/>
              <w:rPr>
                <w:rFonts w:ascii="Arial" w:eastAsia="Times New Roman" w:hAnsi="Arial" w:cs="Arial"/>
                <w:color w:val="000000"/>
                <w:sz w:val="20"/>
                <w:szCs w:val="20"/>
              </w:rPr>
            </w:pPr>
            <w:r w:rsidRPr="007A0647">
              <w:rPr>
                <w:rFonts w:ascii="Arial" w:eastAsia="Times New Roman" w:hAnsi="Arial" w:cs="Arial"/>
                <w:b/>
                <w:bCs/>
                <w:color w:val="000000"/>
                <w:sz w:val="20"/>
                <w:szCs w:val="20"/>
              </w:rPr>
              <w:t>SO:0000159 </w:t>
            </w:r>
            <w:r w:rsidRPr="007A0647">
              <w:rPr>
                <w:rFonts w:ascii="Arial" w:eastAsia="Times New Roman" w:hAnsi="Arial" w:cs="Arial"/>
                <w:color w:val="000000"/>
                <w:sz w:val="20"/>
                <w:szCs w:val="20"/>
              </w:rPr>
              <w:t> The point at which one or more contiguous nucleotides were excised.</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vAlign w:val="center"/>
            <w:hideMark/>
          </w:tcPr>
          <w:p w14:paraId="3C916F0D" w14:textId="77777777" w:rsidR="00191A6D" w:rsidRPr="007A0647" w:rsidRDefault="00191A6D" w:rsidP="00191A6D">
            <w:pPr>
              <w:spacing w:after="0" w:line="270" w:lineRule="atLeast"/>
              <w:jc w:val="center"/>
              <w:rPr>
                <w:rFonts w:ascii="Arial" w:eastAsia="Times New Roman" w:hAnsi="Arial" w:cs="Arial"/>
                <w:b/>
                <w:bCs/>
                <w:color w:val="000000"/>
                <w:sz w:val="20"/>
                <w:szCs w:val="20"/>
              </w:rPr>
            </w:pPr>
            <w:r w:rsidRPr="007A0647">
              <w:rPr>
                <w:rFonts w:ascii="Arial" w:eastAsia="Times New Roman" w:hAnsi="Arial" w:cs="Arial"/>
                <w:b/>
                <w:bCs/>
                <w:color w:val="000000"/>
                <w:sz w:val="20"/>
                <w:szCs w:val="20"/>
              </w:rPr>
              <w:t>copy number variation</w:t>
            </w:r>
          </w:p>
        </w:tc>
      </w:tr>
      <w:tr w:rsidR="00191A6D" w:rsidRPr="007A0647" w14:paraId="1D65DE21" w14:textId="77777777" w:rsidTr="00191A6D">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vAlign w:val="center"/>
            <w:hideMark/>
          </w:tcPr>
          <w:p w14:paraId="5E4FBB9B" w14:textId="77777777" w:rsidR="00191A6D" w:rsidRPr="007A0647" w:rsidRDefault="00191A6D" w:rsidP="00191A6D">
            <w:pPr>
              <w:spacing w:after="0" w:line="270" w:lineRule="atLeast"/>
              <w:jc w:val="center"/>
              <w:rPr>
                <w:rFonts w:ascii="Arial" w:eastAsia="Times New Roman" w:hAnsi="Arial" w:cs="Arial"/>
                <w:b/>
                <w:bCs/>
                <w:color w:val="000000"/>
                <w:sz w:val="20"/>
                <w:szCs w:val="20"/>
              </w:rPr>
            </w:pPr>
            <w:r w:rsidRPr="007A0647">
              <w:rPr>
                <w:rFonts w:ascii="Arial" w:eastAsia="Times New Roman" w:hAnsi="Arial" w:cs="Arial"/>
                <w:b/>
                <w:bCs/>
                <w:color w:val="000000"/>
                <w:sz w:val="20"/>
                <w:szCs w:val="20"/>
              </w:rPr>
              <w:t>insertion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vAlign w:val="center"/>
            <w:hideMark/>
          </w:tcPr>
          <w:p w14:paraId="33DD14AF" w14:textId="77777777" w:rsidR="00191A6D" w:rsidRPr="007A0647" w:rsidRDefault="00191A6D" w:rsidP="00191A6D">
            <w:pPr>
              <w:spacing w:line="270" w:lineRule="atLeast"/>
              <w:rPr>
                <w:rFonts w:ascii="Arial" w:eastAsia="Times New Roman" w:hAnsi="Arial" w:cs="Arial"/>
                <w:color w:val="000000"/>
                <w:sz w:val="20"/>
                <w:szCs w:val="20"/>
              </w:rPr>
            </w:pPr>
            <w:r w:rsidRPr="007A0647">
              <w:rPr>
                <w:rFonts w:ascii="Arial" w:eastAsia="Times New Roman" w:hAnsi="Arial" w:cs="Arial"/>
                <w:b/>
                <w:bCs/>
                <w:color w:val="000000"/>
                <w:sz w:val="20"/>
                <w:szCs w:val="20"/>
              </w:rPr>
              <w:t>SO:0000667  </w:t>
            </w:r>
            <w:r w:rsidRPr="007A0647">
              <w:rPr>
                <w:rFonts w:ascii="Arial" w:eastAsia="Times New Roman" w:hAnsi="Arial" w:cs="Arial"/>
                <w:color w:val="000000"/>
                <w:sz w:val="20"/>
                <w:szCs w:val="20"/>
              </w:rPr>
              <w:t> The sequence of one or more nucleotides added between two adjacent nucleotides in the sequence.</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vAlign w:val="center"/>
            <w:hideMark/>
          </w:tcPr>
          <w:p w14:paraId="436F3C37" w14:textId="77777777" w:rsidR="00191A6D" w:rsidRPr="007A0647" w:rsidRDefault="00191A6D" w:rsidP="00191A6D">
            <w:pPr>
              <w:spacing w:after="0" w:line="270" w:lineRule="atLeast"/>
              <w:jc w:val="center"/>
              <w:rPr>
                <w:rFonts w:ascii="Arial" w:eastAsia="Times New Roman" w:hAnsi="Arial" w:cs="Arial"/>
                <w:b/>
                <w:bCs/>
                <w:color w:val="000000"/>
                <w:sz w:val="20"/>
                <w:szCs w:val="20"/>
              </w:rPr>
            </w:pPr>
            <w:r w:rsidRPr="007A0647">
              <w:rPr>
                <w:rFonts w:ascii="Arial" w:eastAsia="Times New Roman" w:hAnsi="Arial" w:cs="Arial"/>
                <w:b/>
                <w:bCs/>
                <w:color w:val="000000"/>
                <w:sz w:val="20"/>
                <w:szCs w:val="20"/>
              </w:rPr>
              <w:t>insertion</w:t>
            </w:r>
          </w:p>
        </w:tc>
      </w:tr>
      <w:tr w:rsidR="00191A6D" w:rsidRPr="007A0647" w14:paraId="3AACDB1A" w14:textId="77777777" w:rsidTr="00191A6D">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vAlign w:val="center"/>
            <w:hideMark/>
          </w:tcPr>
          <w:p w14:paraId="68074ACA" w14:textId="77777777" w:rsidR="00191A6D" w:rsidRPr="007A0647" w:rsidRDefault="00191A6D" w:rsidP="00191A6D">
            <w:pPr>
              <w:spacing w:after="0" w:line="270" w:lineRule="atLeast"/>
              <w:jc w:val="center"/>
              <w:rPr>
                <w:rFonts w:ascii="Arial" w:eastAsia="Times New Roman" w:hAnsi="Arial" w:cs="Arial"/>
                <w:b/>
                <w:bCs/>
                <w:color w:val="000000"/>
                <w:sz w:val="20"/>
                <w:szCs w:val="20"/>
              </w:rPr>
            </w:pPr>
            <w:r w:rsidRPr="007A0647">
              <w:rPr>
                <w:rFonts w:ascii="Arial" w:eastAsia="Times New Roman" w:hAnsi="Arial" w:cs="Arial"/>
                <w:b/>
                <w:bCs/>
                <w:color w:val="000000"/>
                <w:sz w:val="20"/>
                <w:szCs w:val="20"/>
              </w:rPr>
              <w:t>mobile element insertion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vAlign w:val="center"/>
            <w:hideMark/>
          </w:tcPr>
          <w:p w14:paraId="7ACD0710" w14:textId="77777777" w:rsidR="00191A6D" w:rsidRPr="007A0647" w:rsidRDefault="00191A6D" w:rsidP="00191A6D">
            <w:pPr>
              <w:spacing w:line="270" w:lineRule="atLeast"/>
              <w:rPr>
                <w:rFonts w:ascii="Arial" w:eastAsia="Times New Roman" w:hAnsi="Arial" w:cs="Arial"/>
                <w:color w:val="000000"/>
                <w:sz w:val="20"/>
                <w:szCs w:val="20"/>
              </w:rPr>
            </w:pPr>
            <w:r w:rsidRPr="007A0647">
              <w:rPr>
                <w:rFonts w:ascii="Arial" w:eastAsia="Times New Roman" w:hAnsi="Arial" w:cs="Arial"/>
                <w:b/>
                <w:bCs/>
                <w:color w:val="000000"/>
                <w:sz w:val="20"/>
                <w:szCs w:val="20"/>
              </w:rPr>
              <w:t>SO:0001837  </w:t>
            </w:r>
            <w:r w:rsidRPr="007A0647">
              <w:rPr>
                <w:rFonts w:ascii="Arial" w:eastAsia="Times New Roman" w:hAnsi="Arial" w:cs="Arial"/>
                <w:color w:val="000000"/>
                <w:sz w:val="20"/>
                <w:szCs w:val="20"/>
              </w:rPr>
              <w:t> A kind of insertion where the inserted sequence is a mobile element.</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vAlign w:val="center"/>
            <w:hideMark/>
          </w:tcPr>
          <w:p w14:paraId="2694EF4B" w14:textId="77777777" w:rsidR="00191A6D" w:rsidRPr="007A0647" w:rsidRDefault="00191A6D" w:rsidP="00191A6D">
            <w:pPr>
              <w:spacing w:after="0" w:line="270" w:lineRule="atLeast"/>
              <w:jc w:val="center"/>
              <w:rPr>
                <w:rFonts w:ascii="Arial" w:eastAsia="Times New Roman" w:hAnsi="Arial" w:cs="Arial"/>
                <w:b/>
                <w:bCs/>
                <w:color w:val="000000"/>
                <w:sz w:val="20"/>
                <w:szCs w:val="20"/>
              </w:rPr>
            </w:pPr>
            <w:r w:rsidRPr="007A0647">
              <w:rPr>
                <w:rFonts w:ascii="Arial" w:eastAsia="Times New Roman" w:hAnsi="Arial" w:cs="Arial"/>
                <w:b/>
                <w:bCs/>
                <w:color w:val="000000"/>
                <w:sz w:val="20"/>
                <w:szCs w:val="20"/>
              </w:rPr>
              <w:t>mobile element insertion</w:t>
            </w:r>
          </w:p>
        </w:tc>
      </w:tr>
      <w:tr w:rsidR="00191A6D" w:rsidRPr="007A0647" w14:paraId="49C602DC" w14:textId="77777777" w:rsidTr="00191A6D">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vAlign w:val="center"/>
            <w:hideMark/>
          </w:tcPr>
          <w:p w14:paraId="145E3988" w14:textId="77777777" w:rsidR="00191A6D" w:rsidRPr="007A0647" w:rsidRDefault="00191A6D" w:rsidP="00191A6D">
            <w:pPr>
              <w:spacing w:after="0" w:line="270" w:lineRule="atLeast"/>
              <w:jc w:val="center"/>
              <w:rPr>
                <w:rFonts w:ascii="Arial" w:eastAsia="Times New Roman" w:hAnsi="Arial" w:cs="Arial"/>
                <w:b/>
                <w:bCs/>
                <w:color w:val="000000"/>
                <w:sz w:val="20"/>
                <w:szCs w:val="20"/>
              </w:rPr>
            </w:pPr>
            <w:r w:rsidRPr="007A0647">
              <w:rPr>
                <w:rFonts w:ascii="Arial" w:eastAsia="Times New Roman" w:hAnsi="Arial" w:cs="Arial"/>
                <w:b/>
                <w:bCs/>
                <w:color w:val="000000"/>
                <w:sz w:val="20"/>
                <w:szCs w:val="20"/>
              </w:rPr>
              <w:t>novel sequence insertion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vAlign w:val="center"/>
            <w:hideMark/>
          </w:tcPr>
          <w:p w14:paraId="7DD1DC03" w14:textId="77777777" w:rsidR="00191A6D" w:rsidRPr="007A0647" w:rsidRDefault="00191A6D" w:rsidP="00191A6D">
            <w:pPr>
              <w:spacing w:line="270" w:lineRule="atLeast"/>
              <w:rPr>
                <w:rFonts w:ascii="Arial" w:eastAsia="Times New Roman" w:hAnsi="Arial" w:cs="Arial"/>
                <w:color w:val="000000"/>
                <w:sz w:val="20"/>
                <w:szCs w:val="20"/>
              </w:rPr>
            </w:pPr>
            <w:r w:rsidRPr="007A0647">
              <w:rPr>
                <w:rFonts w:ascii="Arial" w:eastAsia="Times New Roman" w:hAnsi="Arial" w:cs="Arial"/>
                <w:b/>
                <w:bCs/>
                <w:color w:val="000000"/>
                <w:sz w:val="20"/>
                <w:szCs w:val="20"/>
              </w:rPr>
              <w:t>SO:0001838  </w:t>
            </w:r>
            <w:r w:rsidRPr="007A0647">
              <w:rPr>
                <w:rFonts w:ascii="Arial" w:eastAsia="Times New Roman" w:hAnsi="Arial" w:cs="Arial"/>
                <w:color w:val="000000"/>
                <w:sz w:val="20"/>
                <w:szCs w:val="20"/>
              </w:rPr>
              <w:t> An insertion the sequence of which cannot be mapped to the reference genome.</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vAlign w:val="center"/>
            <w:hideMark/>
          </w:tcPr>
          <w:p w14:paraId="76F25579" w14:textId="77777777" w:rsidR="00191A6D" w:rsidRPr="007A0647" w:rsidRDefault="00191A6D" w:rsidP="00191A6D">
            <w:pPr>
              <w:spacing w:after="0" w:line="270" w:lineRule="atLeast"/>
              <w:jc w:val="center"/>
              <w:rPr>
                <w:rFonts w:ascii="Arial" w:eastAsia="Times New Roman" w:hAnsi="Arial" w:cs="Arial"/>
                <w:b/>
                <w:bCs/>
                <w:color w:val="000000"/>
                <w:sz w:val="20"/>
                <w:szCs w:val="20"/>
              </w:rPr>
            </w:pPr>
            <w:r w:rsidRPr="007A0647">
              <w:rPr>
                <w:rFonts w:ascii="Arial" w:eastAsia="Times New Roman" w:hAnsi="Arial" w:cs="Arial"/>
                <w:b/>
                <w:bCs/>
                <w:color w:val="000000"/>
                <w:sz w:val="20"/>
                <w:szCs w:val="20"/>
              </w:rPr>
              <w:t>novel sequence insertion</w:t>
            </w:r>
          </w:p>
        </w:tc>
      </w:tr>
      <w:tr w:rsidR="00191A6D" w:rsidRPr="007A0647" w14:paraId="40AB54E6" w14:textId="77777777" w:rsidTr="00191A6D">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vAlign w:val="center"/>
            <w:hideMark/>
          </w:tcPr>
          <w:p w14:paraId="4C688E28" w14:textId="77777777" w:rsidR="00191A6D" w:rsidRPr="007A0647" w:rsidRDefault="00191A6D" w:rsidP="00191A6D">
            <w:pPr>
              <w:spacing w:after="0" w:line="270" w:lineRule="atLeast"/>
              <w:jc w:val="center"/>
              <w:rPr>
                <w:rFonts w:ascii="Arial" w:eastAsia="Times New Roman" w:hAnsi="Arial" w:cs="Arial"/>
                <w:b/>
                <w:bCs/>
                <w:color w:val="000000"/>
                <w:sz w:val="20"/>
                <w:szCs w:val="20"/>
              </w:rPr>
            </w:pPr>
            <w:r w:rsidRPr="007A0647">
              <w:rPr>
                <w:rFonts w:ascii="Arial" w:eastAsia="Times New Roman" w:hAnsi="Arial" w:cs="Arial"/>
                <w:b/>
                <w:bCs/>
                <w:color w:val="000000"/>
                <w:sz w:val="20"/>
                <w:szCs w:val="20"/>
              </w:rPr>
              <w:t>tandem duplication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vAlign w:val="center"/>
            <w:hideMark/>
          </w:tcPr>
          <w:p w14:paraId="6222855F" w14:textId="77777777" w:rsidR="00191A6D" w:rsidRPr="007A0647" w:rsidRDefault="00191A6D" w:rsidP="00191A6D">
            <w:pPr>
              <w:spacing w:line="270" w:lineRule="atLeast"/>
              <w:rPr>
                <w:rFonts w:ascii="Arial" w:eastAsia="Times New Roman" w:hAnsi="Arial" w:cs="Arial"/>
                <w:color w:val="000000"/>
                <w:sz w:val="20"/>
                <w:szCs w:val="20"/>
              </w:rPr>
            </w:pPr>
            <w:r w:rsidRPr="007A0647">
              <w:rPr>
                <w:rFonts w:ascii="Arial" w:eastAsia="Times New Roman" w:hAnsi="Arial" w:cs="Arial"/>
                <w:b/>
                <w:bCs/>
                <w:color w:val="000000"/>
                <w:sz w:val="20"/>
                <w:szCs w:val="20"/>
              </w:rPr>
              <w:t>SO:1000173   </w:t>
            </w:r>
            <w:r w:rsidRPr="007A0647">
              <w:rPr>
                <w:rFonts w:ascii="Arial" w:eastAsia="Times New Roman" w:hAnsi="Arial" w:cs="Arial"/>
                <w:color w:val="000000"/>
                <w:sz w:val="20"/>
                <w:szCs w:val="20"/>
              </w:rPr>
              <w:t>A duplication consisting of 2 identical adjacent regions.</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vAlign w:val="center"/>
            <w:hideMark/>
          </w:tcPr>
          <w:p w14:paraId="61637C7B" w14:textId="77777777" w:rsidR="00191A6D" w:rsidRPr="007A0647" w:rsidRDefault="00191A6D" w:rsidP="00191A6D">
            <w:pPr>
              <w:spacing w:after="0" w:line="270" w:lineRule="atLeast"/>
              <w:jc w:val="center"/>
              <w:rPr>
                <w:rFonts w:ascii="Arial" w:eastAsia="Times New Roman" w:hAnsi="Arial" w:cs="Arial"/>
                <w:b/>
                <w:bCs/>
                <w:color w:val="000000"/>
                <w:sz w:val="20"/>
                <w:szCs w:val="20"/>
              </w:rPr>
            </w:pPr>
            <w:r w:rsidRPr="007A0647">
              <w:rPr>
                <w:rFonts w:ascii="Arial" w:eastAsia="Times New Roman" w:hAnsi="Arial" w:cs="Arial"/>
                <w:b/>
                <w:bCs/>
                <w:color w:val="000000"/>
                <w:sz w:val="20"/>
                <w:szCs w:val="20"/>
              </w:rPr>
              <w:t>tandem duplication</w:t>
            </w:r>
          </w:p>
        </w:tc>
      </w:tr>
      <w:tr w:rsidR="00191A6D" w:rsidRPr="007A0647" w14:paraId="601A6F04" w14:textId="77777777" w:rsidTr="00191A6D">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vAlign w:val="center"/>
            <w:hideMark/>
          </w:tcPr>
          <w:p w14:paraId="07E4C9B5" w14:textId="77777777" w:rsidR="00191A6D" w:rsidRPr="007A0647" w:rsidRDefault="00191A6D" w:rsidP="00191A6D">
            <w:pPr>
              <w:spacing w:after="0" w:line="270" w:lineRule="atLeast"/>
              <w:jc w:val="center"/>
              <w:rPr>
                <w:rFonts w:ascii="Arial" w:eastAsia="Times New Roman" w:hAnsi="Arial" w:cs="Arial"/>
                <w:b/>
                <w:bCs/>
                <w:color w:val="000000"/>
                <w:sz w:val="20"/>
                <w:szCs w:val="20"/>
              </w:rPr>
            </w:pPr>
            <w:r w:rsidRPr="007A0647">
              <w:rPr>
                <w:rFonts w:ascii="Arial" w:eastAsia="Times New Roman" w:hAnsi="Arial" w:cs="Arial"/>
                <w:b/>
                <w:bCs/>
                <w:color w:val="000000"/>
                <w:sz w:val="20"/>
                <w:szCs w:val="20"/>
              </w:rPr>
              <w:t>inversion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vAlign w:val="center"/>
            <w:hideMark/>
          </w:tcPr>
          <w:p w14:paraId="6F1AE989" w14:textId="77777777" w:rsidR="00191A6D" w:rsidRPr="007A0647" w:rsidRDefault="00191A6D" w:rsidP="00191A6D">
            <w:pPr>
              <w:spacing w:line="270" w:lineRule="atLeast"/>
              <w:rPr>
                <w:rFonts w:ascii="Arial" w:eastAsia="Times New Roman" w:hAnsi="Arial" w:cs="Arial"/>
                <w:color w:val="000000"/>
                <w:sz w:val="20"/>
                <w:szCs w:val="20"/>
              </w:rPr>
            </w:pPr>
            <w:r w:rsidRPr="007A0647">
              <w:rPr>
                <w:rFonts w:ascii="Arial" w:eastAsia="Times New Roman" w:hAnsi="Arial" w:cs="Arial"/>
                <w:b/>
                <w:bCs/>
                <w:color w:val="000000"/>
                <w:sz w:val="20"/>
                <w:szCs w:val="20"/>
              </w:rPr>
              <w:t>SO:1000036  </w:t>
            </w:r>
            <w:r w:rsidRPr="007A0647">
              <w:rPr>
                <w:rFonts w:ascii="Arial" w:eastAsia="Times New Roman" w:hAnsi="Arial" w:cs="Arial"/>
                <w:color w:val="000000"/>
                <w:sz w:val="20"/>
                <w:szCs w:val="20"/>
              </w:rPr>
              <w:t> A continuous nucleotide sequence is inverted in the same position.</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vAlign w:val="center"/>
            <w:hideMark/>
          </w:tcPr>
          <w:p w14:paraId="767E233A" w14:textId="77777777" w:rsidR="00191A6D" w:rsidRPr="007A0647" w:rsidRDefault="00191A6D" w:rsidP="00191A6D">
            <w:pPr>
              <w:spacing w:after="0" w:line="270" w:lineRule="atLeast"/>
              <w:jc w:val="center"/>
              <w:rPr>
                <w:rFonts w:ascii="Arial" w:eastAsia="Times New Roman" w:hAnsi="Arial" w:cs="Arial"/>
                <w:b/>
                <w:bCs/>
                <w:color w:val="000000"/>
                <w:sz w:val="20"/>
                <w:szCs w:val="20"/>
              </w:rPr>
            </w:pPr>
            <w:r w:rsidRPr="007A0647">
              <w:rPr>
                <w:rFonts w:ascii="Arial" w:eastAsia="Times New Roman" w:hAnsi="Arial" w:cs="Arial"/>
                <w:b/>
                <w:bCs/>
                <w:color w:val="000000"/>
                <w:sz w:val="20"/>
                <w:szCs w:val="20"/>
              </w:rPr>
              <w:t>inversion</w:t>
            </w:r>
          </w:p>
        </w:tc>
      </w:tr>
      <w:tr w:rsidR="00191A6D" w:rsidRPr="007A0647" w14:paraId="496FA142" w14:textId="77777777" w:rsidTr="00191A6D">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vAlign w:val="center"/>
            <w:hideMark/>
          </w:tcPr>
          <w:p w14:paraId="7121CB89" w14:textId="77777777" w:rsidR="00191A6D" w:rsidRPr="007A0647" w:rsidRDefault="00191A6D" w:rsidP="00191A6D">
            <w:pPr>
              <w:spacing w:after="0" w:line="270" w:lineRule="atLeast"/>
              <w:jc w:val="center"/>
              <w:rPr>
                <w:rFonts w:ascii="Arial" w:eastAsia="Times New Roman" w:hAnsi="Arial" w:cs="Arial"/>
                <w:b/>
                <w:bCs/>
                <w:color w:val="000000"/>
                <w:sz w:val="20"/>
                <w:szCs w:val="20"/>
              </w:rPr>
            </w:pPr>
            <w:r w:rsidRPr="007A0647">
              <w:rPr>
                <w:rFonts w:ascii="Arial" w:eastAsia="Times New Roman" w:hAnsi="Arial" w:cs="Arial"/>
                <w:b/>
                <w:bCs/>
                <w:color w:val="000000"/>
                <w:sz w:val="20"/>
                <w:szCs w:val="20"/>
              </w:rPr>
              <w:t>intrachromosomal breakpoint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vAlign w:val="center"/>
            <w:hideMark/>
          </w:tcPr>
          <w:p w14:paraId="388A33DE" w14:textId="77777777" w:rsidR="00191A6D" w:rsidRPr="007A0647" w:rsidRDefault="00191A6D" w:rsidP="00191A6D">
            <w:pPr>
              <w:spacing w:line="270" w:lineRule="atLeast"/>
              <w:rPr>
                <w:rFonts w:ascii="Arial" w:eastAsia="Times New Roman" w:hAnsi="Arial" w:cs="Arial"/>
                <w:color w:val="000000"/>
                <w:sz w:val="20"/>
                <w:szCs w:val="20"/>
              </w:rPr>
            </w:pPr>
            <w:r w:rsidRPr="007A0647">
              <w:rPr>
                <w:rFonts w:ascii="Arial" w:eastAsia="Times New Roman" w:hAnsi="Arial" w:cs="Arial"/>
                <w:b/>
                <w:bCs/>
                <w:color w:val="000000"/>
                <w:sz w:val="20"/>
                <w:szCs w:val="20"/>
              </w:rPr>
              <w:t>SO:0001874   </w:t>
            </w:r>
            <w:r w:rsidRPr="007A0647">
              <w:rPr>
                <w:rFonts w:ascii="Arial" w:eastAsia="Times New Roman" w:hAnsi="Arial" w:cs="Arial"/>
                <w:color w:val="000000"/>
                <w:sz w:val="20"/>
                <w:szCs w:val="20"/>
              </w:rPr>
              <w:t>A rearrangement breakpoint within the same chromosome.</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vAlign w:val="center"/>
            <w:hideMark/>
          </w:tcPr>
          <w:p w14:paraId="28F4911C" w14:textId="77777777" w:rsidR="00191A6D" w:rsidRPr="007A0647" w:rsidRDefault="00191A6D" w:rsidP="00191A6D">
            <w:pPr>
              <w:spacing w:after="0" w:line="270" w:lineRule="atLeast"/>
              <w:jc w:val="center"/>
              <w:rPr>
                <w:rFonts w:ascii="Arial" w:eastAsia="Times New Roman" w:hAnsi="Arial" w:cs="Arial"/>
                <w:b/>
                <w:bCs/>
                <w:color w:val="000000"/>
                <w:sz w:val="20"/>
                <w:szCs w:val="20"/>
              </w:rPr>
            </w:pPr>
            <w:r w:rsidRPr="007A0647">
              <w:rPr>
                <w:rFonts w:ascii="Arial" w:eastAsia="Times New Roman" w:hAnsi="Arial" w:cs="Arial"/>
                <w:b/>
                <w:bCs/>
                <w:color w:val="000000"/>
                <w:sz w:val="20"/>
                <w:szCs w:val="20"/>
              </w:rPr>
              <w:t>translocation or complex chromosomal mutation</w:t>
            </w:r>
          </w:p>
        </w:tc>
      </w:tr>
      <w:tr w:rsidR="00191A6D" w:rsidRPr="007A0647" w14:paraId="3CAFDF2D" w14:textId="77777777" w:rsidTr="00191A6D">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vAlign w:val="center"/>
            <w:hideMark/>
          </w:tcPr>
          <w:p w14:paraId="5A8A42C2" w14:textId="77777777" w:rsidR="00191A6D" w:rsidRPr="007A0647" w:rsidRDefault="00191A6D" w:rsidP="00191A6D">
            <w:pPr>
              <w:spacing w:after="0" w:line="270" w:lineRule="atLeast"/>
              <w:jc w:val="center"/>
              <w:rPr>
                <w:rFonts w:ascii="Arial" w:eastAsia="Times New Roman" w:hAnsi="Arial" w:cs="Arial"/>
                <w:b/>
                <w:bCs/>
                <w:color w:val="000000"/>
                <w:sz w:val="20"/>
                <w:szCs w:val="20"/>
              </w:rPr>
            </w:pPr>
            <w:r w:rsidRPr="007A0647">
              <w:rPr>
                <w:rFonts w:ascii="Arial" w:eastAsia="Times New Roman" w:hAnsi="Arial" w:cs="Arial"/>
                <w:b/>
                <w:bCs/>
                <w:color w:val="000000"/>
                <w:sz w:val="20"/>
                <w:szCs w:val="20"/>
              </w:rPr>
              <w:t>interchromosomal breakpoint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vAlign w:val="center"/>
            <w:hideMark/>
          </w:tcPr>
          <w:p w14:paraId="052FE7E5" w14:textId="77777777" w:rsidR="00191A6D" w:rsidRPr="007A0647" w:rsidRDefault="00191A6D" w:rsidP="00191A6D">
            <w:pPr>
              <w:spacing w:line="270" w:lineRule="atLeast"/>
              <w:rPr>
                <w:rFonts w:ascii="Arial" w:eastAsia="Times New Roman" w:hAnsi="Arial" w:cs="Arial"/>
                <w:color w:val="000000"/>
                <w:sz w:val="20"/>
                <w:szCs w:val="20"/>
              </w:rPr>
            </w:pPr>
            <w:r w:rsidRPr="007A0647">
              <w:rPr>
                <w:rFonts w:ascii="Arial" w:eastAsia="Times New Roman" w:hAnsi="Arial" w:cs="Arial"/>
                <w:b/>
                <w:bCs/>
                <w:color w:val="000000"/>
                <w:sz w:val="20"/>
                <w:szCs w:val="20"/>
              </w:rPr>
              <w:t>SO:0001873   </w:t>
            </w:r>
            <w:r w:rsidRPr="007A0647">
              <w:rPr>
                <w:rFonts w:ascii="Arial" w:eastAsia="Times New Roman" w:hAnsi="Arial" w:cs="Arial"/>
                <w:color w:val="000000"/>
                <w:sz w:val="20"/>
                <w:szCs w:val="20"/>
              </w:rPr>
              <w:t>A rearrangement breakpoint between two different chromosomes.</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vAlign w:val="center"/>
            <w:hideMark/>
          </w:tcPr>
          <w:p w14:paraId="19DFE062" w14:textId="77777777" w:rsidR="00191A6D" w:rsidRPr="007A0647" w:rsidRDefault="00191A6D" w:rsidP="00191A6D">
            <w:pPr>
              <w:spacing w:after="0" w:line="270" w:lineRule="atLeast"/>
              <w:jc w:val="center"/>
              <w:rPr>
                <w:rFonts w:ascii="Arial" w:eastAsia="Times New Roman" w:hAnsi="Arial" w:cs="Arial"/>
                <w:b/>
                <w:bCs/>
                <w:color w:val="000000"/>
                <w:sz w:val="20"/>
                <w:szCs w:val="20"/>
              </w:rPr>
            </w:pPr>
            <w:r w:rsidRPr="007A0647">
              <w:rPr>
                <w:rFonts w:ascii="Arial" w:eastAsia="Times New Roman" w:hAnsi="Arial" w:cs="Arial"/>
                <w:b/>
                <w:bCs/>
                <w:color w:val="000000"/>
                <w:sz w:val="20"/>
                <w:szCs w:val="20"/>
              </w:rPr>
              <w:t>translocation or complex chromosomal mutation</w:t>
            </w:r>
          </w:p>
        </w:tc>
      </w:tr>
      <w:tr w:rsidR="00191A6D" w:rsidRPr="007A0647" w14:paraId="656B1966" w14:textId="77777777" w:rsidTr="00191A6D">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vAlign w:val="center"/>
            <w:hideMark/>
          </w:tcPr>
          <w:p w14:paraId="42119771" w14:textId="77777777" w:rsidR="00191A6D" w:rsidRPr="007A0647" w:rsidRDefault="00191A6D" w:rsidP="00191A6D">
            <w:pPr>
              <w:spacing w:after="0" w:line="270" w:lineRule="atLeast"/>
              <w:jc w:val="center"/>
              <w:rPr>
                <w:rFonts w:ascii="Arial" w:eastAsia="Times New Roman" w:hAnsi="Arial" w:cs="Arial"/>
                <w:b/>
                <w:bCs/>
                <w:color w:val="000000"/>
                <w:sz w:val="20"/>
                <w:szCs w:val="20"/>
              </w:rPr>
            </w:pPr>
            <w:r w:rsidRPr="007A0647">
              <w:rPr>
                <w:rFonts w:ascii="Arial" w:eastAsia="Times New Roman" w:hAnsi="Arial" w:cs="Arial"/>
                <w:b/>
                <w:bCs/>
                <w:color w:val="000000"/>
                <w:sz w:val="20"/>
                <w:szCs w:val="20"/>
              </w:rPr>
              <w:t>translocation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vAlign w:val="center"/>
            <w:hideMark/>
          </w:tcPr>
          <w:p w14:paraId="37EB9894" w14:textId="77777777" w:rsidR="00191A6D" w:rsidRPr="007A0647" w:rsidRDefault="00191A6D" w:rsidP="00191A6D">
            <w:pPr>
              <w:spacing w:line="270" w:lineRule="atLeast"/>
              <w:rPr>
                <w:rFonts w:ascii="Arial" w:eastAsia="Times New Roman" w:hAnsi="Arial" w:cs="Arial"/>
                <w:color w:val="000000"/>
                <w:sz w:val="20"/>
                <w:szCs w:val="20"/>
              </w:rPr>
            </w:pPr>
            <w:r w:rsidRPr="007A0647">
              <w:rPr>
                <w:rFonts w:ascii="Arial" w:eastAsia="Times New Roman" w:hAnsi="Arial" w:cs="Arial"/>
                <w:b/>
                <w:bCs/>
                <w:color w:val="000000"/>
                <w:sz w:val="20"/>
                <w:szCs w:val="20"/>
              </w:rPr>
              <w:t>SO:0000199  </w:t>
            </w:r>
            <w:r w:rsidRPr="007A0647">
              <w:rPr>
                <w:rFonts w:ascii="Arial" w:eastAsia="Times New Roman" w:hAnsi="Arial" w:cs="Arial"/>
                <w:color w:val="000000"/>
                <w:sz w:val="20"/>
                <w:szCs w:val="20"/>
              </w:rPr>
              <w:t> A region of nucleotide sequence that has translocated to a new position.</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vAlign w:val="center"/>
            <w:hideMark/>
          </w:tcPr>
          <w:p w14:paraId="64492707" w14:textId="77777777" w:rsidR="00191A6D" w:rsidRPr="007A0647" w:rsidRDefault="00191A6D" w:rsidP="00191A6D">
            <w:pPr>
              <w:spacing w:after="0" w:line="270" w:lineRule="atLeast"/>
              <w:jc w:val="center"/>
              <w:rPr>
                <w:rFonts w:ascii="Arial" w:eastAsia="Times New Roman" w:hAnsi="Arial" w:cs="Arial"/>
                <w:b/>
                <w:bCs/>
                <w:color w:val="000000"/>
                <w:sz w:val="20"/>
                <w:szCs w:val="20"/>
              </w:rPr>
            </w:pPr>
            <w:r w:rsidRPr="007A0647">
              <w:rPr>
                <w:rFonts w:ascii="Arial" w:eastAsia="Times New Roman" w:hAnsi="Arial" w:cs="Arial"/>
                <w:b/>
                <w:bCs/>
                <w:color w:val="000000"/>
                <w:sz w:val="20"/>
                <w:szCs w:val="20"/>
              </w:rPr>
              <w:t>translocation</w:t>
            </w:r>
          </w:p>
        </w:tc>
      </w:tr>
      <w:tr w:rsidR="00191A6D" w:rsidRPr="007A0647" w14:paraId="5335F243" w14:textId="77777777" w:rsidTr="00191A6D">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vAlign w:val="center"/>
            <w:hideMark/>
          </w:tcPr>
          <w:p w14:paraId="58BA406F" w14:textId="77777777" w:rsidR="00191A6D" w:rsidRPr="007A0647" w:rsidRDefault="00191A6D" w:rsidP="00191A6D">
            <w:pPr>
              <w:spacing w:after="0" w:line="270" w:lineRule="atLeast"/>
              <w:jc w:val="center"/>
              <w:rPr>
                <w:rFonts w:ascii="Arial" w:eastAsia="Times New Roman" w:hAnsi="Arial" w:cs="Arial"/>
                <w:b/>
                <w:bCs/>
                <w:color w:val="000000"/>
                <w:sz w:val="20"/>
                <w:szCs w:val="20"/>
              </w:rPr>
            </w:pPr>
            <w:r w:rsidRPr="007A0647">
              <w:rPr>
                <w:rFonts w:ascii="Arial" w:eastAsia="Times New Roman" w:hAnsi="Arial" w:cs="Arial"/>
                <w:b/>
                <w:bCs/>
                <w:color w:val="000000"/>
                <w:sz w:val="20"/>
                <w:szCs w:val="20"/>
              </w:rPr>
              <w:t>complex</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vAlign w:val="center"/>
            <w:hideMark/>
          </w:tcPr>
          <w:p w14:paraId="7C46CF1E" w14:textId="77777777" w:rsidR="00191A6D" w:rsidRPr="007A0647" w:rsidRDefault="00191A6D" w:rsidP="00191A6D">
            <w:pPr>
              <w:spacing w:line="270" w:lineRule="atLeast"/>
              <w:rPr>
                <w:rFonts w:ascii="Arial" w:eastAsia="Times New Roman" w:hAnsi="Arial" w:cs="Arial"/>
                <w:color w:val="000000"/>
                <w:sz w:val="20"/>
                <w:szCs w:val="20"/>
              </w:rPr>
            </w:pPr>
            <w:r w:rsidRPr="007A0647">
              <w:rPr>
                <w:rFonts w:ascii="Arial" w:eastAsia="Times New Roman" w:hAnsi="Arial" w:cs="Arial"/>
                <w:b/>
                <w:bCs/>
                <w:color w:val="000000"/>
                <w:sz w:val="20"/>
                <w:szCs w:val="20"/>
              </w:rPr>
              <w:t>SO:0001784  </w:t>
            </w:r>
            <w:r w:rsidRPr="007A0647">
              <w:rPr>
                <w:rFonts w:ascii="Arial" w:eastAsia="Times New Roman" w:hAnsi="Arial" w:cs="Arial"/>
                <w:color w:val="000000"/>
                <w:sz w:val="20"/>
                <w:szCs w:val="20"/>
              </w:rPr>
              <w:t> A structural sequence alteration or rearrangement encompassing one or more genome fragments.</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vAlign w:val="center"/>
            <w:hideMark/>
          </w:tcPr>
          <w:p w14:paraId="4384A836" w14:textId="77777777" w:rsidR="00191A6D" w:rsidRPr="007A0647" w:rsidRDefault="00191A6D" w:rsidP="00191A6D">
            <w:pPr>
              <w:spacing w:after="0" w:line="270" w:lineRule="atLeast"/>
              <w:jc w:val="center"/>
              <w:rPr>
                <w:rFonts w:ascii="Arial" w:eastAsia="Times New Roman" w:hAnsi="Arial" w:cs="Arial"/>
                <w:b/>
                <w:bCs/>
                <w:color w:val="000000"/>
                <w:sz w:val="20"/>
                <w:szCs w:val="20"/>
              </w:rPr>
            </w:pPr>
            <w:r w:rsidRPr="007A0647">
              <w:rPr>
                <w:rFonts w:ascii="Arial" w:eastAsia="Times New Roman" w:hAnsi="Arial" w:cs="Arial"/>
                <w:b/>
                <w:bCs/>
                <w:color w:val="000000"/>
                <w:sz w:val="20"/>
                <w:szCs w:val="20"/>
              </w:rPr>
              <w:t>complex</w:t>
            </w:r>
          </w:p>
        </w:tc>
      </w:tr>
      <w:tr w:rsidR="00191A6D" w:rsidRPr="007A0647" w14:paraId="2B9246CC" w14:textId="77777777" w:rsidTr="00191A6D">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vAlign w:val="center"/>
            <w:hideMark/>
          </w:tcPr>
          <w:p w14:paraId="579BDB97" w14:textId="77777777" w:rsidR="00191A6D" w:rsidRPr="007A0647" w:rsidRDefault="00191A6D" w:rsidP="00191A6D">
            <w:pPr>
              <w:spacing w:after="0" w:line="270" w:lineRule="atLeast"/>
              <w:jc w:val="center"/>
              <w:rPr>
                <w:rFonts w:ascii="Arial" w:eastAsia="Times New Roman" w:hAnsi="Arial" w:cs="Arial"/>
                <w:b/>
                <w:bCs/>
                <w:color w:val="000000"/>
                <w:sz w:val="20"/>
                <w:szCs w:val="20"/>
              </w:rPr>
            </w:pPr>
            <w:r w:rsidRPr="007A0647">
              <w:rPr>
                <w:rFonts w:ascii="Arial" w:eastAsia="Times New Roman" w:hAnsi="Arial" w:cs="Arial"/>
                <w:b/>
                <w:bCs/>
                <w:color w:val="000000"/>
                <w:sz w:val="20"/>
                <w:szCs w:val="20"/>
              </w:rPr>
              <w:t>sequence alteration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vAlign w:val="center"/>
            <w:hideMark/>
          </w:tcPr>
          <w:p w14:paraId="1144153D" w14:textId="77777777" w:rsidR="00191A6D" w:rsidRPr="007A0647" w:rsidRDefault="00191A6D" w:rsidP="00191A6D">
            <w:pPr>
              <w:spacing w:line="270" w:lineRule="atLeast"/>
              <w:rPr>
                <w:rFonts w:ascii="Arial" w:eastAsia="Times New Roman" w:hAnsi="Arial" w:cs="Arial"/>
                <w:color w:val="000000"/>
                <w:sz w:val="20"/>
                <w:szCs w:val="20"/>
              </w:rPr>
            </w:pPr>
            <w:r w:rsidRPr="007A0647">
              <w:rPr>
                <w:rFonts w:ascii="Arial" w:eastAsia="Times New Roman" w:hAnsi="Arial" w:cs="Arial"/>
                <w:b/>
                <w:bCs/>
                <w:color w:val="000000"/>
                <w:sz w:val="20"/>
                <w:szCs w:val="20"/>
              </w:rPr>
              <w:t>SO:0001059  </w:t>
            </w:r>
            <w:r w:rsidRPr="007A0647">
              <w:rPr>
                <w:rFonts w:ascii="Arial" w:eastAsia="Times New Roman" w:hAnsi="Arial" w:cs="Arial"/>
                <w:color w:val="000000"/>
                <w:sz w:val="20"/>
                <w:szCs w:val="20"/>
              </w:rPr>
              <w:t> A sequence_alteration is a sequence_feature whose extent is the deviation from another sequence.</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vAlign w:val="center"/>
            <w:hideMark/>
          </w:tcPr>
          <w:p w14:paraId="7BEF6F6B" w14:textId="77777777" w:rsidR="00191A6D" w:rsidRPr="007A0647" w:rsidRDefault="00191A6D" w:rsidP="00191A6D">
            <w:pPr>
              <w:spacing w:after="0" w:line="270" w:lineRule="atLeast"/>
              <w:jc w:val="center"/>
              <w:rPr>
                <w:rFonts w:ascii="Arial" w:eastAsia="Times New Roman" w:hAnsi="Arial" w:cs="Arial"/>
                <w:b/>
                <w:bCs/>
                <w:color w:val="000000"/>
                <w:sz w:val="20"/>
                <w:szCs w:val="20"/>
              </w:rPr>
            </w:pPr>
            <w:r w:rsidRPr="007A0647">
              <w:rPr>
                <w:rFonts w:ascii="Arial" w:eastAsia="Times New Roman" w:hAnsi="Arial" w:cs="Arial"/>
                <w:b/>
                <w:bCs/>
                <w:color w:val="000000"/>
                <w:sz w:val="20"/>
                <w:szCs w:val="20"/>
              </w:rPr>
              <w:t>sequence alteration</w:t>
            </w:r>
          </w:p>
        </w:tc>
      </w:tr>
    </w:tbl>
    <w:p w14:paraId="25B2BB61" w14:textId="77777777" w:rsidR="00191A6D" w:rsidRDefault="00191A6D" w:rsidP="00191A6D">
      <w:pPr>
        <w:spacing w:after="0" w:line="240" w:lineRule="auto"/>
        <w:rPr>
          <w:b/>
          <w:sz w:val="24"/>
          <w:szCs w:val="24"/>
        </w:rPr>
      </w:pPr>
    </w:p>
    <w:p w14:paraId="54CB45B7" w14:textId="77777777" w:rsidR="00191A6D" w:rsidRDefault="00191A6D" w:rsidP="00191A6D">
      <w:pPr>
        <w:rPr>
          <w:b/>
          <w:sz w:val="24"/>
          <w:szCs w:val="24"/>
        </w:rPr>
      </w:pPr>
      <w:r>
        <w:rPr>
          <w:b/>
          <w:sz w:val="24"/>
          <w:szCs w:val="24"/>
        </w:rPr>
        <w:br w:type="page"/>
      </w:r>
    </w:p>
    <w:p w14:paraId="1994E518" w14:textId="77777777" w:rsidR="001D033A" w:rsidRPr="0074457A" w:rsidRDefault="001D033A" w:rsidP="001D033A">
      <w:pPr>
        <w:spacing w:after="0"/>
        <w:rPr>
          <w:b/>
          <w:sz w:val="24"/>
          <w:szCs w:val="20"/>
        </w:rPr>
      </w:pPr>
      <w:r w:rsidRPr="0074457A">
        <w:rPr>
          <w:b/>
          <w:sz w:val="24"/>
          <w:szCs w:val="20"/>
        </w:rPr>
        <w:lastRenderedPageBreak/>
        <w:t>Overview: Genomics LOINC panel names</w:t>
      </w:r>
    </w:p>
    <w:p w14:paraId="00259A45" w14:textId="77777777" w:rsidR="001D033A" w:rsidRPr="0074457A" w:rsidRDefault="001D033A" w:rsidP="001D033A">
      <w:pPr>
        <w:spacing w:after="0"/>
        <w:rPr>
          <w:b/>
          <w:sz w:val="24"/>
          <w:szCs w:val="20"/>
        </w:rPr>
      </w:pPr>
    </w:p>
    <w:p w14:paraId="3D9C06A8" w14:textId="77777777" w:rsidR="001D033A" w:rsidRPr="0074457A" w:rsidRDefault="001D033A" w:rsidP="001D033A">
      <w:pPr>
        <w:spacing w:after="0"/>
        <w:rPr>
          <w:sz w:val="20"/>
          <w:szCs w:val="20"/>
        </w:rPr>
      </w:pPr>
      <w:r w:rsidRPr="0074457A">
        <w:rPr>
          <w:sz w:val="20"/>
          <w:szCs w:val="20"/>
        </w:rPr>
        <w:t>81247-9           HL7 genetic variant reporting panel</w:t>
      </w:r>
    </w:p>
    <w:p w14:paraId="25B840B6" w14:textId="77777777" w:rsidR="001D033A" w:rsidRPr="0074457A" w:rsidRDefault="001D033A" w:rsidP="001D033A">
      <w:pPr>
        <w:spacing w:after="0"/>
        <w:rPr>
          <w:sz w:val="20"/>
          <w:szCs w:val="20"/>
        </w:rPr>
      </w:pPr>
      <w:r w:rsidRPr="0074457A">
        <w:rPr>
          <w:sz w:val="20"/>
          <w:szCs w:val="20"/>
        </w:rPr>
        <w:t>81250-3           Simple variant panel</w:t>
      </w:r>
    </w:p>
    <w:p w14:paraId="28975AA3" w14:textId="77777777" w:rsidR="001D033A" w:rsidRPr="0074457A" w:rsidRDefault="001D033A" w:rsidP="001D033A">
      <w:pPr>
        <w:spacing w:after="0"/>
        <w:rPr>
          <w:sz w:val="20"/>
          <w:szCs w:val="20"/>
        </w:rPr>
      </w:pPr>
      <w:r w:rsidRPr="0074457A">
        <w:rPr>
          <w:sz w:val="20"/>
          <w:szCs w:val="20"/>
        </w:rPr>
        <w:t>81251-1           Complex variant panel</w:t>
      </w:r>
    </w:p>
    <w:p w14:paraId="517CF4DB" w14:textId="77777777" w:rsidR="001D033A" w:rsidRPr="0074457A" w:rsidRDefault="001D033A" w:rsidP="001D033A">
      <w:pPr>
        <w:spacing w:after="0"/>
        <w:rPr>
          <w:sz w:val="20"/>
          <w:szCs w:val="20"/>
        </w:rPr>
      </w:pPr>
      <w:r w:rsidRPr="0074457A">
        <w:rPr>
          <w:sz w:val="20"/>
          <w:szCs w:val="20"/>
        </w:rPr>
        <w:t>81294-1           Genetic form configuration controls</w:t>
      </w:r>
    </w:p>
    <w:p w14:paraId="41CA6700" w14:textId="77777777" w:rsidR="001D033A" w:rsidRPr="0074457A" w:rsidRDefault="001D033A" w:rsidP="001D033A">
      <w:pPr>
        <w:spacing w:after="0"/>
        <w:rPr>
          <w:sz w:val="20"/>
          <w:szCs w:val="20"/>
        </w:rPr>
      </w:pPr>
      <w:r w:rsidRPr="0074457A">
        <w:rPr>
          <w:sz w:val="20"/>
          <w:szCs w:val="20"/>
        </w:rPr>
        <w:t>81297-4           Structural variant panel</w:t>
      </w:r>
    </w:p>
    <w:p w14:paraId="0CDE44FE" w14:textId="77777777" w:rsidR="001D033A" w:rsidRPr="0074457A" w:rsidRDefault="001D033A" w:rsidP="001D033A">
      <w:pPr>
        <w:spacing w:after="0"/>
        <w:rPr>
          <w:sz w:val="20"/>
          <w:szCs w:val="20"/>
        </w:rPr>
      </w:pPr>
      <w:r w:rsidRPr="0074457A">
        <w:rPr>
          <w:sz w:val="20"/>
          <w:szCs w:val="20"/>
        </w:rPr>
        <w:t>82118-1           Pharmacogenomics result panel</w:t>
      </w:r>
    </w:p>
    <w:p w14:paraId="46097D85" w14:textId="77777777" w:rsidR="001D033A" w:rsidRDefault="001D033A" w:rsidP="001D033A">
      <w:pPr>
        <w:spacing w:after="0"/>
        <w:rPr>
          <w:sz w:val="20"/>
          <w:szCs w:val="20"/>
        </w:rPr>
      </w:pPr>
      <w:r w:rsidRPr="0074457A">
        <w:rPr>
          <w:sz w:val="20"/>
          <w:szCs w:val="20"/>
        </w:rPr>
        <w:t>82117-3           Medication usage implications panel</w:t>
      </w:r>
    </w:p>
    <w:p w14:paraId="75212876" w14:textId="77777777" w:rsidR="001D033A" w:rsidRDefault="001D033A" w:rsidP="001D033A">
      <w:pPr>
        <w:spacing w:after="0"/>
        <w:rPr>
          <w:sz w:val="20"/>
          <w:szCs w:val="20"/>
        </w:rPr>
      </w:pPr>
    </w:p>
    <w:p w14:paraId="141A2C35" w14:textId="77777777" w:rsidR="001D033A" w:rsidRDefault="001D033A" w:rsidP="001D033A">
      <w:pPr>
        <w:spacing w:after="0"/>
        <w:rPr>
          <w:sz w:val="20"/>
          <w:szCs w:val="20"/>
        </w:rPr>
      </w:pPr>
    </w:p>
    <w:p w14:paraId="4B1EB21D" w14:textId="77777777" w:rsidR="001D033A" w:rsidRDefault="001D033A" w:rsidP="001D033A">
      <w:pPr>
        <w:spacing w:after="0"/>
        <w:rPr>
          <w:b/>
          <w:sz w:val="24"/>
          <w:szCs w:val="20"/>
        </w:rPr>
      </w:pPr>
    </w:p>
    <w:p w14:paraId="73A3D999" w14:textId="77777777" w:rsidR="001D033A" w:rsidRDefault="001D033A" w:rsidP="001D033A">
      <w:pPr>
        <w:spacing w:after="0"/>
        <w:rPr>
          <w:b/>
          <w:sz w:val="24"/>
          <w:szCs w:val="20"/>
        </w:rPr>
      </w:pPr>
      <w:r>
        <w:rPr>
          <w:b/>
          <w:sz w:val="24"/>
          <w:szCs w:val="20"/>
        </w:rPr>
        <w:t>Proposed short names (CWE.3) for new coding systems</w:t>
      </w:r>
    </w:p>
    <w:p w14:paraId="6FDFC554" w14:textId="77777777" w:rsidR="001D033A" w:rsidRDefault="001D033A" w:rsidP="001D033A">
      <w:pPr>
        <w:spacing w:after="0"/>
        <w:rPr>
          <w:b/>
          <w:sz w:val="24"/>
          <w:szCs w:val="20"/>
        </w:rPr>
      </w:pPr>
    </w:p>
    <w:tbl>
      <w:tblPr>
        <w:tblStyle w:val="TableGrid"/>
        <w:tblW w:w="0" w:type="auto"/>
        <w:tblLook w:val="04A0" w:firstRow="1" w:lastRow="0" w:firstColumn="1" w:lastColumn="0" w:noHBand="0" w:noVBand="1"/>
      </w:tblPr>
      <w:tblGrid>
        <w:gridCol w:w="2521"/>
        <w:gridCol w:w="1547"/>
        <w:gridCol w:w="1590"/>
        <w:gridCol w:w="4027"/>
        <w:gridCol w:w="2216"/>
        <w:gridCol w:w="2309"/>
      </w:tblGrid>
      <w:tr w:rsidR="001D033A" w14:paraId="6FE01204" w14:textId="77777777" w:rsidTr="00167972">
        <w:tc>
          <w:tcPr>
            <w:tcW w:w="2521" w:type="dxa"/>
          </w:tcPr>
          <w:p w14:paraId="76A2265E" w14:textId="77777777" w:rsidR="001D033A" w:rsidRDefault="001D033A" w:rsidP="00167972">
            <w:pPr>
              <w:rPr>
                <w:b/>
                <w:sz w:val="24"/>
                <w:szCs w:val="20"/>
              </w:rPr>
            </w:pPr>
            <w:r>
              <w:rPr>
                <w:b/>
                <w:sz w:val="24"/>
                <w:szCs w:val="20"/>
              </w:rPr>
              <w:t>Name of source system</w:t>
            </w:r>
          </w:p>
        </w:tc>
        <w:tc>
          <w:tcPr>
            <w:tcW w:w="1547" w:type="dxa"/>
          </w:tcPr>
          <w:p w14:paraId="45A6D1EB" w14:textId="77777777" w:rsidR="001D033A" w:rsidRDefault="001D033A" w:rsidP="00167972">
            <w:pPr>
              <w:rPr>
                <w:b/>
                <w:sz w:val="24"/>
                <w:szCs w:val="20"/>
              </w:rPr>
            </w:pPr>
            <w:r>
              <w:rPr>
                <w:b/>
                <w:sz w:val="24"/>
                <w:szCs w:val="20"/>
              </w:rPr>
              <w:t>Coding system short name</w:t>
            </w:r>
          </w:p>
        </w:tc>
        <w:tc>
          <w:tcPr>
            <w:tcW w:w="1590" w:type="dxa"/>
          </w:tcPr>
          <w:p w14:paraId="2BD00242" w14:textId="77777777" w:rsidR="001D033A" w:rsidRDefault="001D033A" w:rsidP="00167972">
            <w:pPr>
              <w:rPr>
                <w:b/>
                <w:sz w:val="24"/>
                <w:szCs w:val="20"/>
              </w:rPr>
            </w:pPr>
            <w:r>
              <w:rPr>
                <w:b/>
                <w:sz w:val="24"/>
                <w:szCs w:val="20"/>
              </w:rPr>
              <w:t xml:space="preserve">Coding system long name </w:t>
            </w:r>
          </w:p>
        </w:tc>
        <w:tc>
          <w:tcPr>
            <w:tcW w:w="4027" w:type="dxa"/>
          </w:tcPr>
          <w:p w14:paraId="65F3684E" w14:textId="77777777" w:rsidR="001D033A" w:rsidRDefault="001D033A" w:rsidP="00167972">
            <w:pPr>
              <w:rPr>
                <w:b/>
                <w:sz w:val="24"/>
                <w:szCs w:val="20"/>
              </w:rPr>
            </w:pPr>
            <w:r>
              <w:rPr>
                <w:b/>
                <w:sz w:val="24"/>
                <w:szCs w:val="20"/>
              </w:rPr>
              <w:t xml:space="preserve">Coding system OID </w:t>
            </w:r>
          </w:p>
          <w:p w14:paraId="45F5595E" w14:textId="77777777" w:rsidR="001D033A" w:rsidRDefault="001D033A" w:rsidP="00167972">
            <w:pPr>
              <w:rPr>
                <w:b/>
                <w:sz w:val="24"/>
                <w:szCs w:val="20"/>
              </w:rPr>
            </w:pPr>
            <w:r>
              <w:rPr>
                <w:b/>
                <w:sz w:val="24"/>
                <w:szCs w:val="20"/>
              </w:rPr>
              <w:t>(will fill in after we register in Hl7)</w:t>
            </w:r>
          </w:p>
        </w:tc>
        <w:tc>
          <w:tcPr>
            <w:tcW w:w="2216" w:type="dxa"/>
          </w:tcPr>
          <w:p w14:paraId="70724D9A" w14:textId="77777777" w:rsidR="001D033A" w:rsidRDefault="001D033A" w:rsidP="00167972">
            <w:pPr>
              <w:rPr>
                <w:b/>
                <w:sz w:val="24"/>
                <w:szCs w:val="20"/>
              </w:rPr>
            </w:pPr>
            <w:r>
              <w:rPr>
                <w:b/>
                <w:sz w:val="24"/>
                <w:szCs w:val="20"/>
              </w:rPr>
              <w:t>Comment</w:t>
            </w:r>
          </w:p>
        </w:tc>
        <w:tc>
          <w:tcPr>
            <w:tcW w:w="2309" w:type="dxa"/>
          </w:tcPr>
          <w:p w14:paraId="6C1800B5" w14:textId="77777777" w:rsidR="001D033A" w:rsidRDefault="001D033A" w:rsidP="00167972">
            <w:pPr>
              <w:rPr>
                <w:b/>
                <w:sz w:val="24"/>
                <w:szCs w:val="20"/>
              </w:rPr>
            </w:pPr>
            <w:r>
              <w:rPr>
                <w:b/>
                <w:sz w:val="24"/>
                <w:szCs w:val="20"/>
              </w:rPr>
              <w:t xml:space="preserve">URL </w:t>
            </w:r>
          </w:p>
        </w:tc>
      </w:tr>
      <w:tr w:rsidR="001D033A" w14:paraId="73D7C8E5" w14:textId="77777777" w:rsidTr="00167972">
        <w:tc>
          <w:tcPr>
            <w:tcW w:w="2521" w:type="dxa"/>
          </w:tcPr>
          <w:p w14:paraId="022023CF" w14:textId="77777777" w:rsidR="001D033A" w:rsidRPr="0066071A" w:rsidRDefault="001D033A" w:rsidP="00167972">
            <w:pPr>
              <w:rPr>
                <w:sz w:val="24"/>
                <w:szCs w:val="20"/>
              </w:rPr>
            </w:pPr>
            <w:r w:rsidRPr="0066071A">
              <w:rPr>
                <w:sz w:val="24"/>
                <w:szCs w:val="20"/>
              </w:rPr>
              <w:t>RxNorm Ingredients subset</w:t>
            </w:r>
          </w:p>
        </w:tc>
        <w:tc>
          <w:tcPr>
            <w:tcW w:w="1547" w:type="dxa"/>
          </w:tcPr>
          <w:p w14:paraId="260A7585" w14:textId="77777777" w:rsidR="001D033A" w:rsidRPr="0066071A" w:rsidRDefault="001D033A" w:rsidP="00167972">
            <w:pPr>
              <w:rPr>
                <w:sz w:val="24"/>
                <w:szCs w:val="20"/>
              </w:rPr>
            </w:pPr>
            <w:r>
              <w:rPr>
                <w:sz w:val="24"/>
                <w:szCs w:val="20"/>
              </w:rPr>
              <w:t>RxN-ingrd</w:t>
            </w:r>
          </w:p>
        </w:tc>
        <w:tc>
          <w:tcPr>
            <w:tcW w:w="1590" w:type="dxa"/>
          </w:tcPr>
          <w:p w14:paraId="7A4B476E" w14:textId="77777777" w:rsidR="001D033A" w:rsidRDefault="001D033A" w:rsidP="00167972">
            <w:pPr>
              <w:rPr>
                <w:b/>
                <w:sz w:val="24"/>
                <w:szCs w:val="20"/>
              </w:rPr>
            </w:pPr>
          </w:p>
        </w:tc>
        <w:tc>
          <w:tcPr>
            <w:tcW w:w="4027" w:type="dxa"/>
          </w:tcPr>
          <w:p w14:paraId="35004F2E" w14:textId="77777777" w:rsidR="001D033A" w:rsidRDefault="001D033A" w:rsidP="00167972">
            <w:pPr>
              <w:rPr>
                <w:b/>
                <w:sz w:val="24"/>
                <w:szCs w:val="20"/>
              </w:rPr>
            </w:pPr>
          </w:p>
        </w:tc>
        <w:tc>
          <w:tcPr>
            <w:tcW w:w="2216" w:type="dxa"/>
          </w:tcPr>
          <w:p w14:paraId="67EA7A3D" w14:textId="77777777" w:rsidR="001D033A" w:rsidRDefault="001D033A" w:rsidP="00167972">
            <w:pPr>
              <w:rPr>
                <w:b/>
                <w:sz w:val="24"/>
                <w:szCs w:val="20"/>
              </w:rPr>
            </w:pPr>
          </w:p>
        </w:tc>
        <w:tc>
          <w:tcPr>
            <w:tcW w:w="2309" w:type="dxa"/>
          </w:tcPr>
          <w:p w14:paraId="296070E5" w14:textId="77777777" w:rsidR="001D033A" w:rsidRDefault="001D033A" w:rsidP="00167972">
            <w:pPr>
              <w:rPr>
                <w:b/>
                <w:sz w:val="24"/>
                <w:szCs w:val="20"/>
              </w:rPr>
            </w:pPr>
          </w:p>
        </w:tc>
      </w:tr>
      <w:tr w:rsidR="001D033A" w14:paraId="550985D1" w14:textId="77777777" w:rsidTr="00167972">
        <w:tc>
          <w:tcPr>
            <w:tcW w:w="2521" w:type="dxa"/>
          </w:tcPr>
          <w:p w14:paraId="3842F2E0" w14:textId="77777777" w:rsidR="001D033A" w:rsidRPr="0066071A" w:rsidRDefault="001D033A" w:rsidP="00167972">
            <w:pPr>
              <w:rPr>
                <w:sz w:val="24"/>
                <w:szCs w:val="20"/>
              </w:rPr>
            </w:pPr>
            <w:r w:rsidRPr="0066071A">
              <w:rPr>
                <w:sz w:val="24"/>
                <w:szCs w:val="20"/>
              </w:rPr>
              <w:t>HGVS- Transcript syntax</w:t>
            </w:r>
          </w:p>
        </w:tc>
        <w:tc>
          <w:tcPr>
            <w:tcW w:w="1547" w:type="dxa"/>
          </w:tcPr>
          <w:p w14:paraId="7B6C549C" w14:textId="77777777" w:rsidR="001D033A" w:rsidRPr="0066071A" w:rsidRDefault="001D033A" w:rsidP="00167972">
            <w:pPr>
              <w:rPr>
                <w:sz w:val="24"/>
                <w:szCs w:val="20"/>
              </w:rPr>
            </w:pPr>
          </w:p>
        </w:tc>
        <w:tc>
          <w:tcPr>
            <w:tcW w:w="1590" w:type="dxa"/>
          </w:tcPr>
          <w:p w14:paraId="05F6F1B1" w14:textId="77777777" w:rsidR="001D033A" w:rsidRDefault="001D033A" w:rsidP="00167972">
            <w:pPr>
              <w:rPr>
                <w:b/>
                <w:sz w:val="24"/>
                <w:szCs w:val="20"/>
              </w:rPr>
            </w:pPr>
          </w:p>
        </w:tc>
        <w:tc>
          <w:tcPr>
            <w:tcW w:w="4027" w:type="dxa"/>
          </w:tcPr>
          <w:p w14:paraId="6DA2C114" w14:textId="77777777" w:rsidR="001D033A" w:rsidRDefault="001D033A" w:rsidP="00167972">
            <w:pPr>
              <w:rPr>
                <w:b/>
                <w:sz w:val="24"/>
                <w:szCs w:val="20"/>
              </w:rPr>
            </w:pPr>
          </w:p>
        </w:tc>
        <w:tc>
          <w:tcPr>
            <w:tcW w:w="2216" w:type="dxa"/>
          </w:tcPr>
          <w:p w14:paraId="17D61BCC" w14:textId="77777777" w:rsidR="001D033A" w:rsidRDefault="001D033A" w:rsidP="00167972">
            <w:pPr>
              <w:rPr>
                <w:b/>
                <w:sz w:val="24"/>
                <w:szCs w:val="20"/>
              </w:rPr>
            </w:pPr>
          </w:p>
        </w:tc>
        <w:tc>
          <w:tcPr>
            <w:tcW w:w="2309" w:type="dxa"/>
          </w:tcPr>
          <w:p w14:paraId="0BF51A95" w14:textId="77777777" w:rsidR="001D033A" w:rsidRDefault="001D033A" w:rsidP="00167972">
            <w:pPr>
              <w:rPr>
                <w:b/>
                <w:sz w:val="24"/>
                <w:szCs w:val="20"/>
              </w:rPr>
            </w:pPr>
          </w:p>
        </w:tc>
      </w:tr>
      <w:tr w:rsidR="001D033A" w14:paraId="0845EA5F" w14:textId="77777777" w:rsidTr="00167972">
        <w:tc>
          <w:tcPr>
            <w:tcW w:w="2521" w:type="dxa"/>
          </w:tcPr>
          <w:p w14:paraId="695F8BE6" w14:textId="77777777" w:rsidR="001D033A" w:rsidRPr="0066071A" w:rsidRDefault="001D033A" w:rsidP="00167972">
            <w:pPr>
              <w:rPr>
                <w:sz w:val="24"/>
                <w:szCs w:val="20"/>
              </w:rPr>
            </w:pPr>
            <w:r>
              <w:rPr>
                <w:sz w:val="24"/>
                <w:szCs w:val="20"/>
              </w:rPr>
              <w:t>HGVS- transcript</w:t>
            </w:r>
            <w:r w:rsidRPr="0066071A">
              <w:rPr>
                <w:sz w:val="24"/>
                <w:szCs w:val="20"/>
              </w:rPr>
              <w:t xml:space="preserve"> syntax</w:t>
            </w:r>
          </w:p>
        </w:tc>
        <w:tc>
          <w:tcPr>
            <w:tcW w:w="1547" w:type="dxa"/>
          </w:tcPr>
          <w:p w14:paraId="1186E2C1" w14:textId="77777777" w:rsidR="001D033A" w:rsidRPr="0066071A" w:rsidRDefault="001D033A" w:rsidP="00167972">
            <w:pPr>
              <w:rPr>
                <w:sz w:val="24"/>
                <w:szCs w:val="20"/>
              </w:rPr>
            </w:pPr>
            <w:r>
              <w:rPr>
                <w:sz w:val="24"/>
                <w:szCs w:val="20"/>
              </w:rPr>
              <w:t>c.HGVS</w:t>
            </w:r>
          </w:p>
        </w:tc>
        <w:tc>
          <w:tcPr>
            <w:tcW w:w="1590" w:type="dxa"/>
          </w:tcPr>
          <w:p w14:paraId="7EB5C4AD" w14:textId="77777777" w:rsidR="001D033A" w:rsidRDefault="001D033A" w:rsidP="00167972">
            <w:pPr>
              <w:rPr>
                <w:b/>
                <w:sz w:val="24"/>
                <w:szCs w:val="20"/>
              </w:rPr>
            </w:pPr>
          </w:p>
        </w:tc>
        <w:tc>
          <w:tcPr>
            <w:tcW w:w="4027" w:type="dxa"/>
          </w:tcPr>
          <w:p w14:paraId="1E471464" w14:textId="77777777" w:rsidR="001D033A" w:rsidRDefault="001D033A" w:rsidP="00167972">
            <w:pPr>
              <w:rPr>
                <w:b/>
                <w:sz w:val="24"/>
                <w:szCs w:val="20"/>
              </w:rPr>
            </w:pPr>
          </w:p>
        </w:tc>
        <w:tc>
          <w:tcPr>
            <w:tcW w:w="2216" w:type="dxa"/>
          </w:tcPr>
          <w:p w14:paraId="27E5F767" w14:textId="77777777" w:rsidR="001D033A" w:rsidRDefault="001D033A" w:rsidP="00167972">
            <w:pPr>
              <w:rPr>
                <w:b/>
                <w:sz w:val="24"/>
                <w:szCs w:val="20"/>
              </w:rPr>
            </w:pPr>
          </w:p>
        </w:tc>
        <w:tc>
          <w:tcPr>
            <w:tcW w:w="2309" w:type="dxa"/>
          </w:tcPr>
          <w:p w14:paraId="3C50F14D" w14:textId="77777777" w:rsidR="001D033A" w:rsidRDefault="001D033A" w:rsidP="00167972">
            <w:pPr>
              <w:rPr>
                <w:b/>
                <w:sz w:val="24"/>
                <w:szCs w:val="20"/>
              </w:rPr>
            </w:pPr>
          </w:p>
        </w:tc>
      </w:tr>
      <w:tr w:rsidR="001D033A" w14:paraId="2459DE74" w14:textId="77777777" w:rsidTr="00167972">
        <w:tc>
          <w:tcPr>
            <w:tcW w:w="2521" w:type="dxa"/>
          </w:tcPr>
          <w:p w14:paraId="7D3CF85A" w14:textId="77777777" w:rsidR="001D033A" w:rsidRPr="0066071A" w:rsidRDefault="001D033A" w:rsidP="00167972">
            <w:pPr>
              <w:rPr>
                <w:sz w:val="24"/>
                <w:szCs w:val="20"/>
              </w:rPr>
            </w:pPr>
            <w:r w:rsidRPr="0066071A">
              <w:rPr>
                <w:sz w:val="24"/>
                <w:szCs w:val="20"/>
              </w:rPr>
              <w:t>HGVS- Genomic syntax</w:t>
            </w:r>
          </w:p>
        </w:tc>
        <w:tc>
          <w:tcPr>
            <w:tcW w:w="1547" w:type="dxa"/>
          </w:tcPr>
          <w:p w14:paraId="27109D97" w14:textId="77777777" w:rsidR="001D033A" w:rsidRPr="0066071A" w:rsidRDefault="001D033A" w:rsidP="00167972">
            <w:pPr>
              <w:rPr>
                <w:sz w:val="24"/>
                <w:szCs w:val="20"/>
              </w:rPr>
            </w:pPr>
            <w:r>
              <w:rPr>
                <w:sz w:val="24"/>
                <w:szCs w:val="20"/>
              </w:rPr>
              <w:t>g.HGVS</w:t>
            </w:r>
          </w:p>
        </w:tc>
        <w:tc>
          <w:tcPr>
            <w:tcW w:w="1590" w:type="dxa"/>
          </w:tcPr>
          <w:p w14:paraId="437A7E4D" w14:textId="77777777" w:rsidR="001D033A" w:rsidRDefault="001D033A" w:rsidP="00167972">
            <w:pPr>
              <w:rPr>
                <w:b/>
                <w:sz w:val="24"/>
                <w:szCs w:val="20"/>
              </w:rPr>
            </w:pPr>
          </w:p>
        </w:tc>
        <w:tc>
          <w:tcPr>
            <w:tcW w:w="4027" w:type="dxa"/>
          </w:tcPr>
          <w:p w14:paraId="4D4C1EA6" w14:textId="77777777" w:rsidR="001D033A" w:rsidRDefault="001D033A" w:rsidP="00167972">
            <w:pPr>
              <w:rPr>
                <w:b/>
                <w:sz w:val="24"/>
                <w:szCs w:val="20"/>
              </w:rPr>
            </w:pPr>
          </w:p>
        </w:tc>
        <w:tc>
          <w:tcPr>
            <w:tcW w:w="2216" w:type="dxa"/>
          </w:tcPr>
          <w:p w14:paraId="7C409580" w14:textId="77777777" w:rsidR="001D033A" w:rsidRDefault="001D033A" w:rsidP="00167972">
            <w:pPr>
              <w:rPr>
                <w:b/>
                <w:sz w:val="24"/>
                <w:szCs w:val="20"/>
              </w:rPr>
            </w:pPr>
          </w:p>
        </w:tc>
        <w:tc>
          <w:tcPr>
            <w:tcW w:w="2309" w:type="dxa"/>
          </w:tcPr>
          <w:p w14:paraId="54B44F7A" w14:textId="77777777" w:rsidR="001D033A" w:rsidRDefault="001D033A" w:rsidP="00167972">
            <w:pPr>
              <w:rPr>
                <w:b/>
                <w:sz w:val="24"/>
                <w:szCs w:val="20"/>
              </w:rPr>
            </w:pPr>
          </w:p>
        </w:tc>
      </w:tr>
      <w:tr w:rsidR="001D033A" w14:paraId="7D747D1F" w14:textId="77777777" w:rsidTr="00167972">
        <w:tc>
          <w:tcPr>
            <w:tcW w:w="2521" w:type="dxa"/>
          </w:tcPr>
          <w:p w14:paraId="26B7C788" w14:textId="77777777" w:rsidR="001D033A" w:rsidRPr="0066071A" w:rsidRDefault="001D033A" w:rsidP="00167972">
            <w:pPr>
              <w:rPr>
                <w:sz w:val="24"/>
                <w:szCs w:val="20"/>
              </w:rPr>
            </w:pPr>
            <w:r>
              <w:rPr>
                <w:sz w:val="24"/>
                <w:szCs w:val="20"/>
              </w:rPr>
              <w:t>HGVS-Protein syntax</w:t>
            </w:r>
          </w:p>
        </w:tc>
        <w:tc>
          <w:tcPr>
            <w:tcW w:w="1547" w:type="dxa"/>
          </w:tcPr>
          <w:p w14:paraId="736E7981" w14:textId="77777777" w:rsidR="001D033A" w:rsidRDefault="001D033A" w:rsidP="00167972">
            <w:pPr>
              <w:rPr>
                <w:sz w:val="24"/>
                <w:szCs w:val="20"/>
              </w:rPr>
            </w:pPr>
            <w:r>
              <w:rPr>
                <w:sz w:val="24"/>
                <w:szCs w:val="20"/>
              </w:rPr>
              <w:t>p.HGVS</w:t>
            </w:r>
          </w:p>
        </w:tc>
        <w:tc>
          <w:tcPr>
            <w:tcW w:w="1590" w:type="dxa"/>
          </w:tcPr>
          <w:p w14:paraId="7038468B" w14:textId="77777777" w:rsidR="001D033A" w:rsidRDefault="001D033A" w:rsidP="00167972">
            <w:pPr>
              <w:rPr>
                <w:b/>
                <w:sz w:val="24"/>
                <w:szCs w:val="20"/>
              </w:rPr>
            </w:pPr>
          </w:p>
        </w:tc>
        <w:tc>
          <w:tcPr>
            <w:tcW w:w="4027" w:type="dxa"/>
          </w:tcPr>
          <w:p w14:paraId="39F725ED" w14:textId="77777777" w:rsidR="001D033A" w:rsidRDefault="001D033A" w:rsidP="00167972">
            <w:pPr>
              <w:rPr>
                <w:b/>
                <w:sz w:val="24"/>
                <w:szCs w:val="20"/>
              </w:rPr>
            </w:pPr>
          </w:p>
        </w:tc>
        <w:tc>
          <w:tcPr>
            <w:tcW w:w="2216" w:type="dxa"/>
          </w:tcPr>
          <w:p w14:paraId="5976D06F" w14:textId="77777777" w:rsidR="001D033A" w:rsidRDefault="001D033A" w:rsidP="00167972">
            <w:pPr>
              <w:rPr>
                <w:b/>
                <w:sz w:val="24"/>
                <w:szCs w:val="20"/>
              </w:rPr>
            </w:pPr>
          </w:p>
        </w:tc>
        <w:tc>
          <w:tcPr>
            <w:tcW w:w="2309" w:type="dxa"/>
          </w:tcPr>
          <w:p w14:paraId="3E271C46" w14:textId="77777777" w:rsidR="001D033A" w:rsidRDefault="001D033A" w:rsidP="00167972">
            <w:pPr>
              <w:rPr>
                <w:b/>
                <w:sz w:val="24"/>
                <w:szCs w:val="20"/>
              </w:rPr>
            </w:pPr>
          </w:p>
        </w:tc>
      </w:tr>
      <w:tr w:rsidR="001D033A" w14:paraId="441CB0BE" w14:textId="77777777" w:rsidTr="00167972">
        <w:tc>
          <w:tcPr>
            <w:tcW w:w="2521" w:type="dxa"/>
          </w:tcPr>
          <w:p w14:paraId="78F10A57" w14:textId="77777777" w:rsidR="001D033A" w:rsidRPr="0066071A" w:rsidRDefault="001D033A" w:rsidP="00167972">
            <w:pPr>
              <w:rPr>
                <w:sz w:val="24"/>
                <w:szCs w:val="20"/>
              </w:rPr>
            </w:pPr>
            <w:r w:rsidRPr="0066071A">
              <w:rPr>
                <w:sz w:val="24"/>
                <w:szCs w:val="20"/>
              </w:rPr>
              <w:t>NCBI-transcript reference sequences</w:t>
            </w:r>
          </w:p>
        </w:tc>
        <w:tc>
          <w:tcPr>
            <w:tcW w:w="1547" w:type="dxa"/>
          </w:tcPr>
          <w:p w14:paraId="5226A404" w14:textId="77777777" w:rsidR="001D033A" w:rsidRPr="0066071A" w:rsidRDefault="001D033A" w:rsidP="00167972">
            <w:pPr>
              <w:rPr>
                <w:sz w:val="24"/>
                <w:szCs w:val="20"/>
              </w:rPr>
            </w:pPr>
            <w:r w:rsidRPr="0066071A">
              <w:rPr>
                <w:sz w:val="24"/>
                <w:szCs w:val="20"/>
              </w:rPr>
              <w:t>NCBI-NM</w:t>
            </w:r>
          </w:p>
        </w:tc>
        <w:tc>
          <w:tcPr>
            <w:tcW w:w="1590" w:type="dxa"/>
          </w:tcPr>
          <w:p w14:paraId="2F6F0366" w14:textId="77777777" w:rsidR="001D033A" w:rsidRDefault="001D033A" w:rsidP="00167972">
            <w:pPr>
              <w:rPr>
                <w:b/>
                <w:sz w:val="24"/>
                <w:szCs w:val="20"/>
              </w:rPr>
            </w:pPr>
          </w:p>
        </w:tc>
        <w:tc>
          <w:tcPr>
            <w:tcW w:w="4027" w:type="dxa"/>
          </w:tcPr>
          <w:p w14:paraId="50E220A4" w14:textId="77777777" w:rsidR="001D033A" w:rsidRDefault="001D033A" w:rsidP="00167972">
            <w:pPr>
              <w:rPr>
                <w:b/>
                <w:sz w:val="24"/>
                <w:szCs w:val="20"/>
              </w:rPr>
            </w:pPr>
          </w:p>
        </w:tc>
        <w:tc>
          <w:tcPr>
            <w:tcW w:w="2216" w:type="dxa"/>
          </w:tcPr>
          <w:p w14:paraId="0E0B2373" w14:textId="77777777" w:rsidR="001D033A" w:rsidRDefault="001D033A" w:rsidP="00167972">
            <w:pPr>
              <w:rPr>
                <w:b/>
                <w:sz w:val="24"/>
                <w:szCs w:val="20"/>
              </w:rPr>
            </w:pPr>
          </w:p>
        </w:tc>
        <w:tc>
          <w:tcPr>
            <w:tcW w:w="2309" w:type="dxa"/>
          </w:tcPr>
          <w:p w14:paraId="5C5BAD85" w14:textId="77777777" w:rsidR="001D033A" w:rsidRDefault="001D033A" w:rsidP="00167972">
            <w:pPr>
              <w:rPr>
                <w:b/>
                <w:sz w:val="24"/>
                <w:szCs w:val="20"/>
              </w:rPr>
            </w:pPr>
          </w:p>
        </w:tc>
      </w:tr>
      <w:tr w:rsidR="001D033A" w14:paraId="3EC13DC5" w14:textId="77777777" w:rsidTr="00167972">
        <w:tc>
          <w:tcPr>
            <w:tcW w:w="2521" w:type="dxa"/>
          </w:tcPr>
          <w:p w14:paraId="1BB5324E" w14:textId="77777777" w:rsidR="001D033A" w:rsidRPr="0066071A" w:rsidRDefault="001D033A" w:rsidP="00167972">
            <w:pPr>
              <w:rPr>
                <w:sz w:val="24"/>
                <w:szCs w:val="20"/>
              </w:rPr>
            </w:pPr>
            <w:r w:rsidRPr="0066071A">
              <w:rPr>
                <w:sz w:val="24"/>
                <w:szCs w:val="20"/>
              </w:rPr>
              <w:t>NCBI genomic or chromosome reference sequence</w:t>
            </w:r>
          </w:p>
        </w:tc>
        <w:tc>
          <w:tcPr>
            <w:tcW w:w="1547" w:type="dxa"/>
          </w:tcPr>
          <w:p w14:paraId="1157A68B" w14:textId="77777777" w:rsidR="001D033A" w:rsidRPr="0066071A" w:rsidRDefault="001D033A" w:rsidP="00167972">
            <w:pPr>
              <w:rPr>
                <w:sz w:val="24"/>
                <w:szCs w:val="20"/>
              </w:rPr>
            </w:pPr>
            <w:r w:rsidRPr="0066071A">
              <w:rPr>
                <w:sz w:val="24"/>
                <w:szCs w:val="20"/>
              </w:rPr>
              <w:t>NCBI-NG-NC</w:t>
            </w:r>
          </w:p>
        </w:tc>
        <w:tc>
          <w:tcPr>
            <w:tcW w:w="1590" w:type="dxa"/>
          </w:tcPr>
          <w:p w14:paraId="6A9CCB8E" w14:textId="77777777" w:rsidR="001D033A" w:rsidRDefault="001D033A" w:rsidP="00167972">
            <w:pPr>
              <w:rPr>
                <w:b/>
                <w:sz w:val="24"/>
                <w:szCs w:val="20"/>
              </w:rPr>
            </w:pPr>
          </w:p>
        </w:tc>
        <w:tc>
          <w:tcPr>
            <w:tcW w:w="4027" w:type="dxa"/>
          </w:tcPr>
          <w:p w14:paraId="1C39F51C" w14:textId="77777777" w:rsidR="001D033A" w:rsidRDefault="001D033A" w:rsidP="00167972">
            <w:pPr>
              <w:rPr>
                <w:b/>
                <w:sz w:val="24"/>
                <w:szCs w:val="20"/>
              </w:rPr>
            </w:pPr>
          </w:p>
        </w:tc>
        <w:tc>
          <w:tcPr>
            <w:tcW w:w="2216" w:type="dxa"/>
          </w:tcPr>
          <w:p w14:paraId="767CE393" w14:textId="77777777" w:rsidR="001D033A" w:rsidRDefault="001D033A" w:rsidP="00167972">
            <w:pPr>
              <w:rPr>
                <w:b/>
                <w:sz w:val="24"/>
                <w:szCs w:val="20"/>
              </w:rPr>
            </w:pPr>
          </w:p>
        </w:tc>
        <w:tc>
          <w:tcPr>
            <w:tcW w:w="2309" w:type="dxa"/>
          </w:tcPr>
          <w:p w14:paraId="30336548" w14:textId="77777777" w:rsidR="001D033A" w:rsidRDefault="001D033A" w:rsidP="00167972">
            <w:pPr>
              <w:rPr>
                <w:b/>
                <w:sz w:val="24"/>
                <w:szCs w:val="20"/>
              </w:rPr>
            </w:pPr>
          </w:p>
        </w:tc>
      </w:tr>
      <w:tr w:rsidR="001D033A" w14:paraId="1A8B712A" w14:textId="77777777" w:rsidTr="00167972">
        <w:tc>
          <w:tcPr>
            <w:tcW w:w="2521" w:type="dxa"/>
          </w:tcPr>
          <w:p w14:paraId="166B7467" w14:textId="77777777" w:rsidR="001D033A" w:rsidRPr="0066071A" w:rsidRDefault="001D033A" w:rsidP="00167972">
            <w:pPr>
              <w:rPr>
                <w:sz w:val="24"/>
                <w:szCs w:val="20"/>
              </w:rPr>
            </w:pPr>
            <w:r w:rsidRPr="0066071A">
              <w:rPr>
                <w:sz w:val="24"/>
                <w:szCs w:val="20"/>
              </w:rPr>
              <w:t>Ensembl</w:t>
            </w:r>
            <w:r>
              <w:rPr>
                <w:b/>
                <w:sz w:val="24"/>
                <w:szCs w:val="20"/>
              </w:rPr>
              <w:t xml:space="preserve">  </w:t>
            </w:r>
            <w:r w:rsidRPr="0066071A">
              <w:rPr>
                <w:sz w:val="24"/>
                <w:szCs w:val="20"/>
              </w:rPr>
              <w:t>transcript</w:t>
            </w:r>
            <w:r>
              <w:rPr>
                <w:sz w:val="24"/>
                <w:szCs w:val="20"/>
              </w:rPr>
              <w:t xml:space="preserve"> reference sequence</w:t>
            </w:r>
          </w:p>
        </w:tc>
        <w:tc>
          <w:tcPr>
            <w:tcW w:w="1547" w:type="dxa"/>
          </w:tcPr>
          <w:p w14:paraId="335D51FC" w14:textId="77777777" w:rsidR="001D033A" w:rsidRPr="0066071A" w:rsidRDefault="001D033A" w:rsidP="00167972">
            <w:pPr>
              <w:rPr>
                <w:sz w:val="24"/>
                <w:szCs w:val="20"/>
              </w:rPr>
            </w:pPr>
            <w:r>
              <w:rPr>
                <w:sz w:val="24"/>
                <w:szCs w:val="20"/>
              </w:rPr>
              <w:t>ENST</w:t>
            </w:r>
          </w:p>
        </w:tc>
        <w:tc>
          <w:tcPr>
            <w:tcW w:w="1590" w:type="dxa"/>
          </w:tcPr>
          <w:p w14:paraId="1E1EFDBA" w14:textId="77777777" w:rsidR="001D033A" w:rsidRDefault="001D033A" w:rsidP="00167972">
            <w:pPr>
              <w:rPr>
                <w:b/>
                <w:sz w:val="24"/>
                <w:szCs w:val="20"/>
              </w:rPr>
            </w:pPr>
          </w:p>
        </w:tc>
        <w:tc>
          <w:tcPr>
            <w:tcW w:w="4027" w:type="dxa"/>
          </w:tcPr>
          <w:p w14:paraId="25F87F7F" w14:textId="77777777" w:rsidR="001D033A" w:rsidRDefault="001D033A" w:rsidP="00167972">
            <w:pPr>
              <w:rPr>
                <w:b/>
                <w:sz w:val="24"/>
                <w:szCs w:val="20"/>
              </w:rPr>
            </w:pPr>
          </w:p>
        </w:tc>
        <w:tc>
          <w:tcPr>
            <w:tcW w:w="2216" w:type="dxa"/>
          </w:tcPr>
          <w:p w14:paraId="493FE415" w14:textId="77777777" w:rsidR="001D033A" w:rsidRDefault="001D033A" w:rsidP="00167972">
            <w:pPr>
              <w:rPr>
                <w:b/>
                <w:sz w:val="24"/>
                <w:szCs w:val="20"/>
              </w:rPr>
            </w:pPr>
          </w:p>
        </w:tc>
        <w:tc>
          <w:tcPr>
            <w:tcW w:w="2309" w:type="dxa"/>
          </w:tcPr>
          <w:p w14:paraId="331DD544" w14:textId="77777777" w:rsidR="001D033A" w:rsidRDefault="001D033A" w:rsidP="00167972">
            <w:pPr>
              <w:rPr>
                <w:b/>
                <w:sz w:val="24"/>
                <w:szCs w:val="20"/>
              </w:rPr>
            </w:pPr>
          </w:p>
        </w:tc>
      </w:tr>
      <w:tr w:rsidR="001D033A" w14:paraId="13A78E0B" w14:textId="77777777" w:rsidTr="00167972">
        <w:tc>
          <w:tcPr>
            <w:tcW w:w="2521" w:type="dxa"/>
          </w:tcPr>
          <w:p w14:paraId="72811B77" w14:textId="77777777" w:rsidR="001D033A" w:rsidRDefault="001D033A" w:rsidP="00167972">
            <w:pPr>
              <w:rPr>
                <w:b/>
                <w:sz w:val="24"/>
                <w:szCs w:val="20"/>
              </w:rPr>
            </w:pPr>
            <w:r w:rsidRPr="0066071A">
              <w:rPr>
                <w:sz w:val="24"/>
                <w:szCs w:val="20"/>
              </w:rPr>
              <w:lastRenderedPageBreak/>
              <w:t>Ensembl</w:t>
            </w:r>
            <w:r>
              <w:rPr>
                <w:b/>
                <w:sz w:val="24"/>
                <w:szCs w:val="20"/>
              </w:rPr>
              <w:t xml:space="preserve"> </w:t>
            </w:r>
            <w:r>
              <w:rPr>
                <w:sz w:val="24"/>
                <w:szCs w:val="20"/>
              </w:rPr>
              <w:t>genomic reference sequence</w:t>
            </w:r>
          </w:p>
        </w:tc>
        <w:tc>
          <w:tcPr>
            <w:tcW w:w="1547" w:type="dxa"/>
          </w:tcPr>
          <w:p w14:paraId="5E07A1CF" w14:textId="77777777" w:rsidR="001D033A" w:rsidRPr="0066071A" w:rsidRDefault="001D033A" w:rsidP="00167972">
            <w:pPr>
              <w:rPr>
                <w:sz w:val="24"/>
                <w:szCs w:val="20"/>
              </w:rPr>
            </w:pPr>
            <w:r>
              <w:rPr>
                <w:sz w:val="24"/>
                <w:szCs w:val="20"/>
              </w:rPr>
              <w:t>ENSG</w:t>
            </w:r>
          </w:p>
        </w:tc>
        <w:tc>
          <w:tcPr>
            <w:tcW w:w="1590" w:type="dxa"/>
          </w:tcPr>
          <w:p w14:paraId="65D76C85" w14:textId="77777777" w:rsidR="001D033A" w:rsidRDefault="001D033A" w:rsidP="00167972">
            <w:pPr>
              <w:rPr>
                <w:b/>
                <w:sz w:val="24"/>
                <w:szCs w:val="20"/>
              </w:rPr>
            </w:pPr>
          </w:p>
        </w:tc>
        <w:tc>
          <w:tcPr>
            <w:tcW w:w="4027" w:type="dxa"/>
          </w:tcPr>
          <w:p w14:paraId="146B20DB" w14:textId="77777777" w:rsidR="001D033A" w:rsidRDefault="001D033A" w:rsidP="00167972">
            <w:pPr>
              <w:rPr>
                <w:b/>
                <w:sz w:val="24"/>
                <w:szCs w:val="20"/>
              </w:rPr>
            </w:pPr>
          </w:p>
        </w:tc>
        <w:tc>
          <w:tcPr>
            <w:tcW w:w="2216" w:type="dxa"/>
          </w:tcPr>
          <w:p w14:paraId="6CD832AB" w14:textId="77777777" w:rsidR="001D033A" w:rsidRDefault="001D033A" w:rsidP="00167972">
            <w:pPr>
              <w:rPr>
                <w:b/>
                <w:sz w:val="24"/>
                <w:szCs w:val="20"/>
              </w:rPr>
            </w:pPr>
          </w:p>
        </w:tc>
        <w:tc>
          <w:tcPr>
            <w:tcW w:w="2309" w:type="dxa"/>
          </w:tcPr>
          <w:p w14:paraId="3D1CC468" w14:textId="77777777" w:rsidR="001D033A" w:rsidRDefault="001D033A" w:rsidP="00167972">
            <w:pPr>
              <w:rPr>
                <w:b/>
                <w:sz w:val="24"/>
                <w:szCs w:val="20"/>
              </w:rPr>
            </w:pPr>
          </w:p>
        </w:tc>
      </w:tr>
      <w:tr w:rsidR="001D033A" w14:paraId="070C2099" w14:textId="77777777" w:rsidTr="00167972">
        <w:tc>
          <w:tcPr>
            <w:tcW w:w="2521" w:type="dxa"/>
          </w:tcPr>
          <w:p w14:paraId="1E0101AF" w14:textId="77777777" w:rsidR="001D033A" w:rsidRDefault="001D033A" w:rsidP="00167972">
            <w:pPr>
              <w:rPr>
                <w:b/>
                <w:sz w:val="24"/>
                <w:szCs w:val="20"/>
              </w:rPr>
            </w:pPr>
            <w:r w:rsidRPr="0066071A">
              <w:rPr>
                <w:sz w:val="24"/>
                <w:szCs w:val="20"/>
              </w:rPr>
              <w:t>Ensembl</w:t>
            </w:r>
            <w:r>
              <w:rPr>
                <w:b/>
                <w:sz w:val="24"/>
                <w:szCs w:val="20"/>
              </w:rPr>
              <w:t xml:space="preserve"> </w:t>
            </w:r>
            <w:r w:rsidRPr="0066071A">
              <w:rPr>
                <w:sz w:val="24"/>
                <w:szCs w:val="20"/>
              </w:rPr>
              <w:t>protein</w:t>
            </w:r>
            <w:r>
              <w:rPr>
                <w:b/>
                <w:sz w:val="24"/>
                <w:szCs w:val="20"/>
              </w:rPr>
              <w:t xml:space="preserve"> </w:t>
            </w:r>
            <w:r>
              <w:rPr>
                <w:sz w:val="24"/>
                <w:szCs w:val="20"/>
              </w:rPr>
              <w:t>reference sequence</w:t>
            </w:r>
          </w:p>
        </w:tc>
        <w:tc>
          <w:tcPr>
            <w:tcW w:w="1547" w:type="dxa"/>
          </w:tcPr>
          <w:p w14:paraId="27AA4734" w14:textId="77777777" w:rsidR="001D033A" w:rsidRPr="0066071A" w:rsidRDefault="001D033A" w:rsidP="00167972">
            <w:pPr>
              <w:rPr>
                <w:sz w:val="24"/>
                <w:szCs w:val="20"/>
              </w:rPr>
            </w:pPr>
            <w:r>
              <w:rPr>
                <w:sz w:val="24"/>
                <w:szCs w:val="20"/>
              </w:rPr>
              <w:t>ENSP</w:t>
            </w:r>
          </w:p>
        </w:tc>
        <w:tc>
          <w:tcPr>
            <w:tcW w:w="1590" w:type="dxa"/>
          </w:tcPr>
          <w:p w14:paraId="4A7A6B4F" w14:textId="77777777" w:rsidR="001D033A" w:rsidRDefault="001D033A" w:rsidP="00167972">
            <w:pPr>
              <w:rPr>
                <w:b/>
                <w:sz w:val="24"/>
                <w:szCs w:val="20"/>
              </w:rPr>
            </w:pPr>
          </w:p>
        </w:tc>
        <w:tc>
          <w:tcPr>
            <w:tcW w:w="4027" w:type="dxa"/>
          </w:tcPr>
          <w:p w14:paraId="5573923C" w14:textId="77777777" w:rsidR="001D033A" w:rsidRDefault="001D033A" w:rsidP="00167972">
            <w:pPr>
              <w:rPr>
                <w:b/>
                <w:sz w:val="24"/>
                <w:szCs w:val="20"/>
              </w:rPr>
            </w:pPr>
          </w:p>
        </w:tc>
        <w:tc>
          <w:tcPr>
            <w:tcW w:w="2216" w:type="dxa"/>
          </w:tcPr>
          <w:p w14:paraId="4DBDEE26" w14:textId="77777777" w:rsidR="001D033A" w:rsidRDefault="001D033A" w:rsidP="00167972">
            <w:pPr>
              <w:rPr>
                <w:b/>
                <w:sz w:val="24"/>
                <w:szCs w:val="20"/>
              </w:rPr>
            </w:pPr>
          </w:p>
        </w:tc>
        <w:tc>
          <w:tcPr>
            <w:tcW w:w="2309" w:type="dxa"/>
          </w:tcPr>
          <w:p w14:paraId="0A66064B" w14:textId="77777777" w:rsidR="001D033A" w:rsidRDefault="001D033A" w:rsidP="00167972">
            <w:pPr>
              <w:rPr>
                <w:b/>
                <w:sz w:val="24"/>
                <w:szCs w:val="20"/>
              </w:rPr>
            </w:pPr>
          </w:p>
        </w:tc>
      </w:tr>
      <w:tr w:rsidR="001D033A" w14:paraId="0AB63B45" w14:textId="77777777" w:rsidTr="00167972">
        <w:tc>
          <w:tcPr>
            <w:tcW w:w="2521" w:type="dxa"/>
          </w:tcPr>
          <w:p w14:paraId="774B4DA5" w14:textId="77777777" w:rsidR="001D033A" w:rsidRPr="008B70B3" w:rsidRDefault="001D033A" w:rsidP="00167972">
            <w:pPr>
              <w:rPr>
                <w:sz w:val="24"/>
                <w:szCs w:val="20"/>
              </w:rPr>
            </w:pPr>
            <w:r w:rsidRPr="008B70B3">
              <w:rPr>
                <w:sz w:val="24"/>
                <w:szCs w:val="20"/>
              </w:rPr>
              <w:t xml:space="preserve">DbSNP </w:t>
            </w:r>
          </w:p>
        </w:tc>
        <w:tc>
          <w:tcPr>
            <w:tcW w:w="1547" w:type="dxa"/>
          </w:tcPr>
          <w:p w14:paraId="1EEE9866" w14:textId="77777777" w:rsidR="001D033A" w:rsidRPr="0066071A" w:rsidRDefault="001D033A" w:rsidP="00167972">
            <w:pPr>
              <w:rPr>
                <w:sz w:val="24"/>
                <w:szCs w:val="20"/>
              </w:rPr>
            </w:pPr>
            <w:r>
              <w:rPr>
                <w:sz w:val="24"/>
                <w:szCs w:val="20"/>
              </w:rPr>
              <w:t>dbSNP</w:t>
            </w:r>
          </w:p>
        </w:tc>
        <w:tc>
          <w:tcPr>
            <w:tcW w:w="1590" w:type="dxa"/>
          </w:tcPr>
          <w:p w14:paraId="4259326F" w14:textId="77777777" w:rsidR="001D033A" w:rsidRDefault="001D033A" w:rsidP="00167972">
            <w:pPr>
              <w:rPr>
                <w:b/>
                <w:sz w:val="24"/>
                <w:szCs w:val="20"/>
              </w:rPr>
            </w:pPr>
          </w:p>
        </w:tc>
        <w:tc>
          <w:tcPr>
            <w:tcW w:w="4027" w:type="dxa"/>
          </w:tcPr>
          <w:p w14:paraId="72F09AB2" w14:textId="77777777" w:rsidR="001D033A" w:rsidRDefault="001D033A" w:rsidP="00167972">
            <w:pPr>
              <w:rPr>
                <w:b/>
                <w:sz w:val="24"/>
                <w:szCs w:val="20"/>
              </w:rPr>
            </w:pPr>
          </w:p>
        </w:tc>
        <w:tc>
          <w:tcPr>
            <w:tcW w:w="2216" w:type="dxa"/>
          </w:tcPr>
          <w:p w14:paraId="136B9EB8" w14:textId="77777777" w:rsidR="001D033A" w:rsidRDefault="001D033A" w:rsidP="00167972">
            <w:pPr>
              <w:rPr>
                <w:b/>
                <w:sz w:val="24"/>
                <w:szCs w:val="20"/>
              </w:rPr>
            </w:pPr>
          </w:p>
        </w:tc>
        <w:tc>
          <w:tcPr>
            <w:tcW w:w="2309" w:type="dxa"/>
          </w:tcPr>
          <w:p w14:paraId="22B4BCA8" w14:textId="77777777" w:rsidR="001D033A" w:rsidRDefault="001D033A" w:rsidP="00167972">
            <w:pPr>
              <w:rPr>
                <w:b/>
                <w:sz w:val="24"/>
                <w:szCs w:val="20"/>
              </w:rPr>
            </w:pPr>
          </w:p>
        </w:tc>
      </w:tr>
      <w:tr w:rsidR="001D033A" w:rsidRPr="00D43FA1" w14:paraId="48AE03EC" w14:textId="77777777" w:rsidTr="00167972">
        <w:tc>
          <w:tcPr>
            <w:tcW w:w="2521" w:type="dxa"/>
          </w:tcPr>
          <w:p w14:paraId="0C0C8F6D" w14:textId="77777777" w:rsidR="001D033A" w:rsidRPr="00BD324C" w:rsidRDefault="001D033A" w:rsidP="00167972">
            <w:pPr>
              <w:rPr>
                <w:sz w:val="24"/>
                <w:szCs w:val="20"/>
              </w:rPr>
            </w:pPr>
            <w:r w:rsidRPr="00BD324C">
              <w:rPr>
                <w:sz w:val="24"/>
                <w:szCs w:val="20"/>
              </w:rPr>
              <w:t>Gene identifiers HGNC- with symbol defined as  the print string ( CWE.2) in the coding system</w:t>
            </w:r>
          </w:p>
        </w:tc>
        <w:tc>
          <w:tcPr>
            <w:tcW w:w="1547" w:type="dxa"/>
          </w:tcPr>
          <w:p w14:paraId="58E6F567" w14:textId="77777777" w:rsidR="001D033A" w:rsidRPr="00BD324C" w:rsidRDefault="001D033A" w:rsidP="00167972">
            <w:pPr>
              <w:rPr>
                <w:sz w:val="24"/>
                <w:szCs w:val="20"/>
              </w:rPr>
            </w:pPr>
            <w:r w:rsidRPr="00BD324C">
              <w:rPr>
                <w:sz w:val="24"/>
                <w:szCs w:val="20"/>
              </w:rPr>
              <w:t>HGNC-symb</w:t>
            </w:r>
          </w:p>
        </w:tc>
        <w:tc>
          <w:tcPr>
            <w:tcW w:w="1590" w:type="dxa"/>
          </w:tcPr>
          <w:p w14:paraId="2F616216" w14:textId="77777777" w:rsidR="001D033A" w:rsidRPr="00BD324C" w:rsidRDefault="001D033A" w:rsidP="00167972">
            <w:pPr>
              <w:rPr>
                <w:sz w:val="24"/>
                <w:szCs w:val="20"/>
              </w:rPr>
            </w:pPr>
          </w:p>
        </w:tc>
        <w:tc>
          <w:tcPr>
            <w:tcW w:w="4027" w:type="dxa"/>
          </w:tcPr>
          <w:p w14:paraId="45FCAE86" w14:textId="77777777" w:rsidR="001D033A" w:rsidRPr="00D43FA1" w:rsidRDefault="001D033A" w:rsidP="00167972">
            <w:pPr>
              <w:rPr>
                <w:b/>
                <w:sz w:val="24"/>
                <w:szCs w:val="20"/>
              </w:rPr>
            </w:pPr>
          </w:p>
        </w:tc>
        <w:tc>
          <w:tcPr>
            <w:tcW w:w="2216" w:type="dxa"/>
          </w:tcPr>
          <w:p w14:paraId="09C01DEE" w14:textId="77777777" w:rsidR="001D033A" w:rsidRPr="00D43FA1" w:rsidRDefault="001D033A" w:rsidP="00167972">
            <w:pPr>
              <w:rPr>
                <w:b/>
                <w:sz w:val="24"/>
                <w:szCs w:val="20"/>
              </w:rPr>
            </w:pPr>
          </w:p>
        </w:tc>
        <w:tc>
          <w:tcPr>
            <w:tcW w:w="2309" w:type="dxa"/>
          </w:tcPr>
          <w:p w14:paraId="2A48DF5F" w14:textId="77777777" w:rsidR="001D033A" w:rsidRPr="00D43FA1" w:rsidRDefault="001D033A" w:rsidP="00167972">
            <w:pPr>
              <w:rPr>
                <w:b/>
                <w:sz w:val="24"/>
                <w:szCs w:val="20"/>
              </w:rPr>
            </w:pPr>
          </w:p>
        </w:tc>
      </w:tr>
      <w:tr w:rsidR="001D033A" w:rsidRPr="00D43FA1" w14:paraId="4587D7C8" w14:textId="77777777" w:rsidTr="00167972">
        <w:tc>
          <w:tcPr>
            <w:tcW w:w="2521" w:type="dxa"/>
          </w:tcPr>
          <w:p w14:paraId="56D9485A" w14:textId="77777777" w:rsidR="001D033A" w:rsidRPr="00BD324C" w:rsidRDefault="001D033A" w:rsidP="00167972">
            <w:pPr>
              <w:rPr>
                <w:sz w:val="24"/>
                <w:szCs w:val="20"/>
              </w:rPr>
            </w:pPr>
            <w:r w:rsidRPr="00BD324C">
              <w:rPr>
                <w:sz w:val="24"/>
                <w:szCs w:val="20"/>
              </w:rPr>
              <w:t>SNOMED-CT</w:t>
            </w:r>
          </w:p>
        </w:tc>
        <w:tc>
          <w:tcPr>
            <w:tcW w:w="1547" w:type="dxa"/>
          </w:tcPr>
          <w:p w14:paraId="68B999CE" w14:textId="77777777" w:rsidR="001D033A" w:rsidRPr="00BD324C" w:rsidRDefault="001D033A" w:rsidP="00167972">
            <w:pPr>
              <w:rPr>
                <w:sz w:val="24"/>
                <w:szCs w:val="20"/>
              </w:rPr>
            </w:pPr>
            <w:r w:rsidRPr="00BD324C">
              <w:rPr>
                <w:sz w:val="24"/>
                <w:szCs w:val="20"/>
              </w:rPr>
              <w:t>SCT</w:t>
            </w:r>
          </w:p>
        </w:tc>
        <w:tc>
          <w:tcPr>
            <w:tcW w:w="1590" w:type="dxa"/>
          </w:tcPr>
          <w:p w14:paraId="334E705E" w14:textId="77777777" w:rsidR="001D033A" w:rsidRPr="00BD324C" w:rsidRDefault="001D033A" w:rsidP="00167972">
            <w:pPr>
              <w:rPr>
                <w:sz w:val="24"/>
                <w:szCs w:val="20"/>
              </w:rPr>
            </w:pPr>
          </w:p>
        </w:tc>
        <w:tc>
          <w:tcPr>
            <w:tcW w:w="4027" w:type="dxa"/>
          </w:tcPr>
          <w:p w14:paraId="63399BA4" w14:textId="77777777" w:rsidR="001D033A" w:rsidRPr="00D43FA1" w:rsidRDefault="001D033A" w:rsidP="00167972">
            <w:pPr>
              <w:rPr>
                <w:b/>
                <w:sz w:val="24"/>
                <w:szCs w:val="20"/>
              </w:rPr>
            </w:pPr>
          </w:p>
        </w:tc>
        <w:tc>
          <w:tcPr>
            <w:tcW w:w="2216" w:type="dxa"/>
          </w:tcPr>
          <w:p w14:paraId="3414C615" w14:textId="77777777" w:rsidR="001D033A" w:rsidRPr="00D43FA1" w:rsidRDefault="001D033A" w:rsidP="00167972">
            <w:pPr>
              <w:rPr>
                <w:b/>
                <w:sz w:val="24"/>
                <w:szCs w:val="20"/>
              </w:rPr>
            </w:pPr>
          </w:p>
        </w:tc>
        <w:tc>
          <w:tcPr>
            <w:tcW w:w="2309" w:type="dxa"/>
          </w:tcPr>
          <w:p w14:paraId="1BFFF5DD" w14:textId="77777777" w:rsidR="001D033A" w:rsidRPr="00D43FA1" w:rsidRDefault="001D033A" w:rsidP="00167972">
            <w:pPr>
              <w:rPr>
                <w:b/>
                <w:sz w:val="24"/>
                <w:szCs w:val="20"/>
              </w:rPr>
            </w:pPr>
          </w:p>
        </w:tc>
      </w:tr>
      <w:tr w:rsidR="001D033A" w:rsidRPr="00D43FA1" w14:paraId="39B8E640" w14:textId="77777777" w:rsidTr="00167972">
        <w:trPr>
          <w:trHeight w:val="467"/>
        </w:trPr>
        <w:tc>
          <w:tcPr>
            <w:tcW w:w="2521" w:type="dxa"/>
          </w:tcPr>
          <w:p w14:paraId="076DEBDA" w14:textId="77777777" w:rsidR="001D033A" w:rsidRPr="00BD324C" w:rsidRDefault="001D033A" w:rsidP="00167972">
            <w:pPr>
              <w:rPr>
                <w:sz w:val="24"/>
                <w:szCs w:val="20"/>
              </w:rPr>
            </w:pPr>
            <w:r w:rsidRPr="00BD324C">
              <w:rPr>
                <w:sz w:val="24"/>
                <w:szCs w:val="20"/>
              </w:rPr>
              <w:t>LOINC</w:t>
            </w:r>
          </w:p>
        </w:tc>
        <w:tc>
          <w:tcPr>
            <w:tcW w:w="1547" w:type="dxa"/>
          </w:tcPr>
          <w:p w14:paraId="1EFDB5A8" w14:textId="77777777" w:rsidR="001D033A" w:rsidRPr="00BD324C" w:rsidRDefault="001D033A" w:rsidP="00167972">
            <w:pPr>
              <w:rPr>
                <w:sz w:val="24"/>
                <w:szCs w:val="20"/>
              </w:rPr>
            </w:pPr>
            <w:r w:rsidRPr="00BD324C">
              <w:rPr>
                <w:sz w:val="24"/>
                <w:szCs w:val="20"/>
              </w:rPr>
              <w:t>LN</w:t>
            </w:r>
          </w:p>
        </w:tc>
        <w:tc>
          <w:tcPr>
            <w:tcW w:w="1590" w:type="dxa"/>
          </w:tcPr>
          <w:p w14:paraId="062EAEFF" w14:textId="77777777" w:rsidR="001D033A" w:rsidRPr="00BD324C" w:rsidRDefault="001D033A" w:rsidP="00167972">
            <w:pPr>
              <w:rPr>
                <w:sz w:val="24"/>
                <w:szCs w:val="20"/>
              </w:rPr>
            </w:pPr>
          </w:p>
        </w:tc>
        <w:tc>
          <w:tcPr>
            <w:tcW w:w="4027" w:type="dxa"/>
          </w:tcPr>
          <w:p w14:paraId="47FC329F" w14:textId="77777777" w:rsidR="001D033A" w:rsidRPr="00D43FA1" w:rsidRDefault="001D033A" w:rsidP="00167972">
            <w:pPr>
              <w:rPr>
                <w:b/>
                <w:sz w:val="24"/>
                <w:szCs w:val="20"/>
              </w:rPr>
            </w:pPr>
          </w:p>
        </w:tc>
        <w:tc>
          <w:tcPr>
            <w:tcW w:w="2216" w:type="dxa"/>
          </w:tcPr>
          <w:p w14:paraId="312ECA44" w14:textId="77777777" w:rsidR="001D033A" w:rsidRPr="00D43FA1" w:rsidRDefault="001D033A" w:rsidP="00167972">
            <w:pPr>
              <w:rPr>
                <w:b/>
                <w:sz w:val="24"/>
                <w:szCs w:val="20"/>
              </w:rPr>
            </w:pPr>
          </w:p>
        </w:tc>
        <w:tc>
          <w:tcPr>
            <w:tcW w:w="2309" w:type="dxa"/>
          </w:tcPr>
          <w:p w14:paraId="6B1257A3" w14:textId="77777777" w:rsidR="001D033A" w:rsidRPr="00D43FA1" w:rsidRDefault="001D033A" w:rsidP="00167972">
            <w:pPr>
              <w:rPr>
                <w:b/>
                <w:sz w:val="24"/>
                <w:szCs w:val="20"/>
              </w:rPr>
            </w:pPr>
          </w:p>
        </w:tc>
      </w:tr>
      <w:tr w:rsidR="001D033A" w14:paraId="4F5F9E67" w14:textId="77777777" w:rsidTr="00167972">
        <w:tc>
          <w:tcPr>
            <w:tcW w:w="2521" w:type="dxa"/>
          </w:tcPr>
          <w:p w14:paraId="0565FD98" w14:textId="77777777" w:rsidR="001D033A" w:rsidRPr="00BD324C" w:rsidRDefault="001D033A" w:rsidP="00167972">
            <w:pPr>
              <w:rPr>
                <w:sz w:val="24"/>
                <w:szCs w:val="20"/>
              </w:rPr>
            </w:pPr>
            <w:r>
              <w:rPr>
                <w:sz w:val="24"/>
                <w:szCs w:val="20"/>
              </w:rPr>
              <w:t xml:space="preserve">COSMIC –simple variants </w:t>
            </w:r>
          </w:p>
        </w:tc>
        <w:tc>
          <w:tcPr>
            <w:tcW w:w="1547" w:type="dxa"/>
          </w:tcPr>
          <w:p w14:paraId="34BE699D" w14:textId="77777777" w:rsidR="001D033A" w:rsidRPr="00BD324C" w:rsidRDefault="001D033A" w:rsidP="00167972">
            <w:pPr>
              <w:rPr>
                <w:sz w:val="24"/>
                <w:szCs w:val="20"/>
              </w:rPr>
            </w:pPr>
            <w:r>
              <w:rPr>
                <w:sz w:val="24"/>
                <w:szCs w:val="20"/>
              </w:rPr>
              <w:t>COSM-Smpl</w:t>
            </w:r>
          </w:p>
        </w:tc>
        <w:tc>
          <w:tcPr>
            <w:tcW w:w="1590" w:type="dxa"/>
          </w:tcPr>
          <w:p w14:paraId="07E68B1F" w14:textId="77777777" w:rsidR="001D033A" w:rsidRPr="00BD324C" w:rsidRDefault="001D033A" w:rsidP="00167972">
            <w:pPr>
              <w:rPr>
                <w:sz w:val="24"/>
                <w:szCs w:val="20"/>
              </w:rPr>
            </w:pPr>
          </w:p>
        </w:tc>
        <w:tc>
          <w:tcPr>
            <w:tcW w:w="4027" w:type="dxa"/>
          </w:tcPr>
          <w:p w14:paraId="3273EAFF" w14:textId="77777777" w:rsidR="001D033A" w:rsidRDefault="001D033A" w:rsidP="00167972">
            <w:pPr>
              <w:rPr>
                <w:b/>
                <w:sz w:val="24"/>
                <w:szCs w:val="20"/>
              </w:rPr>
            </w:pPr>
          </w:p>
        </w:tc>
        <w:tc>
          <w:tcPr>
            <w:tcW w:w="2216" w:type="dxa"/>
          </w:tcPr>
          <w:p w14:paraId="240AFE19" w14:textId="77777777" w:rsidR="001D033A" w:rsidRDefault="001D033A" w:rsidP="00167972">
            <w:pPr>
              <w:rPr>
                <w:b/>
                <w:sz w:val="24"/>
                <w:szCs w:val="20"/>
              </w:rPr>
            </w:pPr>
          </w:p>
        </w:tc>
        <w:tc>
          <w:tcPr>
            <w:tcW w:w="2309" w:type="dxa"/>
          </w:tcPr>
          <w:p w14:paraId="54C2C72B" w14:textId="77777777" w:rsidR="001D033A" w:rsidRDefault="001D033A" w:rsidP="00167972">
            <w:pPr>
              <w:rPr>
                <w:b/>
                <w:sz w:val="24"/>
                <w:szCs w:val="20"/>
              </w:rPr>
            </w:pPr>
          </w:p>
        </w:tc>
      </w:tr>
      <w:tr w:rsidR="001D033A" w14:paraId="0692933C" w14:textId="77777777" w:rsidTr="00167972">
        <w:tc>
          <w:tcPr>
            <w:tcW w:w="2521" w:type="dxa"/>
          </w:tcPr>
          <w:p w14:paraId="224CB0D5" w14:textId="77777777" w:rsidR="001D033A" w:rsidRPr="00BD324C" w:rsidRDefault="001D033A" w:rsidP="00167972">
            <w:pPr>
              <w:rPr>
                <w:sz w:val="24"/>
                <w:szCs w:val="20"/>
              </w:rPr>
            </w:pPr>
            <w:r>
              <w:rPr>
                <w:sz w:val="24"/>
                <w:szCs w:val="20"/>
              </w:rPr>
              <w:t>COSMIC-Structural variants</w:t>
            </w:r>
          </w:p>
        </w:tc>
        <w:tc>
          <w:tcPr>
            <w:tcW w:w="1547" w:type="dxa"/>
          </w:tcPr>
          <w:p w14:paraId="7328A5EE" w14:textId="77777777" w:rsidR="001D033A" w:rsidRPr="00BD324C" w:rsidRDefault="001D033A" w:rsidP="00167972">
            <w:pPr>
              <w:rPr>
                <w:sz w:val="24"/>
                <w:szCs w:val="20"/>
              </w:rPr>
            </w:pPr>
            <w:r>
              <w:rPr>
                <w:sz w:val="24"/>
                <w:szCs w:val="20"/>
              </w:rPr>
              <w:t>COSMIC-Strc</w:t>
            </w:r>
          </w:p>
        </w:tc>
        <w:tc>
          <w:tcPr>
            <w:tcW w:w="1590" w:type="dxa"/>
          </w:tcPr>
          <w:p w14:paraId="79729165" w14:textId="77777777" w:rsidR="001D033A" w:rsidRPr="00BD324C" w:rsidRDefault="001D033A" w:rsidP="00167972">
            <w:pPr>
              <w:rPr>
                <w:sz w:val="24"/>
                <w:szCs w:val="20"/>
              </w:rPr>
            </w:pPr>
          </w:p>
        </w:tc>
        <w:tc>
          <w:tcPr>
            <w:tcW w:w="4027" w:type="dxa"/>
          </w:tcPr>
          <w:p w14:paraId="3B40CC4C" w14:textId="77777777" w:rsidR="001D033A" w:rsidRDefault="001D033A" w:rsidP="00167972">
            <w:pPr>
              <w:rPr>
                <w:b/>
                <w:sz w:val="24"/>
                <w:szCs w:val="20"/>
              </w:rPr>
            </w:pPr>
          </w:p>
        </w:tc>
        <w:tc>
          <w:tcPr>
            <w:tcW w:w="2216" w:type="dxa"/>
          </w:tcPr>
          <w:p w14:paraId="3FEA5C25" w14:textId="77777777" w:rsidR="001D033A" w:rsidRDefault="001D033A" w:rsidP="00167972">
            <w:pPr>
              <w:rPr>
                <w:b/>
                <w:sz w:val="24"/>
                <w:szCs w:val="20"/>
              </w:rPr>
            </w:pPr>
          </w:p>
        </w:tc>
        <w:tc>
          <w:tcPr>
            <w:tcW w:w="2309" w:type="dxa"/>
          </w:tcPr>
          <w:p w14:paraId="1CDDDDCC" w14:textId="77777777" w:rsidR="001D033A" w:rsidRDefault="001D033A" w:rsidP="00167972">
            <w:pPr>
              <w:rPr>
                <w:b/>
                <w:sz w:val="24"/>
                <w:szCs w:val="20"/>
              </w:rPr>
            </w:pPr>
          </w:p>
        </w:tc>
      </w:tr>
      <w:tr w:rsidR="001D033A" w14:paraId="1CC20AF2" w14:textId="77777777" w:rsidTr="00167972">
        <w:tc>
          <w:tcPr>
            <w:tcW w:w="2521" w:type="dxa"/>
          </w:tcPr>
          <w:p w14:paraId="40271A25" w14:textId="77777777" w:rsidR="001D033A" w:rsidRPr="00BD324C" w:rsidRDefault="001D033A" w:rsidP="00167972">
            <w:pPr>
              <w:rPr>
                <w:sz w:val="24"/>
                <w:szCs w:val="20"/>
              </w:rPr>
            </w:pPr>
            <w:r>
              <w:rPr>
                <w:sz w:val="24"/>
                <w:szCs w:val="20"/>
              </w:rPr>
              <w:t>Clinvar variant ID coding system</w:t>
            </w:r>
          </w:p>
        </w:tc>
        <w:tc>
          <w:tcPr>
            <w:tcW w:w="1547" w:type="dxa"/>
          </w:tcPr>
          <w:p w14:paraId="3722E3DF" w14:textId="77777777" w:rsidR="001D033A" w:rsidRPr="00BD324C" w:rsidRDefault="001D033A" w:rsidP="00167972">
            <w:pPr>
              <w:rPr>
                <w:sz w:val="24"/>
                <w:szCs w:val="20"/>
              </w:rPr>
            </w:pPr>
            <w:r>
              <w:rPr>
                <w:sz w:val="24"/>
                <w:szCs w:val="20"/>
              </w:rPr>
              <w:t>ClinVar-V</w:t>
            </w:r>
          </w:p>
        </w:tc>
        <w:tc>
          <w:tcPr>
            <w:tcW w:w="1590" w:type="dxa"/>
          </w:tcPr>
          <w:p w14:paraId="508CA11A" w14:textId="77777777" w:rsidR="001D033A" w:rsidRPr="00BD324C" w:rsidRDefault="001D033A" w:rsidP="00167972">
            <w:pPr>
              <w:rPr>
                <w:sz w:val="24"/>
                <w:szCs w:val="20"/>
              </w:rPr>
            </w:pPr>
          </w:p>
        </w:tc>
        <w:tc>
          <w:tcPr>
            <w:tcW w:w="4027" w:type="dxa"/>
          </w:tcPr>
          <w:p w14:paraId="3E0D3A09" w14:textId="77777777" w:rsidR="001D033A" w:rsidRDefault="001D033A" w:rsidP="00167972">
            <w:pPr>
              <w:rPr>
                <w:b/>
                <w:sz w:val="24"/>
                <w:szCs w:val="20"/>
              </w:rPr>
            </w:pPr>
          </w:p>
        </w:tc>
        <w:tc>
          <w:tcPr>
            <w:tcW w:w="2216" w:type="dxa"/>
          </w:tcPr>
          <w:p w14:paraId="1C785213" w14:textId="77777777" w:rsidR="001D033A" w:rsidRPr="00191A6D" w:rsidRDefault="001D033A" w:rsidP="00167972">
            <w:pPr>
              <w:rPr>
                <w:sz w:val="24"/>
                <w:szCs w:val="20"/>
              </w:rPr>
            </w:pPr>
            <w:r w:rsidRPr="00191A6D">
              <w:rPr>
                <w:sz w:val="24"/>
                <w:szCs w:val="20"/>
              </w:rPr>
              <w:t>Uses variant ID as the code (CWE-1) rather than the allele code –also available in each record</w:t>
            </w:r>
          </w:p>
        </w:tc>
        <w:tc>
          <w:tcPr>
            <w:tcW w:w="2309" w:type="dxa"/>
          </w:tcPr>
          <w:p w14:paraId="4EF15E78" w14:textId="77777777" w:rsidR="001D033A" w:rsidRDefault="001D033A" w:rsidP="00167972">
            <w:pPr>
              <w:rPr>
                <w:b/>
                <w:sz w:val="24"/>
                <w:szCs w:val="20"/>
              </w:rPr>
            </w:pPr>
          </w:p>
        </w:tc>
      </w:tr>
      <w:tr w:rsidR="001D033A" w14:paraId="429DE198" w14:textId="77777777" w:rsidTr="00167972">
        <w:tc>
          <w:tcPr>
            <w:tcW w:w="2521" w:type="dxa"/>
          </w:tcPr>
          <w:p w14:paraId="5B2AA839" w14:textId="77777777" w:rsidR="001D033A" w:rsidRDefault="001D033A" w:rsidP="00167972">
            <w:pPr>
              <w:rPr>
                <w:sz w:val="24"/>
                <w:szCs w:val="20"/>
              </w:rPr>
            </w:pPr>
            <w:r>
              <w:rPr>
                <w:sz w:val="24"/>
                <w:szCs w:val="20"/>
              </w:rPr>
              <w:t xml:space="preserve">NCBI Medgen disease subset </w:t>
            </w:r>
          </w:p>
        </w:tc>
        <w:tc>
          <w:tcPr>
            <w:tcW w:w="1547" w:type="dxa"/>
          </w:tcPr>
          <w:p w14:paraId="0E848966" w14:textId="77777777" w:rsidR="001D033A" w:rsidRDefault="001D033A" w:rsidP="00167972">
            <w:pPr>
              <w:rPr>
                <w:sz w:val="24"/>
                <w:szCs w:val="20"/>
              </w:rPr>
            </w:pPr>
            <w:r>
              <w:rPr>
                <w:sz w:val="24"/>
                <w:szCs w:val="20"/>
              </w:rPr>
              <w:t>NCBI-DS</w:t>
            </w:r>
          </w:p>
        </w:tc>
        <w:tc>
          <w:tcPr>
            <w:tcW w:w="1590" w:type="dxa"/>
          </w:tcPr>
          <w:p w14:paraId="0D97B6BF" w14:textId="77777777" w:rsidR="001D033A" w:rsidRPr="00BD324C" w:rsidRDefault="001D033A" w:rsidP="00167972">
            <w:pPr>
              <w:rPr>
                <w:sz w:val="24"/>
                <w:szCs w:val="20"/>
              </w:rPr>
            </w:pPr>
          </w:p>
        </w:tc>
        <w:tc>
          <w:tcPr>
            <w:tcW w:w="4027" w:type="dxa"/>
          </w:tcPr>
          <w:p w14:paraId="104A62B4" w14:textId="77777777" w:rsidR="001D033A" w:rsidRDefault="001D033A" w:rsidP="00167972">
            <w:pPr>
              <w:rPr>
                <w:b/>
                <w:sz w:val="24"/>
                <w:szCs w:val="20"/>
              </w:rPr>
            </w:pPr>
          </w:p>
        </w:tc>
        <w:tc>
          <w:tcPr>
            <w:tcW w:w="2216" w:type="dxa"/>
          </w:tcPr>
          <w:p w14:paraId="10B95867" w14:textId="77777777" w:rsidR="001D033A" w:rsidRPr="00191A6D" w:rsidRDefault="001D033A" w:rsidP="00167972">
            <w:pPr>
              <w:rPr>
                <w:sz w:val="24"/>
                <w:szCs w:val="20"/>
              </w:rPr>
            </w:pPr>
          </w:p>
        </w:tc>
        <w:tc>
          <w:tcPr>
            <w:tcW w:w="2309" w:type="dxa"/>
          </w:tcPr>
          <w:p w14:paraId="3181260F" w14:textId="77777777" w:rsidR="001D033A" w:rsidRDefault="001D033A" w:rsidP="00167972">
            <w:pPr>
              <w:rPr>
                <w:b/>
                <w:sz w:val="24"/>
                <w:szCs w:val="20"/>
              </w:rPr>
            </w:pPr>
          </w:p>
        </w:tc>
      </w:tr>
      <w:tr w:rsidR="001D033A" w14:paraId="419CA665" w14:textId="77777777" w:rsidTr="00167972">
        <w:tc>
          <w:tcPr>
            <w:tcW w:w="2521" w:type="dxa"/>
          </w:tcPr>
          <w:p w14:paraId="3DE45D62" w14:textId="77777777" w:rsidR="001D033A" w:rsidRDefault="001D033A" w:rsidP="00167972">
            <w:pPr>
              <w:rPr>
                <w:sz w:val="24"/>
                <w:szCs w:val="20"/>
              </w:rPr>
            </w:pPr>
          </w:p>
        </w:tc>
        <w:tc>
          <w:tcPr>
            <w:tcW w:w="1547" w:type="dxa"/>
          </w:tcPr>
          <w:p w14:paraId="7CDF5848" w14:textId="77777777" w:rsidR="001D033A" w:rsidRDefault="001D033A" w:rsidP="00167972">
            <w:pPr>
              <w:rPr>
                <w:sz w:val="24"/>
                <w:szCs w:val="20"/>
              </w:rPr>
            </w:pPr>
          </w:p>
        </w:tc>
        <w:tc>
          <w:tcPr>
            <w:tcW w:w="1590" w:type="dxa"/>
          </w:tcPr>
          <w:p w14:paraId="1F4AC0A3" w14:textId="77777777" w:rsidR="001D033A" w:rsidRPr="00BD324C" w:rsidRDefault="001D033A" w:rsidP="00167972">
            <w:pPr>
              <w:rPr>
                <w:sz w:val="24"/>
                <w:szCs w:val="20"/>
              </w:rPr>
            </w:pPr>
          </w:p>
        </w:tc>
        <w:tc>
          <w:tcPr>
            <w:tcW w:w="4027" w:type="dxa"/>
          </w:tcPr>
          <w:p w14:paraId="11CCF812" w14:textId="77777777" w:rsidR="001D033A" w:rsidRDefault="001D033A" w:rsidP="00167972">
            <w:pPr>
              <w:rPr>
                <w:b/>
                <w:sz w:val="24"/>
                <w:szCs w:val="20"/>
              </w:rPr>
            </w:pPr>
          </w:p>
        </w:tc>
        <w:tc>
          <w:tcPr>
            <w:tcW w:w="2216" w:type="dxa"/>
          </w:tcPr>
          <w:p w14:paraId="7F558F9F" w14:textId="77777777" w:rsidR="001D033A" w:rsidRPr="00191A6D" w:rsidRDefault="001D033A" w:rsidP="00167972">
            <w:pPr>
              <w:rPr>
                <w:sz w:val="24"/>
                <w:szCs w:val="20"/>
              </w:rPr>
            </w:pPr>
          </w:p>
        </w:tc>
        <w:tc>
          <w:tcPr>
            <w:tcW w:w="2309" w:type="dxa"/>
          </w:tcPr>
          <w:p w14:paraId="1073B2BD" w14:textId="77777777" w:rsidR="001D033A" w:rsidRDefault="001D033A" w:rsidP="00167972">
            <w:pPr>
              <w:rPr>
                <w:b/>
                <w:sz w:val="24"/>
                <w:szCs w:val="20"/>
              </w:rPr>
            </w:pPr>
          </w:p>
        </w:tc>
      </w:tr>
      <w:tr w:rsidR="001D033A" w14:paraId="24AF9D47" w14:textId="77777777" w:rsidTr="00167972">
        <w:tc>
          <w:tcPr>
            <w:tcW w:w="2521" w:type="dxa"/>
          </w:tcPr>
          <w:p w14:paraId="31A85133" w14:textId="77777777" w:rsidR="001D033A" w:rsidRDefault="001D033A" w:rsidP="00167972">
            <w:pPr>
              <w:rPr>
                <w:sz w:val="24"/>
                <w:szCs w:val="20"/>
              </w:rPr>
            </w:pPr>
          </w:p>
        </w:tc>
        <w:tc>
          <w:tcPr>
            <w:tcW w:w="1547" w:type="dxa"/>
          </w:tcPr>
          <w:p w14:paraId="213FE992" w14:textId="77777777" w:rsidR="001D033A" w:rsidRDefault="001D033A" w:rsidP="00167972">
            <w:pPr>
              <w:rPr>
                <w:sz w:val="24"/>
                <w:szCs w:val="20"/>
              </w:rPr>
            </w:pPr>
          </w:p>
        </w:tc>
        <w:tc>
          <w:tcPr>
            <w:tcW w:w="1590" w:type="dxa"/>
          </w:tcPr>
          <w:p w14:paraId="2BF049ED" w14:textId="77777777" w:rsidR="001D033A" w:rsidRPr="00BD324C" w:rsidRDefault="001D033A" w:rsidP="00167972">
            <w:pPr>
              <w:rPr>
                <w:sz w:val="24"/>
                <w:szCs w:val="20"/>
              </w:rPr>
            </w:pPr>
          </w:p>
        </w:tc>
        <w:tc>
          <w:tcPr>
            <w:tcW w:w="4027" w:type="dxa"/>
          </w:tcPr>
          <w:p w14:paraId="3C50D24E" w14:textId="77777777" w:rsidR="001D033A" w:rsidRDefault="001D033A" w:rsidP="00167972">
            <w:pPr>
              <w:rPr>
                <w:b/>
                <w:sz w:val="24"/>
                <w:szCs w:val="20"/>
              </w:rPr>
            </w:pPr>
          </w:p>
        </w:tc>
        <w:tc>
          <w:tcPr>
            <w:tcW w:w="2216" w:type="dxa"/>
          </w:tcPr>
          <w:p w14:paraId="03A0BF93" w14:textId="77777777" w:rsidR="001D033A" w:rsidRPr="00191A6D" w:rsidRDefault="001D033A" w:rsidP="00167972">
            <w:pPr>
              <w:rPr>
                <w:sz w:val="24"/>
                <w:szCs w:val="20"/>
              </w:rPr>
            </w:pPr>
          </w:p>
        </w:tc>
        <w:tc>
          <w:tcPr>
            <w:tcW w:w="2309" w:type="dxa"/>
          </w:tcPr>
          <w:p w14:paraId="48E21795" w14:textId="77777777" w:rsidR="001D033A" w:rsidRDefault="001D033A" w:rsidP="00167972">
            <w:pPr>
              <w:rPr>
                <w:b/>
                <w:sz w:val="24"/>
                <w:szCs w:val="20"/>
              </w:rPr>
            </w:pPr>
          </w:p>
        </w:tc>
      </w:tr>
    </w:tbl>
    <w:p w14:paraId="003160B9" w14:textId="77777777" w:rsidR="001D033A" w:rsidRDefault="001D033A" w:rsidP="001D033A">
      <w:pPr>
        <w:spacing w:after="0"/>
        <w:rPr>
          <w:b/>
          <w:sz w:val="24"/>
          <w:szCs w:val="20"/>
        </w:rPr>
      </w:pPr>
    </w:p>
    <w:p w14:paraId="153E5047" w14:textId="77777777" w:rsidR="003F6845" w:rsidRDefault="003F6845" w:rsidP="00A4709B">
      <w:pPr>
        <w:spacing w:after="0" w:line="240" w:lineRule="auto"/>
        <w:rPr>
          <w:b/>
          <w:sz w:val="24"/>
          <w:szCs w:val="24"/>
        </w:rPr>
      </w:pPr>
    </w:p>
    <w:sectPr w:rsidR="003F6845" w:rsidSect="009A7EA6">
      <w:headerReference w:type="default" r:id="rId49"/>
      <w:footerReference w:type="default" r:id="rId50"/>
      <w:pgSz w:w="15840" w:h="12240" w:orient="landscape"/>
      <w:pgMar w:top="1440" w:right="990" w:bottom="1440" w:left="6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B6C14" w14:textId="77777777" w:rsidR="00371B09" w:rsidRDefault="00371B09" w:rsidP="00B010B3">
      <w:pPr>
        <w:spacing w:after="0" w:line="240" w:lineRule="auto"/>
      </w:pPr>
      <w:r>
        <w:separator/>
      </w:r>
    </w:p>
  </w:endnote>
  <w:endnote w:type="continuationSeparator" w:id="0">
    <w:p w14:paraId="7F1A4058" w14:textId="77777777" w:rsidR="00371B09" w:rsidRDefault="00371B09" w:rsidP="00B01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arajit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64xlbpufwijsds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764629"/>
      <w:docPartObj>
        <w:docPartGallery w:val="Page Numbers (Bottom of Page)"/>
        <w:docPartUnique/>
      </w:docPartObj>
    </w:sdtPr>
    <w:sdtEndPr>
      <w:rPr>
        <w:noProof/>
      </w:rPr>
    </w:sdtEndPr>
    <w:sdtContent>
      <w:p w14:paraId="6528CA1B" w14:textId="77777777" w:rsidR="007B4896" w:rsidRDefault="007B4896">
        <w:pPr>
          <w:pStyle w:val="Footer"/>
          <w:jc w:val="center"/>
        </w:pPr>
        <w:r>
          <w:fldChar w:fldCharType="begin"/>
        </w:r>
        <w:r>
          <w:instrText xml:space="preserve"> PAGE   \* MERGEFORMAT </w:instrText>
        </w:r>
        <w:r>
          <w:fldChar w:fldCharType="separate"/>
        </w:r>
        <w:r w:rsidR="0068644E">
          <w:rPr>
            <w:noProof/>
          </w:rPr>
          <w:t>15</w:t>
        </w:r>
        <w:r>
          <w:rPr>
            <w:noProof/>
          </w:rPr>
          <w:fldChar w:fldCharType="end"/>
        </w:r>
      </w:p>
    </w:sdtContent>
  </w:sdt>
  <w:p w14:paraId="68DE6252" w14:textId="77777777" w:rsidR="007B4896" w:rsidRDefault="007B48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F05D9" w14:textId="77777777" w:rsidR="00371B09" w:rsidRDefault="00371B09" w:rsidP="00B010B3">
      <w:pPr>
        <w:spacing w:after="0" w:line="240" w:lineRule="auto"/>
      </w:pPr>
      <w:r>
        <w:separator/>
      </w:r>
    </w:p>
  </w:footnote>
  <w:footnote w:type="continuationSeparator" w:id="0">
    <w:p w14:paraId="429DD6C8" w14:textId="77777777" w:rsidR="00371B09" w:rsidRDefault="00371B09" w:rsidP="00B010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52670" w14:textId="77777777" w:rsidR="007B4896" w:rsidRPr="00B010B3" w:rsidRDefault="007B4896" w:rsidP="00762221">
    <w:pPr>
      <w:pStyle w:val="Header"/>
      <w:jc w:val="right"/>
      <w:rPr>
        <w:noProof/>
        <w:color w:val="C00000"/>
        <w:sz w:val="28"/>
      </w:rPr>
    </w:pPr>
    <w:r w:rsidRPr="00B010B3">
      <w:rPr>
        <w:color w:val="C00000"/>
        <w:sz w:val="28"/>
      </w:rPr>
      <w:fldChar w:fldCharType="begin"/>
    </w:r>
    <w:r w:rsidRPr="00546596">
      <w:rPr>
        <w:color w:val="C00000"/>
        <w:sz w:val="28"/>
      </w:rPr>
      <w:instrText xml:space="preserve"> FILENAME \* MERGEFORMAT </w:instrText>
    </w:r>
    <w:r w:rsidRPr="00B010B3">
      <w:rPr>
        <w:color w:val="C00000"/>
        <w:sz w:val="28"/>
      </w:rPr>
      <w:fldChar w:fldCharType="separate"/>
    </w:r>
    <w:r>
      <w:rPr>
        <w:noProof/>
        <w:color w:val="C00000"/>
        <w:sz w:val="28"/>
      </w:rPr>
      <w:t>2016-06-03 930A Outline GenomicModel_ for HL7 V2 _w_LOINC_Comp_LCN_for_name_comparison</w:t>
    </w:r>
    <w:r w:rsidRPr="00B010B3">
      <w:rPr>
        <w:color w:val="C00000"/>
        <w:sz w:val="28"/>
      </w:rPr>
      <w:fldChar w:fldCharType="end"/>
    </w:r>
    <w:r>
      <w:rPr>
        <w:color w:val="C00000"/>
        <w:sz w:val="28"/>
      </w:rPr>
      <w:t>- McDonald CJ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419"/>
    <w:multiLevelType w:val="multilevel"/>
    <w:tmpl w:val="9EE8958C"/>
    <w:lvl w:ilvl="0">
      <w:start w:val="1"/>
      <w:numFmt w:val="bullet"/>
      <w:lvlText w:val=""/>
      <w:lvlJc w:val="left"/>
      <w:pPr>
        <w:tabs>
          <w:tab w:val="num" w:pos="3960"/>
        </w:tabs>
        <w:ind w:left="3960" w:hanging="360"/>
      </w:pPr>
      <w:rPr>
        <w:rFonts w:ascii="Symbol" w:hAnsi="Symbol" w:hint="default"/>
        <w:sz w:val="20"/>
      </w:rPr>
    </w:lvl>
    <w:lvl w:ilvl="1" w:tentative="1">
      <w:start w:val="1"/>
      <w:numFmt w:val="bullet"/>
      <w:lvlText w:val=""/>
      <w:lvlJc w:val="left"/>
      <w:pPr>
        <w:tabs>
          <w:tab w:val="num" w:pos="4680"/>
        </w:tabs>
        <w:ind w:left="4680" w:hanging="360"/>
      </w:pPr>
      <w:rPr>
        <w:rFonts w:ascii="Symbol" w:hAnsi="Symbol" w:hint="default"/>
        <w:sz w:val="20"/>
      </w:rPr>
    </w:lvl>
    <w:lvl w:ilvl="2" w:tentative="1">
      <w:start w:val="1"/>
      <w:numFmt w:val="bullet"/>
      <w:lvlText w:val=""/>
      <w:lvlJc w:val="left"/>
      <w:pPr>
        <w:tabs>
          <w:tab w:val="num" w:pos="5400"/>
        </w:tabs>
        <w:ind w:left="5400" w:hanging="360"/>
      </w:pPr>
      <w:rPr>
        <w:rFonts w:ascii="Symbol" w:hAnsi="Symbol" w:hint="default"/>
        <w:sz w:val="20"/>
      </w:rPr>
    </w:lvl>
    <w:lvl w:ilvl="3" w:tentative="1">
      <w:start w:val="1"/>
      <w:numFmt w:val="bullet"/>
      <w:lvlText w:val=""/>
      <w:lvlJc w:val="left"/>
      <w:pPr>
        <w:tabs>
          <w:tab w:val="num" w:pos="6120"/>
        </w:tabs>
        <w:ind w:left="6120" w:hanging="360"/>
      </w:pPr>
      <w:rPr>
        <w:rFonts w:ascii="Symbol" w:hAnsi="Symbol" w:hint="default"/>
        <w:sz w:val="20"/>
      </w:rPr>
    </w:lvl>
    <w:lvl w:ilvl="4" w:tentative="1">
      <w:start w:val="1"/>
      <w:numFmt w:val="bullet"/>
      <w:lvlText w:val=""/>
      <w:lvlJc w:val="left"/>
      <w:pPr>
        <w:tabs>
          <w:tab w:val="num" w:pos="6840"/>
        </w:tabs>
        <w:ind w:left="6840" w:hanging="360"/>
      </w:pPr>
      <w:rPr>
        <w:rFonts w:ascii="Symbol" w:hAnsi="Symbol" w:hint="default"/>
        <w:sz w:val="20"/>
      </w:rPr>
    </w:lvl>
    <w:lvl w:ilvl="5" w:tentative="1">
      <w:start w:val="1"/>
      <w:numFmt w:val="bullet"/>
      <w:lvlText w:val=""/>
      <w:lvlJc w:val="left"/>
      <w:pPr>
        <w:tabs>
          <w:tab w:val="num" w:pos="7560"/>
        </w:tabs>
        <w:ind w:left="7560" w:hanging="360"/>
      </w:pPr>
      <w:rPr>
        <w:rFonts w:ascii="Symbol" w:hAnsi="Symbol" w:hint="default"/>
        <w:sz w:val="20"/>
      </w:rPr>
    </w:lvl>
    <w:lvl w:ilvl="6" w:tentative="1">
      <w:start w:val="1"/>
      <w:numFmt w:val="bullet"/>
      <w:lvlText w:val=""/>
      <w:lvlJc w:val="left"/>
      <w:pPr>
        <w:tabs>
          <w:tab w:val="num" w:pos="8280"/>
        </w:tabs>
        <w:ind w:left="8280" w:hanging="360"/>
      </w:pPr>
      <w:rPr>
        <w:rFonts w:ascii="Symbol" w:hAnsi="Symbol" w:hint="default"/>
        <w:sz w:val="20"/>
      </w:rPr>
    </w:lvl>
    <w:lvl w:ilvl="7" w:tentative="1">
      <w:start w:val="1"/>
      <w:numFmt w:val="bullet"/>
      <w:lvlText w:val=""/>
      <w:lvlJc w:val="left"/>
      <w:pPr>
        <w:tabs>
          <w:tab w:val="num" w:pos="9000"/>
        </w:tabs>
        <w:ind w:left="9000" w:hanging="360"/>
      </w:pPr>
      <w:rPr>
        <w:rFonts w:ascii="Symbol" w:hAnsi="Symbol" w:hint="default"/>
        <w:sz w:val="20"/>
      </w:rPr>
    </w:lvl>
    <w:lvl w:ilvl="8" w:tentative="1">
      <w:start w:val="1"/>
      <w:numFmt w:val="bullet"/>
      <w:lvlText w:val=""/>
      <w:lvlJc w:val="left"/>
      <w:pPr>
        <w:tabs>
          <w:tab w:val="num" w:pos="9720"/>
        </w:tabs>
        <w:ind w:left="9720" w:hanging="360"/>
      </w:pPr>
      <w:rPr>
        <w:rFonts w:ascii="Symbol" w:hAnsi="Symbol" w:hint="default"/>
        <w:sz w:val="20"/>
      </w:rPr>
    </w:lvl>
  </w:abstractNum>
  <w:abstractNum w:abstractNumId="1" w15:restartNumberingAfterBreak="0">
    <w:nsid w:val="03C83C60"/>
    <w:multiLevelType w:val="multilevel"/>
    <w:tmpl w:val="BCE0878E"/>
    <w:lvl w:ilvl="0">
      <w:start w:val="1"/>
      <w:numFmt w:val="decimal"/>
      <w:lvlText w:val="%1"/>
      <w:lvlJc w:val="left"/>
      <w:pPr>
        <w:ind w:left="420" w:hanging="420"/>
      </w:pPr>
      <w:rPr>
        <w:rFonts w:hint="default"/>
      </w:rPr>
    </w:lvl>
    <w:lvl w:ilvl="1">
      <w:start w:val="2"/>
      <w:numFmt w:val="decimal"/>
      <w:lvlText w:val="%1.%2"/>
      <w:lvlJc w:val="left"/>
      <w:pPr>
        <w:ind w:left="1500" w:hanging="420"/>
      </w:pPr>
      <w:rPr>
        <w:rFonts w:hint="default"/>
      </w:rPr>
    </w:lvl>
    <w:lvl w:ilvl="2">
      <w:start w:val="2"/>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 w15:restartNumberingAfterBreak="0">
    <w:nsid w:val="08D44BE3"/>
    <w:multiLevelType w:val="multilevel"/>
    <w:tmpl w:val="2F52CDD6"/>
    <w:lvl w:ilvl="0">
      <w:start w:val="2"/>
      <w:numFmt w:val="decimal"/>
      <w:lvlText w:val="%1"/>
      <w:lvlJc w:val="left"/>
      <w:pPr>
        <w:ind w:left="420" w:hanging="420"/>
      </w:pPr>
      <w:rPr>
        <w:rFonts w:hint="default"/>
        <w:color w:val="1F3864" w:themeColor="accent5" w:themeShade="80"/>
      </w:rPr>
    </w:lvl>
    <w:lvl w:ilvl="1">
      <w:start w:val="2"/>
      <w:numFmt w:val="decimal"/>
      <w:lvlText w:val="%1.%2"/>
      <w:lvlJc w:val="left"/>
      <w:pPr>
        <w:ind w:left="1140" w:hanging="420"/>
      </w:pPr>
      <w:rPr>
        <w:rFonts w:hint="default"/>
        <w:color w:val="1F3864" w:themeColor="accent5" w:themeShade="80"/>
      </w:rPr>
    </w:lvl>
    <w:lvl w:ilvl="2">
      <w:start w:val="1"/>
      <w:numFmt w:val="decimal"/>
      <w:lvlText w:val="%1.%2.%3"/>
      <w:lvlJc w:val="left"/>
      <w:pPr>
        <w:ind w:left="2160" w:hanging="720"/>
      </w:pPr>
      <w:rPr>
        <w:rFonts w:hint="default"/>
        <w:color w:val="1F3864" w:themeColor="accent5" w:themeShade="80"/>
      </w:rPr>
    </w:lvl>
    <w:lvl w:ilvl="3">
      <w:start w:val="1"/>
      <w:numFmt w:val="decimal"/>
      <w:lvlText w:val="%1.%2.%3.%4"/>
      <w:lvlJc w:val="left"/>
      <w:pPr>
        <w:ind w:left="2880" w:hanging="720"/>
      </w:pPr>
      <w:rPr>
        <w:rFonts w:hint="default"/>
        <w:color w:val="1F3864" w:themeColor="accent5" w:themeShade="80"/>
      </w:rPr>
    </w:lvl>
    <w:lvl w:ilvl="4">
      <w:start w:val="1"/>
      <w:numFmt w:val="decimal"/>
      <w:lvlText w:val="%1.%2.%3.%4.%5"/>
      <w:lvlJc w:val="left"/>
      <w:pPr>
        <w:ind w:left="3600" w:hanging="720"/>
      </w:pPr>
      <w:rPr>
        <w:rFonts w:hint="default"/>
        <w:color w:val="1F3864" w:themeColor="accent5" w:themeShade="80"/>
      </w:rPr>
    </w:lvl>
    <w:lvl w:ilvl="5">
      <w:start w:val="1"/>
      <w:numFmt w:val="decimal"/>
      <w:lvlText w:val="%1.%2.%3.%4.%5.%6"/>
      <w:lvlJc w:val="left"/>
      <w:pPr>
        <w:ind w:left="4680" w:hanging="1080"/>
      </w:pPr>
      <w:rPr>
        <w:rFonts w:hint="default"/>
        <w:color w:val="1F3864" w:themeColor="accent5" w:themeShade="80"/>
      </w:rPr>
    </w:lvl>
    <w:lvl w:ilvl="6">
      <w:start w:val="1"/>
      <w:numFmt w:val="decimal"/>
      <w:lvlText w:val="%1.%2.%3.%4.%5.%6.%7"/>
      <w:lvlJc w:val="left"/>
      <w:pPr>
        <w:ind w:left="5400" w:hanging="1080"/>
      </w:pPr>
      <w:rPr>
        <w:rFonts w:hint="default"/>
        <w:color w:val="1F3864" w:themeColor="accent5" w:themeShade="80"/>
      </w:rPr>
    </w:lvl>
    <w:lvl w:ilvl="7">
      <w:start w:val="1"/>
      <w:numFmt w:val="decimal"/>
      <w:lvlText w:val="%1.%2.%3.%4.%5.%6.%7.%8"/>
      <w:lvlJc w:val="left"/>
      <w:pPr>
        <w:ind w:left="6480" w:hanging="1440"/>
      </w:pPr>
      <w:rPr>
        <w:rFonts w:hint="default"/>
        <w:color w:val="1F3864" w:themeColor="accent5" w:themeShade="80"/>
      </w:rPr>
    </w:lvl>
    <w:lvl w:ilvl="8">
      <w:start w:val="1"/>
      <w:numFmt w:val="decimal"/>
      <w:lvlText w:val="%1.%2.%3.%4.%5.%6.%7.%8.%9"/>
      <w:lvlJc w:val="left"/>
      <w:pPr>
        <w:ind w:left="7200" w:hanging="1440"/>
      </w:pPr>
      <w:rPr>
        <w:rFonts w:hint="default"/>
        <w:color w:val="1F3864" w:themeColor="accent5" w:themeShade="80"/>
      </w:rPr>
    </w:lvl>
  </w:abstractNum>
  <w:abstractNum w:abstractNumId="3" w15:restartNumberingAfterBreak="0">
    <w:nsid w:val="099C4F31"/>
    <w:multiLevelType w:val="multilevel"/>
    <w:tmpl w:val="24D67334"/>
    <w:lvl w:ilvl="0">
      <w:start w:val="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6"/>
      <w:numFmt w:val="decimal"/>
      <w:lvlText w:val="%1.%2.%3"/>
      <w:lvlJc w:val="left"/>
      <w:pPr>
        <w:ind w:left="25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0B3A5F1A"/>
    <w:multiLevelType w:val="multilevel"/>
    <w:tmpl w:val="46AA6E50"/>
    <w:lvl w:ilvl="0">
      <w:start w:val="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8"/>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0E435415"/>
    <w:multiLevelType w:val="multilevel"/>
    <w:tmpl w:val="D0A01F9A"/>
    <w:lvl w:ilvl="0">
      <w:start w:val="2"/>
      <w:numFmt w:val="decimal"/>
      <w:lvlText w:val="%1"/>
      <w:lvlJc w:val="left"/>
      <w:pPr>
        <w:ind w:left="420" w:hanging="420"/>
      </w:pPr>
      <w:rPr>
        <w:rFonts w:hint="default"/>
        <w:color w:val="auto"/>
      </w:rPr>
    </w:lvl>
    <w:lvl w:ilvl="1">
      <w:start w:val="2"/>
      <w:numFmt w:val="decimal"/>
      <w:lvlText w:val="%1.%2"/>
      <w:lvlJc w:val="left"/>
      <w:pPr>
        <w:ind w:left="1140" w:hanging="4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abstractNum w:abstractNumId="6" w15:restartNumberingAfterBreak="0">
    <w:nsid w:val="158676C2"/>
    <w:multiLevelType w:val="multilevel"/>
    <w:tmpl w:val="61E2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4B219C"/>
    <w:multiLevelType w:val="hybridMultilevel"/>
    <w:tmpl w:val="809ED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2A3741"/>
    <w:multiLevelType w:val="hybridMultilevel"/>
    <w:tmpl w:val="7012F77C"/>
    <w:lvl w:ilvl="0" w:tplc="BBF4034A">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E103AC"/>
    <w:multiLevelType w:val="multilevel"/>
    <w:tmpl w:val="39225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C74638"/>
    <w:multiLevelType w:val="multilevel"/>
    <w:tmpl w:val="1052575E"/>
    <w:lvl w:ilvl="0">
      <w:start w:val="1"/>
      <w:numFmt w:val="decimal"/>
      <w:lvlText w:val="%1"/>
      <w:lvlJc w:val="left"/>
      <w:pPr>
        <w:ind w:left="420" w:hanging="420"/>
      </w:pPr>
      <w:rPr>
        <w:rFonts w:hint="default"/>
      </w:rPr>
    </w:lvl>
    <w:lvl w:ilvl="1">
      <w:start w:val="1"/>
      <w:numFmt w:val="decimal"/>
      <w:lvlText w:val="%1.%2"/>
      <w:lvlJc w:val="left"/>
      <w:pPr>
        <w:ind w:left="1146" w:hanging="4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98" w:hanging="720"/>
      </w:pPr>
      <w:rPr>
        <w:rFonts w:hint="default"/>
      </w:rPr>
    </w:lvl>
    <w:lvl w:ilvl="4">
      <w:start w:val="1"/>
      <w:numFmt w:val="decimal"/>
      <w:lvlText w:val="%1.%2.%3.%4.%5"/>
      <w:lvlJc w:val="left"/>
      <w:pPr>
        <w:ind w:left="3624" w:hanging="720"/>
      </w:pPr>
      <w:rPr>
        <w:rFonts w:hint="default"/>
      </w:rPr>
    </w:lvl>
    <w:lvl w:ilvl="5">
      <w:start w:val="1"/>
      <w:numFmt w:val="decimal"/>
      <w:lvlText w:val="%1.%2.%3.%4.%5.%6"/>
      <w:lvlJc w:val="left"/>
      <w:pPr>
        <w:ind w:left="4710" w:hanging="1080"/>
      </w:pPr>
      <w:rPr>
        <w:rFonts w:hint="default"/>
      </w:rPr>
    </w:lvl>
    <w:lvl w:ilvl="6">
      <w:start w:val="1"/>
      <w:numFmt w:val="decimal"/>
      <w:lvlText w:val="%1.%2.%3.%4.%5.%6.%7"/>
      <w:lvlJc w:val="left"/>
      <w:pPr>
        <w:ind w:left="5436" w:hanging="1080"/>
      </w:pPr>
      <w:rPr>
        <w:rFonts w:hint="default"/>
      </w:rPr>
    </w:lvl>
    <w:lvl w:ilvl="7">
      <w:start w:val="1"/>
      <w:numFmt w:val="decimal"/>
      <w:lvlText w:val="%1.%2.%3.%4.%5.%6.%7.%8"/>
      <w:lvlJc w:val="left"/>
      <w:pPr>
        <w:ind w:left="6522" w:hanging="1440"/>
      </w:pPr>
      <w:rPr>
        <w:rFonts w:hint="default"/>
      </w:rPr>
    </w:lvl>
    <w:lvl w:ilvl="8">
      <w:start w:val="1"/>
      <w:numFmt w:val="decimal"/>
      <w:lvlText w:val="%1.%2.%3.%4.%5.%6.%7.%8.%9"/>
      <w:lvlJc w:val="left"/>
      <w:pPr>
        <w:ind w:left="7248" w:hanging="1440"/>
      </w:pPr>
      <w:rPr>
        <w:rFonts w:hint="default"/>
      </w:rPr>
    </w:lvl>
  </w:abstractNum>
  <w:abstractNum w:abstractNumId="11" w15:restartNumberingAfterBreak="0">
    <w:nsid w:val="4A130F46"/>
    <w:multiLevelType w:val="multilevel"/>
    <w:tmpl w:val="23B2B264"/>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15:restartNumberingAfterBreak="0">
    <w:nsid w:val="518A569A"/>
    <w:multiLevelType w:val="hybridMultilevel"/>
    <w:tmpl w:val="C680AF02"/>
    <w:lvl w:ilvl="0" w:tplc="F66C1598">
      <w:numFmt w:val="bullet"/>
      <w:lvlText w:val="-"/>
      <w:lvlJc w:val="left"/>
      <w:pPr>
        <w:ind w:left="720" w:hanging="360"/>
      </w:pPr>
      <w:rPr>
        <w:rFonts w:ascii="Calibri" w:eastAsiaTheme="minorHAnsi" w:hAnsi="Calibri" w:cs="Aparajit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3B7F99"/>
    <w:multiLevelType w:val="multilevel"/>
    <w:tmpl w:val="033ED300"/>
    <w:lvl w:ilvl="0">
      <w:start w:val="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5E4E10FB"/>
    <w:multiLevelType w:val="multilevel"/>
    <w:tmpl w:val="24D67334"/>
    <w:lvl w:ilvl="0">
      <w:start w:val="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6"/>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6A8964E2"/>
    <w:multiLevelType w:val="hybridMultilevel"/>
    <w:tmpl w:val="12EA1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0378B0"/>
    <w:multiLevelType w:val="multilevel"/>
    <w:tmpl w:val="8C702F06"/>
    <w:lvl w:ilvl="0">
      <w:start w:val="1"/>
      <w:numFmt w:val="bullet"/>
      <w:lvlText w:val=""/>
      <w:lvlJc w:val="left"/>
      <w:pPr>
        <w:tabs>
          <w:tab w:val="num" w:pos="2880"/>
        </w:tabs>
        <w:ind w:left="2880" w:hanging="360"/>
      </w:pPr>
      <w:rPr>
        <w:rFonts w:ascii="Symbol" w:hAnsi="Symbol" w:hint="default"/>
        <w:sz w:val="20"/>
      </w:rPr>
    </w:lvl>
    <w:lvl w:ilvl="1">
      <w:start w:val="1"/>
      <w:numFmt w:val="bullet"/>
      <w:lvlText w:val=""/>
      <w:lvlJc w:val="left"/>
      <w:pPr>
        <w:tabs>
          <w:tab w:val="num" w:pos="3600"/>
        </w:tabs>
        <w:ind w:left="3600" w:hanging="360"/>
      </w:pPr>
      <w:rPr>
        <w:rFonts w:ascii="Symbol" w:hAnsi="Symbol" w:hint="default"/>
        <w:sz w:val="20"/>
      </w:rPr>
    </w:lvl>
    <w:lvl w:ilvl="2">
      <w:start w:val="1"/>
      <w:numFmt w:val="bullet"/>
      <w:lvlText w:val=""/>
      <w:lvlJc w:val="left"/>
      <w:pPr>
        <w:tabs>
          <w:tab w:val="num" w:pos="4320"/>
        </w:tabs>
        <w:ind w:left="4320" w:hanging="360"/>
      </w:pPr>
      <w:rPr>
        <w:rFonts w:ascii="Symbol" w:hAnsi="Symbol" w:hint="default"/>
        <w:sz w:val="20"/>
      </w:rPr>
    </w:lvl>
    <w:lvl w:ilvl="3" w:tentative="1">
      <w:start w:val="1"/>
      <w:numFmt w:val="bullet"/>
      <w:lvlText w:val=""/>
      <w:lvlJc w:val="left"/>
      <w:pPr>
        <w:tabs>
          <w:tab w:val="num" w:pos="5040"/>
        </w:tabs>
        <w:ind w:left="5040" w:hanging="360"/>
      </w:pPr>
      <w:rPr>
        <w:rFonts w:ascii="Symbol" w:hAnsi="Symbol" w:hint="default"/>
        <w:sz w:val="20"/>
      </w:rPr>
    </w:lvl>
    <w:lvl w:ilvl="4" w:tentative="1">
      <w:start w:val="1"/>
      <w:numFmt w:val="bullet"/>
      <w:lvlText w:val=""/>
      <w:lvlJc w:val="left"/>
      <w:pPr>
        <w:tabs>
          <w:tab w:val="num" w:pos="5760"/>
        </w:tabs>
        <w:ind w:left="5760" w:hanging="360"/>
      </w:pPr>
      <w:rPr>
        <w:rFonts w:ascii="Symbol" w:hAnsi="Symbol" w:hint="default"/>
        <w:sz w:val="20"/>
      </w:rPr>
    </w:lvl>
    <w:lvl w:ilvl="5" w:tentative="1">
      <w:start w:val="1"/>
      <w:numFmt w:val="bullet"/>
      <w:lvlText w:val=""/>
      <w:lvlJc w:val="left"/>
      <w:pPr>
        <w:tabs>
          <w:tab w:val="num" w:pos="6480"/>
        </w:tabs>
        <w:ind w:left="6480" w:hanging="360"/>
      </w:pPr>
      <w:rPr>
        <w:rFonts w:ascii="Symbol" w:hAnsi="Symbol" w:hint="default"/>
        <w:sz w:val="20"/>
      </w:rPr>
    </w:lvl>
    <w:lvl w:ilvl="6" w:tentative="1">
      <w:start w:val="1"/>
      <w:numFmt w:val="bullet"/>
      <w:lvlText w:val=""/>
      <w:lvlJc w:val="left"/>
      <w:pPr>
        <w:tabs>
          <w:tab w:val="num" w:pos="7200"/>
        </w:tabs>
        <w:ind w:left="7200" w:hanging="360"/>
      </w:pPr>
      <w:rPr>
        <w:rFonts w:ascii="Symbol" w:hAnsi="Symbol" w:hint="default"/>
        <w:sz w:val="20"/>
      </w:rPr>
    </w:lvl>
    <w:lvl w:ilvl="7" w:tentative="1">
      <w:start w:val="1"/>
      <w:numFmt w:val="bullet"/>
      <w:lvlText w:val=""/>
      <w:lvlJc w:val="left"/>
      <w:pPr>
        <w:tabs>
          <w:tab w:val="num" w:pos="7920"/>
        </w:tabs>
        <w:ind w:left="7920" w:hanging="360"/>
      </w:pPr>
      <w:rPr>
        <w:rFonts w:ascii="Symbol" w:hAnsi="Symbol" w:hint="default"/>
        <w:sz w:val="20"/>
      </w:rPr>
    </w:lvl>
    <w:lvl w:ilvl="8" w:tentative="1">
      <w:start w:val="1"/>
      <w:numFmt w:val="bullet"/>
      <w:lvlText w:val=""/>
      <w:lvlJc w:val="left"/>
      <w:pPr>
        <w:tabs>
          <w:tab w:val="num" w:pos="8640"/>
        </w:tabs>
        <w:ind w:left="8640" w:hanging="360"/>
      </w:pPr>
      <w:rPr>
        <w:rFonts w:ascii="Symbol" w:hAnsi="Symbol" w:hint="default"/>
        <w:sz w:val="20"/>
      </w:rPr>
    </w:lvl>
  </w:abstractNum>
  <w:abstractNum w:abstractNumId="17" w15:restartNumberingAfterBreak="0">
    <w:nsid w:val="7896647C"/>
    <w:multiLevelType w:val="multilevel"/>
    <w:tmpl w:val="6824B614"/>
    <w:lvl w:ilvl="0">
      <w:start w:val="1"/>
      <w:numFmt w:val="decimal"/>
      <w:lvlText w:val="%1"/>
      <w:lvlJc w:val="left"/>
      <w:pPr>
        <w:ind w:left="372" w:hanging="372"/>
      </w:pPr>
      <w:rPr>
        <w:rFonts w:hint="default"/>
      </w:rPr>
    </w:lvl>
    <w:lvl w:ilvl="1">
      <w:start w:val="15"/>
      <w:numFmt w:val="decimal"/>
      <w:lvlText w:val="%1.%2"/>
      <w:lvlJc w:val="left"/>
      <w:pPr>
        <w:ind w:left="1812" w:hanging="372"/>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8" w15:restartNumberingAfterBreak="0">
    <w:nsid w:val="78F221E9"/>
    <w:multiLevelType w:val="multilevel"/>
    <w:tmpl w:val="23B2B264"/>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15:restartNumberingAfterBreak="0">
    <w:nsid w:val="7D4A4EEE"/>
    <w:multiLevelType w:val="multilevel"/>
    <w:tmpl w:val="A1EC5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1"/>
  </w:num>
  <w:num w:numId="3">
    <w:abstractNumId w:val="18"/>
  </w:num>
  <w:num w:numId="4">
    <w:abstractNumId w:val="13"/>
  </w:num>
  <w:num w:numId="5">
    <w:abstractNumId w:val="17"/>
  </w:num>
  <w:num w:numId="6">
    <w:abstractNumId w:val="5"/>
  </w:num>
  <w:num w:numId="7">
    <w:abstractNumId w:val="7"/>
  </w:num>
  <w:num w:numId="8">
    <w:abstractNumId w:val="6"/>
  </w:num>
  <w:num w:numId="9">
    <w:abstractNumId w:val="16"/>
  </w:num>
  <w:num w:numId="10">
    <w:abstractNumId w:val="0"/>
  </w:num>
  <w:num w:numId="11">
    <w:abstractNumId w:val="14"/>
  </w:num>
  <w:num w:numId="12">
    <w:abstractNumId w:val="3"/>
  </w:num>
  <w:num w:numId="13">
    <w:abstractNumId w:val="2"/>
  </w:num>
  <w:num w:numId="14">
    <w:abstractNumId w:val="4"/>
  </w:num>
  <w:num w:numId="15">
    <w:abstractNumId w:val="15"/>
  </w:num>
  <w:num w:numId="16">
    <w:abstractNumId w:val="1"/>
  </w:num>
  <w:num w:numId="17">
    <w:abstractNumId w:val="10"/>
  </w:num>
  <w:num w:numId="18">
    <w:abstractNumId w:val="19"/>
  </w:num>
  <w:num w:numId="19">
    <w:abstractNumId w:val="1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3A1"/>
    <w:rsid w:val="000001A1"/>
    <w:rsid w:val="0001043B"/>
    <w:rsid w:val="000115C6"/>
    <w:rsid w:val="0001499E"/>
    <w:rsid w:val="000161E1"/>
    <w:rsid w:val="00017400"/>
    <w:rsid w:val="00020FE1"/>
    <w:rsid w:val="000257E1"/>
    <w:rsid w:val="0003355C"/>
    <w:rsid w:val="0004000A"/>
    <w:rsid w:val="000405A6"/>
    <w:rsid w:val="00044A8B"/>
    <w:rsid w:val="000459FD"/>
    <w:rsid w:val="00045BA4"/>
    <w:rsid w:val="000508C1"/>
    <w:rsid w:val="00051E67"/>
    <w:rsid w:val="00053FBA"/>
    <w:rsid w:val="00060BAA"/>
    <w:rsid w:val="00065782"/>
    <w:rsid w:val="000726BF"/>
    <w:rsid w:val="00076CBA"/>
    <w:rsid w:val="00083577"/>
    <w:rsid w:val="00085DC6"/>
    <w:rsid w:val="0009324C"/>
    <w:rsid w:val="0009430A"/>
    <w:rsid w:val="00095222"/>
    <w:rsid w:val="00097A62"/>
    <w:rsid w:val="000A68AE"/>
    <w:rsid w:val="000B3B9E"/>
    <w:rsid w:val="000B4823"/>
    <w:rsid w:val="000C1D1E"/>
    <w:rsid w:val="000C23B0"/>
    <w:rsid w:val="000C4751"/>
    <w:rsid w:val="000C721D"/>
    <w:rsid w:val="000E10EC"/>
    <w:rsid w:val="000E298B"/>
    <w:rsid w:val="000E5EB1"/>
    <w:rsid w:val="000F58DB"/>
    <w:rsid w:val="000F7F5B"/>
    <w:rsid w:val="0010046F"/>
    <w:rsid w:val="00101A67"/>
    <w:rsid w:val="001029E9"/>
    <w:rsid w:val="0010328F"/>
    <w:rsid w:val="0010379B"/>
    <w:rsid w:val="001041CD"/>
    <w:rsid w:val="00105B43"/>
    <w:rsid w:val="00114154"/>
    <w:rsid w:val="00114B8B"/>
    <w:rsid w:val="00116F01"/>
    <w:rsid w:val="00122404"/>
    <w:rsid w:val="00124A0F"/>
    <w:rsid w:val="00124D3B"/>
    <w:rsid w:val="00145170"/>
    <w:rsid w:val="00146FF6"/>
    <w:rsid w:val="00147923"/>
    <w:rsid w:val="00161301"/>
    <w:rsid w:val="00162049"/>
    <w:rsid w:val="00163261"/>
    <w:rsid w:val="00174BB6"/>
    <w:rsid w:val="00187145"/>
    <w:rsid w:val="00191A6D"/>
    <w:rsid w:val="00194730"/>
    <w:rsid w:val="00194E52"/>
    <w:rsid w:val="001A10D1"/>
    <w:rsid w:val="001A777E"/>
    <w:rsid w:val="001B2E35"/>
    <w:rsid w:val="001C5BAE"/>
    <w:rsid w:val="001D033A"/>
    <w:rsid w:val="001D1F72"/>
    <w:rsid w:val="001E0606"/>
    <w:rsid w:val="001E2EDF"/>
    <w:rsid w:val="001E62F3"/>
    <w:rsid w:val="001F43FD"/>
    <w:rsid w:val="002036A7"/>
    <w:rsid w:val="00207139"/>
    <w:rsid w:val="002212A4"/>
    <w:rsid w:val="00227D53"/>
    <w:rsid w:val="00227ECA"/>
    <w:rsid w:val="00232F5E"/>
    <w:rsid w:val="00235E1C"/>
    <w:rsid w:val="00241177"/>
    <w:rsid w:val="00245770"/>
    <w:rsid w:val="002659C2"/>
    <w:rsid w:val="00267C52"/>
    <w:rsid w:val="00275656"/>
    <w:rsid w:val="00275BC8"/>
    <w:rsid w:val="00280BAF"/>
    <w:rsid w:val="00281BBA"/>
    <w:rsid w:val="002960A6"/>
    <w:rsid w:val="002A112F"/>
    <w:rsid w:val="002A1C62"/>
    <w:rsid w:val="002A5726"/>
    <w:rsid w:val="002B1D31"/>
    <w:rsid w:val="002C0B4A"/>
    <w:rsid w:val="002C0F63"/>
    <w:rsid w:val="002D6801"/>
    <w:rsid w:val="002E39F2"/>
    <w:rsid w:val="003000AF"/>
    <w:rsid w:val="00302989"/>
    <w:rsid w:val="00315C78"/>
    <w:rsid w:val="00316141"/>
    <w:rsid w:val="00316179"/>
    <w:rsid w:val="00317481"/>
    <w:rsid w:val="003269FF"/>
    <w:rsid w:val="003319E3"/>
    <w:rsid w:val="003357DA"/>
    <w:rsid w:val="00341C5F"/>
    <w:rsid w:val="00346877"/>
    <w:rsid w:val="00363808"/>
    <w:rsid w:val="00371B09"/>
    <w:rsid w:val="00375BB7"/>
    <w:rsid w:val="0038197E"/>
    <w:rsid w:val="003953D5"/>
    <w:rsid w:val="003962C8"/>
    <w:rsid w:val="003C1FF8"/>
    <w:rsid w:val="003C2BF3"/>
    <w:rsid w:val="003D096A"/>
    <w:rsid w:val="003D3308"/>
    <w:rsid w:val="003D4DD3"/>
    <w:rsid w:val="003D64DA"/>
    <w:rsid w:val="003E177D"/>
    <w:rsid w:val="003F11DB"/>
    <w:rsid w:val="003F1F0D"/>
    <w:rsid w:val="003F55BC"/>
    <w:rsid w:val="003F6845"/>
    <w:rsid w:val="00405202"/>
    <w:rsid w:val="0040726B"/>
    <w:rsid w:val="00407D6F"/>
    <w:rsid w:val="00411336"/>
    <w:rsid w:val="00416DC7"/>
    <w:rsid w:val="0041794C"/>
    <w:rsid w:val="00420E0A"/>
    <w:rsid w:val="00421D07"/>
    <w:rsid w:val="004233C6"/>
    <w:rsid w:val="00424221"/>
    <w:rsid w:val="00434C8E"/>
    <w:rsid w:val="004411D8"/>
    <w:rsid w:val="00441AB4"/>
    <w:rsid w:val="00452EC5"/>
    <w:rsid w:val="0045441B"/>
    <w:rsid w:val="00461A2F"/>
    <w:rsid w:val="00470BF8"/>
    <w:rsid w:val="00472A91"/>
    <w:rsid w:val="00486D44"/>
    <w:rsid w:val="00491A6A"/>
    <w:rsid w:val="00495BD2"/>
    <w:rsid w:val="004A21DF"/>
    <w:rsid w:val="004A4B67"/>
    <w:rsid w:val="004B6E0B"/>
    <w:rsid w:val="004E5813"/>
    <w:rsid w:val="004E6CC0"/>
    <w:rsid w:val="004F0083"/>
    <w:rsid w:val="00501415"/>
    <w:rsid w:val="00503154"/>
    <w:rsid w:val="00504504"/>
    <w:rsid w:val="00505E9F"/>
    <w:rsid w:val="00506936"/>
    <w:rsid w:val="00511567"/>
    <w:rsid w:val="00526A6F"/>
    <w:rsid w:val="00526AFF"/>
    <w:rsid w:val="0053780A"/>
    <w:rsid w:val="00546596"/>
    <w:rsid w:val="00550798"/>
    <w:rsid w:val="00555719"/>
    <w:rsid w:val="00557595"/>
    <w:rsid w:val="00560796"/>
    <w:rsid w:val="00562B61"/>
    <w:rsid w:val="00563691"/>
    <w:rsid w:val="00566D60"/>
    <w:rsid w:val="005715D4"/>
    <w:rsid w:val="0057297C"/>
    <w:rsid w:val="00583DA1"/>
    <w:rsid w:val="00585FDE"/>
    <w:rsid w:val="00595304"/>
    <w:rsid w:val="005A2B75"/>
    <w:rsid w:val="005A387E"/>
    <w:rsid w:val="005B2990"/>
    <w:rsid w:val="005B34C5"/>
    <w:rsid w:val="005B3ECA"/>
    <w:rsid w:val="005B3F55"/>
    <w:rsid w:val="005C1C79"/>
    <w:rsid w:val="005C254D"/>
    <w:rsid w:val="005C3469"/>
    <w:rsid w:val="005E11D4"/>
    <w:rsid w:val="005E7F85"/>
    <w:rsid w:val="005F038E"/>
    <w:rsid w:val="005F0B05"/>
    <w:rsid w:val="005F3231"/>
    <w:rsid w:val="00602069"/>
    <w:rsid w:val="00605284"/>
    <w:rsid w:val="00605E24"/>
    <w:rsid w:val="00612B42"/>
    <w:rsid w:val="00614672"/>
    <w:rsid w:val="0062143D"/>
    <w:rsid w:val="00622493"/>
    <w:rsid w:val="00623329"/>
    <w:rsid w:val="006263A1"/>
    <w:rsid w:val="00630AF9"/>
    <w:rsid w:val="00631D23"/>
    <w:rsid w:val="00632FF0"/>
    <w:rsid w:val="0063374E"/>
    <w:rsid w:val="006412F4"/>
    <w:rsid w:val="00642DBB"/>
    <w:rsid w:val="006458FB"/>
    <w:rsid w:val="006465D9"/>
    <w:rsid w:val="00647158"/>
    <w:rsid w:val="00651C3A"/>
    <w:rsid w:val="00653E19"/>
    <w:rsid w:val="00671776"/>
    <w:rsid w:val="00686162"/>
    <w:rsid w:val="0068644E"/>
    <w:rsid w:val="0069161A"/>
    <w:rsid w:val="00692213"/>
    <w:rsid w:val="006937D2"/>
    <w:rsid w:val="006A3C8A"/>
    <w:rsid w:val="006A458C"/>
    <w:rsid w:val="006A58F9"/>
    <w:rsid w:val="006A7206"/>
    <w:rsid w:val="006B1620"/>
    <w:rsid w:val="006B3D6C"/>
    <w:rsid w:val="006C068B"/>
    <w:rsid w:val="006C66FE"/>
    <w:rsid w:val="006D1D5C"/>
    <w:rsid w:val="006E474C"/>
    <w:rsid w:val="006E58B6"/>
    <w:rsid w:val="006F11B5"/>
    <w:rsid w:val="007019A5"/>
    <w:rsid w:val="00703FE7"/>
    <w:rsid w:val="0071077B"/>
    <w:rsid w:val="0071670A"/>
    <w:rsid w:val="00722539"/>
    <w:rsid w:val="00722923"/>
    <w:rsid w:val="007236F6"/>
    <w:rsid w:val="00733A10"/>
    <w:rsid w:val="0074457A"/>
    <w:rsid w:val="00746625"/>
    <w:rsid w:val="0074719E"/>
    <w:rsid w:val="00753521"/>
    <w:rsid w:val="00755B97"/>
    <w:rsid w:val="00755CF6"/>
    <w:rsid w:val="00761B56"/>
    <w:rsid w:val="00762221"/>
    <w:rsid w:val="007651F1"/>
    <w:rsid w:val="007874A1"/>
    <w:rsid w:val="00795103"/>
    <w:rsid w:val="00795136"/>
    <w:rsid w:val="007A0647"/>
    <w:rsid w:val="007B0043"/>
    <w:rsid w:val="007B225D"/>
    <w:rsid w:val="007B4647"/>
    <w:rsid w:val="007B4896"/>
    <w:rsid w:val="007C6A97"/>
    <w:rsid w:val="007C7D2A"/>
    <w:rsid w:val="007D15F9"/>
    <w:rsid w:val="007E79E1"/>
    <w:rsid w:val="007F6782"/>
    <w:rsid w:val="007F6DE9"/>
    <w:rsid w:val="00800E55"/>
    <w:rsid w:val="008031CE"/>
    <w:rsid w:val="008111C5"/>
    <w:rsid w:val="008166EB"/>
    <w:rsid w:val="008211C4"/>
    <w:rsid w:val="008211CA"/>
    <w:rsid w:val="00830CB4"/>
    <w:rsid w:val="008403DF"/>
    <w:rsid w:val="00841C86"/>
    <w:rsid w:val="008451F4"/>
    <w:rsid w:val="00860852"/>
    <w:rsid w:val="008708B4"/>
    <w:rsid w:val="00875A03"/>
    <w:rsid w:val="00887788"/>
    <w:rsid w:val="00891386"/>
    <w:rsid w:val="00891871"/>
    <w:rsid w:val="00897A2B"/>
    <w:rsid w:val="008A1411"/>
    <w:rsid w:val="008A7849"/>
    <w:rsid w:val="008A78CE"/>
    <w:rsid w:val="008B0F04"/>
    <w:rsid w:val="008B3282"/>
    <w:rsid w:val="008B40A6"/>
    <w:rsid w:val="008D1350"/>
    <w:rsid w:val="008E0764"/>
    <w:rsid w:val="008E0E28"/>
    <w:rsid w:val="008F19EA"/>
    <w:rsid w:val="009019A9"/>
    <w:rsid w:val="009051BF"/>
    <w:rsid w:val="00906A35"/>
    <w:rsid w:val="00911848"/>
    <w:rsid w:val="009140D4"/>
    <w:rsid w:val="00917818"/>
    <w:rsid w:val="00917EBA"/>
    <w:rsid w:val="009246B9"/>
    <w:rsid w:val="00926BAF"/>
    <w:rsid w:val="00937EB7"/>
    <w:rsid w:val="0094303A"/>
    <w:rsid w:val="00946AE2"/>
    <w:rsid w:val="009500F2"/>
    <w:rsid w:val="009502D6"/>
    <w:rsid w:val="009632AB"/>
    <w:rsid w:val="00965F8A"/>
    <w:rsid w:val="00966FED"/>
    <w:rsid w:val="009758BB"/>
    <w:rsid w:val="00985862"/>
    <w:rsid w:val="00985887"/>
    <w:rsid w:val="0098596E"/>
    <w:rsid w:val="00987B72"/>
    <w:rsid w:val="00997A8F"/>
    <w:rsid w:val="009A7EA6"/>
    <w:rsid w:val="009B3062"/>
    <w:rsid w:val="009B721F"/>
    <w:rsid w:val="009C3A06"/>
    <w:rsid w:val="009D3CEB"/>
    <w:rsid w:val="009D4A23"/>
    <w:rsid w:val="009E222D"/>
    <w:rsid w:val="009E53B3"/>
    <w:rsid w:val="009E757F"/>
    <w:rsid w:val="00A0348A"/>
    <w:rsid w:val="00A118FF"/>
    <w:rsid w:val="00A34735"/>
    <w:rsid w:val="00A3694A"/>
    <w:rsid w:val="00A41A8C"/>
    <w:rsid w:val="00A42BD7"/>
    <w:rsid w:val="00A44409"/>
    <w:rsid w:val="00A456D4"/>
    <w:rsid w:val="00A4709B"/>
    <w:rsid w:val="00A47912"/>
    <w:rsid w:val="00A653AF"/>
    <w:rsid w:val="00A6682C"/>
    <w:rsid w:val="00A67304"/>
    <w:rsid w:val="00A72DB8"/>
    <w:rsid w:val="00A757D6"/>
    <w:rsid w:val="00A94343"/>
    <w:rsid w:val="00AA2263"/>
    <w:rsid w:val="00AA3878"/>
    <w:rsid w:val="00AA48DC"/>
    <w:rsid w:val="00AA6754"/>
    <w:rsid w:val="00AA72A1"/>
    <w:rsid w:val="00AB0B24"/>
    <w:rsid w:val="00AB59C2"/>
    <w:rsid w:val="00AB6DD4"/>
    <w:rsid w:val="00AE5182"/>
    <w:rsid w:val="00AE6911"/>
    <w:rsid w:val="00AE76EA"/>
    <w:rsid w:val="00AE7FE0"/>
    <w:rsid w:val="00AF3027"/>
    <w:rsid w:val="00AF3E12"/>
    <w:rsid w:val="00B010B3"/>
    <w:rsid w:val="00B123D2"/>
    <w:rsid w:val="00B1609A"/>
    <w:rsid w:val="00B2254B"/>
    <w:rsid w:val="00B22C28"/>
    <w:rsid w:val="00B24D1E"/>
    <w:rsid w:val="00B30ADE"/>
    <w:rsid w:val="00B30DF3"/>
    <w:rsid w:val="00B31FA4"/>
    <w:rsid w:val="00B41757"/>
    <w:rsid w:val="00B566BC"/>
    <w:rsid w:val="00B57F0F"/>
    <w:rsid w:val="00B62189"/>
    <w:rsid w:val="00B63E5B"/>
    <w:rsid w:val="00B67940"/>
    <w:rsid w:val="00B876A3"/>
    <w:rsid w:val="00B93CF3"/>
    <w:rsid w:val="00B969EF"/>
    <w:rsid w:val="00BB230D"/>
    <w:rsid w:val="00BC1772"/>
    <w:rsid w:val="00BC2620"/>
    <w:rsid w:val="00BC3EBA"/>
    <w:rsid w:val="00BC6C0A"/>
    <w:rsid w:val="00BD2AF7"/>
    <w:rsid w:val="00BE2431"/>
    <w:rsid w:val="00BE4190"/>
    <w:rsid w:val="00BF66F9"/>
    <w:rsid w:val="00C01DD4"/>
    <w:rsid w:val="00C13206"/>
    <w:rsid w:val="00C2092C"/>
    <w:rsid w:val="00C25528"/>
    <w:rsid w:val="00C30896"/>
    <w:rsid w:val="00C40CF9"/>
    <w:rsid w:val="00C46A92"/>
    <w:rsid w:val="00C50A31"/>
    <w:rsid w:val="00C54054"/>
    <w:rsid w:val="00C55CE3"/>
    <w:rsid w:val="00C63616"/>
    <w:rsid w:val="00C73120"/>
    <w:rsid w:val="00C84391"/>
    <w:rsid w:val="00C87B18"/>
    <w:rsid w:val="00C927DF"/>
    <w:rsid w:val="00C96C7C"/>
    <w:rsid w:val="00C97158"/>
    <w:rsid w:val="00C97B76"/>
    <w:rsid w:val="00CA0368"/>
    <w:rsid w:val="00CA60C3"/>
    <w:rsid w:val="00CB437E"/>
    <w:rsid w:val="00CB7450"/>
    <w:rsid w:val="00CC19CC"/>
    <w:rsid w:val="00CC23C0"/>
    <w:rsid w:val="00CC6884"/>
    <w:rsid w:val="00CD13C6"/>
    <w:rsid w:val="00CD2D35"/>
    <w:rsid w:val="00CD345D"/>
    <w:rsid w:val="00CE7E18"/>
    <w:rsid w:val="00CF1EDB"/>
    <w:rsid w:val="00CF4B65"/>
    <w:rsid w:val="00D00C83"/>
    <w:rsid w:val="00D025F6"/>
    <w:rsid w:val="00D115BA"/>
    <w:rsid w:val="00D11B74"/>
    <w:rsid w:val="00D1201F"/>
    <w:rsid w:val="00D128B5"/>
    <w:rsid w:val="00D1542B"/>
    <w:rsid w:val="00D17F54"/>
    <w:rsid w:val="00D2490B"/>
    <w:rsid w:val="00D2661F"/>
    <w:rsid w:val="00D3574A"/>
    <w:rsid w:val="00D36943"/>
    <w:rsid w:val="00D5223D"/>
    <w:rsid w:val="00D542CA"/>
    <w:rsid w:val="00D65612"/>
    <w:rsid w:val="00D808F1"/>
    <w:rsid w:val="00D85307"/>
    <w:rsid w:val="00D86705"/>
    <w:rsid w:val="00D86DEA"/>
    <w:rsid w:val="00D87D6C"/>
    <w:rsid w:val="00D914F2"/>
    <w:rsid w:val="00D92707"/>
    <w:rsid w:val="00D954AB"/>
    <w:rsid w:val="00DA12C5"/>
    <w:rsid w:val="00DA1CAE"/>
    <w:rsid w:val="00DD037B"/>
    <w:rsid w:val="00DD077D"/>
    <w:rsid w:val="00DD2BB8"/>
    <w:rsid w:val="00DD31B2"/>
    <w:rsid w:val="00DD3518"/>
    <w:rsid w:val="00DE0A61"/>
    <w:rsid w:val="00DE371E"/>
    <w:rsid w:val="00DE561C"/>
    <w:rsid w:val="00DE62AA"/>
    <w:rsid w:val="00DF02AE"/>
    <w:rsid w:val="00DF0352"/>
    <w:rsid w:val="00DF3FC7"/>
    <w:rsid w:val="00DF453A"/>
    <w:rsid w:val="00DF5761"/>
    <w:rsid w:val="00E044E8"/>
    <w:rsid w:val="00E116AA"/>
    <w:rsid w:val="00E13A01"/>
    <w:rsid w:val="00E20539"/>
    <w:rsid w:val="00E33667"/>
    <w:rsid w:val="00E503B0"/>
    <w:rsid w:val="00E5790E"/>
    <w:rsid w:val="00E61222"/>
    <w:rsid w:val="00E63A9A"/>
    <w:rsid w:val="00E66BEA"/>
    <w:rsid w:val="00E66F71"/>
    <w:rsid w:val="00E72C50"/>
    <w:rsid w:val="00E808BD"/>
    <w:rsid w:val="00E81C68"/>
    <w:rsid w:val="00E84084"/>
    <w:rsid w:val="00E86A66"/>
    <w:rsid w:val="00E97B53"/>
    <w:rsid w:val="00EA3C8C"/>
    <w:rsid w:val="00EA7AEB"/>
    <w:rsid w:val="00EB4548"/>
    <w:rsid w:val="00EB53EC"/>
    <w:rsid w:val="00EB5F19"/>
    <w:rsid w:val="00ED20F5"/>
    <w:rsid w:val="00EF56A0"/>
    <w:rsid w:val="00F075B3"/>
    <w:rsid w:val="00F1156A"/>
    <w:rsid w:val="00F125F6"/>
    <w:rsid w:val="00F12ED3"/>
    <w:rsid w:val="00F13F3C"/>
    <w:rsid w:val="00F14576"/>
    <w:rsid w:val="00F22ED7"/>
    <w:rsid w:val="00F27626"/>
    <w:rsid w:val="00F42742"/>
    <w:rsid w:val="00F42CAA"/>
    <w:rsid w:val="00F4455C"/>
    <w:rsid w:val="00F548C5"/>
    <w:rsid w:val="00F629DA"/>
    <w:rsid w:val="00F67A08"/>
    <w:rsid w:val="00F67B22"/>
    <w:rsid w:val="00F80366"/>
    <w:rsid w:val="00F828B2"/>
    <w:rsid w:val="00F96084"/>
    <w:rsid w:val="00F97710"/>
    <w:rsid w:val="00FA3031"/>
    <w:rsid w:val="00FA63FC"/>
    <w:rsid w:val="00FB4E84"/>
    <w:rsid w:val="00FB6097"/>
    <w:rsid w:val="00FB60CB"/>
    <w:rsid w:val="00FB61F9"/>
    <w:rsid w:val="00FC07EE"/>
    <w:rsid w:val="00FC1201"/>
    <w:rsid w:val="00FC6F85"/>
    <w:rsid w:val="00FC72BB"/>
    <w:rsid w:val="00FD38FA"/>
    <w:rsid w:val="00FE2AC3"/>
    <w:rsid w:val="00FE44B9"/>
    <w:rsid w:val="00FF279A"/>
    <w:rsid w:val="00FF314E"/>
    <w:rsid w:val="00FF7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C1696"/>
  <w15:docId w15:val="{E2F2391D-21B2-46A7-A9D6-655720923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51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E24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41133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3A1"/>
    <w:pPr>
      <w:ind w:left="720"/>
      <w:contextualSpacing/>
    </w:pPr>
  </w:style>
  <w:style w:type="character" w:customStyle="1" w:styleId="autocompselected">
    <w:name w:val="autocomp_selected"/>
    <w:basedOn w:val="DefaultParagraphFont"/>
    <w:rsid w:val="006263A1"/>
  </w:style>
  <w:style w:type="character" w:customStyle="1" w:styleId="apple-converted-space">
    <w:name w:val="apple-converted-space"/>
    <w:basedOn w:val="DefaultParagraphFont"/>
    <w:rsid w:val="006263A1"/>
  </w:style>
  <w:style w:type="character" w:customStyle="1" w:styleId="Heading2Char">
    <w:name w:val="Heading 2 Char"/>
    <w:basedOn w:val="DefaultParagraphFont"/>
    <w:link w:val="Heading2"/>
    <w:uiPriority w:val="9"/>
    <w:rsid w:val="00BE2431"/>
    <w:rPr>
      <w:rFonts w:ascii="Times New Roman" w:eastAsia="Times New Roman" w:hAnsi="Times New Roman" w:cs="Times New Roman"/>
      <w:b/>
      <w:bCs/>
      <w:sz w:val="36"/>
      <w:szCs w:val="36"/>
    </w:rPr>
  </w:style>
  <w:style w:type="character" w:customStyle="1" w:styleId="ddulregtext">
    <w:name w:val="ddulregtext"/>
    <w:basedOn w:val="DefaultParagraphFont"/>
    <w:rsid w:val="008E0E28"/>
  </w:style>
  <w:style w:type="character" w:styleId="CommentReference">
    <w:name w:val="annotation reference"/>
    <w:basedOn w:val="DefaultParagraphFont"/>
    <w:uiPriority w:val="99"/>
    <w:semiHidden/>
    <w:unhideWhenUsed/>
    <w:rsid w:val="00F125F6"/>
    <w:rPr>
      <w:sz w:val="16"/>
      <w:szCs w:val="16"/>
    </w:rPr>
  </w:style>
  <w:style w:type="paragraph" w:styleId="CommentText">
    <w:name w:val="annotation text"/>
    <w:basedOn w:val="Normal"/>
    <w:link w:val="CommentTextChar"/>
    <w:uiPriority w:val="99"/>
    <w:semiHidden/>
    <w:unhideWhenUsed/>
    <w:rsid w:val="00F125F6"/>
    <w:pPr>
      <w:spacing w:line="240" w:lineRule="auto"/>
    </w:pPr>
    <w:rPr>
      <w:sz w:val="20"/>
      <w:szCs w:val="20"/>
    </w:rPr>
  </w:style>
  <w:style w:type="character" w:customStyle="1" w:styleId="CommentTextChar">
    <w:name w:val="Comment Text Char"/>
    <w:basedOn w:val="DefaultParagraphFont"/>
    <w:link w:val="CommentText"/>
    <w:uiPriority w:val="99"/>
    <w:semiHidden/>
    <w:rsid w:val="00F125F6"/>
    <w:rPr>
      <w:sz w:val="20"/>
      <w:szCs w:val="20"/>
    </w:rPr>
  </w:style>
  <w:style w:type="paragraph" w:styleId="CommentSubject">
    <w:name w:val="annotation subject"/>
    <w:basedOn w:val="CommentText"/>
    <w:next w:val="CommentText"/>
    <w:link w:val="CommentSubjectChar"/>
    <w:uiPriority w:val="99"/>
    <w:semiHidden/>
    <w:unhideWhenUsed/>
    <w:rsid w:val="00F125F6"/>
    <w:rPr>
      <w:b/>
      <w:bCs/>
    </w:rPr>
  </w:style>
  <w:style w:type="character" w:customStyle="1" w:styleId="CommentSubjectChar">
    <w:name w:val="Comment Subject Char"/>
    <w:basedOn w:val="CommentTextChar"/>
    <w:link w:val="CommentSubject"/>
    <w:uiPriority w:val="99"/>
    <w:semiHidden/>
    <w:rsid w:val="00F125F6"/>
    <w:rPr>
      <w:b/>
      <w:bCs/>
      <w:sz w:val="20"/>
      <w:szCs w:val="20"/>
    </w:rPr>
  </w:style>
  <w:style w:type="paragraph" w:styleId="BalloonText">
    <w:name w:val="Balloon Text"/>
    <w:basedOn w:val="Normal"/>
    <w:link w:val="BalloonTextChar"/>
    <w:uiPriority w:val="99"/>
    <w:semiHidden/>
    <w:unhideWhenUsed/>
    <w:rsid w:val="00F12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5F6"/>
    <w:rPr>
      <w:rFonts w:ascii="Segoe UI" w:hAnsi="Segoe UI" w:cs="Segoe UI"/>
      <w:sz w:val="18"/>
      <w:szCs w:val="18"/>
    </w:rPr>
  </w:style>
  <w:style w:type="character" w:styleId="Hyperlink">
    <w:name w:val="Hyperlink"/>
    <w:basedOn w:val="DefaultParagraphFont"/>
    <w:uiPriority w:val="99"/>
    <w:unhideWhenUsed/>
    <w:rsid w:val="00146FF6"/>
    <w:rPr>
      <w:color w:val="0000FF"/>
      <w:u w:val="single"/>
    </w:rPr>
  </w:style>
  <w:style w:type="character" w:customStyle="1" w:styleId="ddulregtext1">
    <w:name w:val="ddulregtext1"/>
    <w:basedOn w:val="DefaultParagraphFont"/>
    <w:rsid w:val="00146FF6"/>
    <w:rPr>
      <w:color w:val="000000"/>
    </w:rPr>
  </w:style>
  <w:style w:type="character" w:customStyle="1" w:styleId="xrefportlet">
    <w:name w:val="xref_portlet"/>
    <w:basedOn w:val="DefaultParagraphFont"/>
    <w:rsid w:val="00146FF6"/>
  </w:style>
  <w:style w:type="character" w:customStyle="1" w:styleId="ddulregtext2">
    <w:name w:val="ddulregtext2"/>
    <w:basedOn w:val="DefaultParagraphFont"/>
    <w:rsid w:val="00146FF6"/>
    <w:rPr>
      <w:color w:val="000000"/>
    </w:rPr>
  </w:style>
  <w:style w:type="character" w:customStyle="1" w:styleId="Heading4Char">
    <w:name w:val="Heading 4 Char"/>
    <w:basedOn w:val="DefaultParagraphFont"/>
    <w:link w:val="Heading4"/>
    <w:uiPriority w:val="9"/>
    <w:semiHidden/>
    <w:rsid w:val="00411336"/>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9B3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1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0B3"/>
  </w:style>
  <w:style w:type="paragraph" w:styleId="Footer">
    <w:name w:val="footer"/>
    <w:basedOn w:val="Normal"/>
    <w:link w:val="FooterChar"/>
    <w:uiPriority w:val="99"/>
    <w:unhideWhenUsed/>
    <w:rsid w:val="00B01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0B3"/>
  </w:style>
  <w:style w:type="character" w:customStyle="1" w:styleId="Heading1Char">
    <w:name w:val="Heading 1 Char"/>
    <w:basedOn w:val="DefaultParagraphFont"/>
    <w:link w:val="Heading1"/>
    <w:uiPriority w:val="9"/>
    <w:rsid w:val="009051BF"/>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622493"/>
    <w:rPr>
      <w:color w:val="954F72" w:themeColor="followedHyperlink"/>
      <w:u w:val="single"/>
    </w:rPr>
  </w:style>
  <w:style w:type="character" w:styleId="Emphasis">
    <w:name w:val="Emphasis"/>
    <w:basedOn w:val="DefaultParagraphFont"/>
    <w:uiPriority w:val="20"/>
    <w:qFormat/>
    <w:rsid w:val="007236F6"/>
    <w:rPr>
      <w:i/>
      <w:iCs/>
    </w:rPr>
  </w:style>
  <w:style w:type="character" w:styleId="Strong">
    <w:name w:val="Strong"/>
    <w:basedOn w:val="DefaultParagraphFont"/>
    <w:uiPriority w:val="22"/>
    <w:qFormat/>
    <w:rsid w:val="007236F6"/>
    <w:rPr>
      <w:b/>
      <w:bCs/>
    </w:rPr>
  </w:style>
  <w:style w:type="paragraph" w:styleId="Revision">
    <w:name w:val="Revision"/>
    <w:hidden/>
    <w:uiPriority w:val="99"/>
    <w:semiHidden/>
    <w:rsid w:val="00F828B2"/>
    <w:pPr>
      <w:spacing w:after="0" w:line="240" w:lineRule="auto"/>
    </w:pPr>
  </w:style>
  <w:style w:type="character" w:customStyle="1" w:styleId="section40000000000000">
    <w:name w:val="section40000000000000"/>
    <w:basedOn w:val="DefaultParagraphFont"/>
    <w:rsid w:val="007019A5"/>
  </w:style>
  <w:style w:type="paragraph" w:styleId="NormalWeb">
    <w:name w:val="Normal (Web)"/>
    <w:basedOn w:val="Normal"/>
    <w:uiPriority w:val="99"/>
    <w:semiHidden/>
    <w:unhideWhenUsed/>
    <w:rsid w:val="006F11B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Light1">
    <w:name w:val="Table Grid Light1"/>
    <w:basedOn w:val="TableNormal"/>
    <w:uiPriority w:val="40"/>
    <w:rsid w:val="007F6DE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dotprefix">
    <w:name w:val="dotprefix"/>
    <w:basedOn w:val="DefaultParagraphFont"/>
    <w:rsid w:val="00965F8A"/>
  </w:style>
  <w:style w:type="table" w:styleId="TableGridLight">
    <w:name w:val="Grid Table Light"/>
    <w:basedOn w:val="TableNormal"/>
    <w:uiPriority w:val="40"/>
    <w:rsid w:val="0074457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trong1">
    <w:name w:val="Strong1"/>
    <w:basedOn w:val="DefaultParagraphFont"/>
    <w:rsid w:val="00D24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82346">
      <w:bodyDiv w:val="1"/>
      <w:marLeft w:val="0"/>
      <w:marRight w:val="0"/>
      <w:marTop w:val="0"/>
      <w:marBottom w:val="0"/>
      <w:divBdr>
        <w:top w:val="none" w:sz="0" w:space="0" w:color="auto"/>
        <w:left w:val="none" w:sz="0" w:space="0" w:color="auto"/>
        <w:bottom w:val="none" w:sz="0" w:space="0" w:color="auto"/>
        <w:right w:val="none" w:sz="0" w:space="0" w:color="auto"/>
      </w:divBdr>
    </w:div>
    <w:div w:id="75833686">
      <w:bodyDiv w:val="1"/>
      <w:marLeft w:val="0"/>
      <w:marRight w:val="0"/>
      <w:marTop w:val="0"/>
      <w:marBottom w:val="0"/>
      <w:divBdr>
        <w:top w:val="none" w:sz="0" w:space="0" w:color="auto"/>
        <w:left w:val="none" w:sz="0" w:space="0" w:color="auto"/>
        <w:bottom w:val="none" w:sz="0" w:space="0" w:color="auto"/>
        <w:right w:val="none" w:sz="0" w:space="0" w:color="auto"/>
      </w:divBdr>
    </w:div>
    <w:div w:id="83382924">
      <w:bodyDiv w:val="1"/>
      <w:marLeft w:val="0"/>
      <w:marRight w:val="0"/>
      <w:marTop w:val="0"/>
      <w:marBottom w:val="0"/>
      <w:divBdr>
        <w:top w:val="none" w:sz="0" w:space="0" w:color="auto"/>
        <w:left w:val="none" w:sz="0" w:space="0" w:color="auto"/>
        <w:bottom w:val="none" w:sz="0" w:space="0" w:color="auto"/>
        <w:right w:val="none" w:sz="0" w:space="0" w:color="auto"/>
      </w:divBdr>
    </w:div>
    <w:div w:id="157499343">
      <w:bodyDiv w:val="1"/>
      <w:marLeft w:val="0"/>
      <w:marRight w:val="0"/>
      <w:marTop w:val="0"/>
      <w:marBottom w:val="0"/>
      <w:divBdr>
        <w:top w:val="none" w:sz="0" w:space="0" w:color="auto"/>
        <w:left w:val="none" w:sz="0" w:space="0" w:color="auto"/>
        <w:bottom w:val="none" w:sz="0" w:space="0" w:color="auto"/>
        <w:right w:val="none" w:sz="0" w:space="0" w:color="auto"/>
      </w:divBdr>
    </w:div>
    <w:div w:id="188839269">
      <w:bodyDiv w:val="1"/>
      <w:marLeft w:val="0"/>
      <w:marRight w:val="0"/>
      <w:marTop w:val="0"/>
      <w:marBottom w:val="0"/>
      <w:divBdr>
        <w:top w:val="none" w:sz="0" w:space="0" w:color="auto"/>
        <w:left w:val="none" w:sz="0" w:space="0" w:color="auto"/>
        <w:bottom w:val="none" w:sz="0" w:space="0" w:color="auto"/>
        <w:right w:val="none" w:sz="0" w:space="0" w:color="auto"/>
      </w:divBdr>
      <w:divsChild>
        <w:div w:id="1642922925">
          <w:marLeft w:val="0"/>
          <w:marRight w:val="0"/>
          <w:marTop w:val="0"/>
          <w:marBottom w:val="0"/>
          <w:divBdr>
            <w:top w:val="none" w:sz="0" w:space="0" w:color="auto"/>
            <w:left w:val="none" w:sz="0" w:space="0" w:color="auto"/>
            <w:bottom w:val="none" w:sz="0" w:space="0" w:color="auto"/>
            <w:right w:val="none" w:sz="0" w:space="0" w:color="auto"/>
          </w:divBdr>
        </w:div>
      </w:divsChild>
    </w:div>
    <w:div w:id="205216830">
      <w:bodyDiv w:val="1"/>
      <w:marLeft w:val="0"/>
      <w:marRight w:val="0"/>
      <w:marTop w:val="0"/>
      <w:marBottom w:val="0"/>
      <w:divBdr>
        <w:top w:val="none" w:sz="0" w:space="0" w:color="auto"/>
        <w:left w:val="none" w:sz="0" w:space="0" w:color="auto"/>
        <w:bottom w:val="none" w:sz="0" w:space="0" w:color="auto"/>
        <w:right w:val="none" w:sz="0" w:space="0" w:color="auto"/>
      </w:divBdr>
      <w:divsChild>
        <w:div w:id="1842576903">
          <w:blockQuote w:val="1"/>
          <w:marLeft w:val="240"/>
          <w:marRight w:val="240"/>
          <w:marTop w:val="332"/>
          <w:marBottom w:val="332"/>
          <w:divBdr>
            <w:top w:val="none" w:sz="0" w:space="0" w:color="auto"/>
            <w:left w:val="none" w:sz="0" w:space="0" w:color="auto"/>
            <w:bottom w:val="none" w:sz="0" w:space="0" w:color="auto"/>
            <w:right w:val="none" w:sz="0" w:space="0" w:color="auto"/>
          </w:divBdr>
        </w:div>
        <w:div w:id="218514979">
          <w:blockQuote w:val="1"/>
          <w:marLeft w:val="240"/>
          <w:marRight w:val="240"/>
          <w:marTop w:val="332"/>
          <w:marBottom w:val="332"/>
          <w:divBdr>
            <w:top w:val="none" w:sz="0" w:space="0" w:color="auto"/>
            <w:left w:val="none" w:sz="0" w:space="0" w:color="auto"/>
            <w:bottom w:val="none" w:sz="0" w:space="0" w:color="auto"/>
            <w:right w:val="none" w:sz="0" w:space="0" w:color="auto"/>
          </w:divBdr>
        </w:div>
        <w:div w:id="1023284384">
          <w:blockQuote w:val="1"/>
          <w:marLeft w:val="240"/>
          <w:marRight w:val="240"/>
          <w:marTop w:val="332"/>
          <w:marBottom w:val="332"/>
          <w:divBdr>
            <w:top w:val="none" w:sz="0" w:space="0" w:color="auto"/>
            <w:left w:val="none" w:sz="0" w:space="0" w:color="auto"/>
            <w:bottom w:val="none" w:sz="0" w:space="0" w:color="auto"/>
            <w:right w:val="none" w:sz="0" w:space="0" w:color="auto"/>
          </w:divBdr>
        </w:div>
        <w:div w:id="1312514552">
          <w:blockQuote w:val="1"/>
          <w:marLeft w:val="240"/>
          <w:marRight w:val="240"/>
          <w:marTop w:val="332"/>
          <w:marBottom w:val="332"/>
          <w:divBdr>
            <w:top w:val="none" w:sz="0" w:space="0" w:color="auto"/>
            <w:left w:val="none" w:sz="0" w:space="0" w:color="auto"/>
            <w:bottom w:val="none" w:sz="0" w:space="0" w:color="auto"/>
            <w:right w:val="none" w:sz="0" w:space="0" w:color="auto"/>
          </w:divBdr>
        </w:div>
        <w:div w:id="409347194">
          <w:blockQuote w:val="1"/>
          <w:marLeft w:val="240"/>
          <w:marRight w:val="240"/>
          <w:marTop w:val="332"/>
          <w:marBottom w:val="332"/>
          <w:divBdr>
            <w:top w:val="none" w:sz="0" w:space="0" w:color="auto"/>
            <w:left w:val="none" w:sz="0" w:space="0" w:color="auto"/>
            <w:bottom w:val="none" w:sz="0" w:space="0" w:color="auto"/>
            <w:right w:val="none" w:sz="0" w:space="0" w:color="auto"/>
          </w:divBdr>
        </w:div>
        <w:div w:id="1916359753">
          <w:blockQuote w:val="1"/>
          <w:marLeft w:val="240"/>
          <w:marRight w:val="240"/>
          <w:marTop w:val="332"/>
          <w:marBottom w:val="332"/>
          <w:divBdr>
            <w:top w:val="none" w:sz="0" w:space="0" w:color="auto"/>
            <w:left w:val="none" w:sz="0" w:space="0" w:color="auto"/>
            <w:bottom w:val="none" w:sz="0" w:space="0" w:color="auto"/>
            <w:right w:val="none" w:sz="0" w:space="0" w:color="auto"/>
          </w:divBdr>
        </w:div>
        <w:div w:id="111019272">
          <w:blockQuote w:val="1"/>
          <w:marLeft w:val="240"/>
          <w:marRight w:val="240"/>
          <w:marTop w:val="332"/>
          <w:marBottom w:val="332"/>
          <w:divBdr>
            <w:top w:val="none" w:sz="0" w:space="0" w:color="auto"/>
            <w:left w:val="none" w:sz="0" w:space="0" w:color="auto"/>
            <w:bottom w:val="none" w:sz="0" w:space="0" w:color="auto"/>
            <w:right w:val="none" w:sz="0" w:space="0" w:color="auto"/>
          </w:divBdr>
        </w:div>
        <w:div w:id="479470340">
          <w:blockQuote w:val="1"/>
          <w:marLeft w:val="240"/>
          <w:marRight w:val="240"/>
          <w:marTop w:val="332"/>
          <w:marBottom w:val="332"/>
          <w:divBdr>
            <w:top w:val="none" w:sz="0" w:space="0" w:color="auto"/>
            <w:left w:val="none" w:sz="0" w:space="0" w:color="auto"/>
            <w:bottom w:val="none" w:sz="0" w:space="0" w:color="auto"/>
            <w:right w:val="none" w:sz="0" w:space="0" w:color="auto"/>
          </w:divBdr>
        </w:div>
        <w:div w:id="1427389085">
          <w:blockQuote w:val="1"/>
          <w:marLeft w:val="240"/>
          <w:marRight w:val="240"/>
          <w:marTop w:val="332"/>
          <w:marBottom w:val="332"/>
          <w:divBdr>
            <w:top w:val="none" w:sz="0" w:space="0" w:color="auto"/>
            <w:left w:val="none" w:sz="0" w:space="0" w:color="auto"/>
            <w:bottom w:val="none" w:sz="0" w:space="0" w:color="auto"/>
            <w:right w:val="none" w:sz="0" w:space="0" w:color="auto"/>
          </w:divBdr>
        </w:div>
        <w:div w:id="1005211426">
          <w:blockQuote w:val="1"/>
          <w:marLeft w:val="240"/>
          <w:marRight w:val="240"/>
          <w:marTop w:val="332"/>
          <w:marBottom w:val="332"/>
          <w:divBdr>
            <w:top w:val="none" w:sz="0" w:space="0" w:color="auto"/>
            <w:left w:val="none" w:sz="0" w:space="0" w:color="auto"/>
            <w:bottom w:val="none" w:sz="0" w:space="0" w:color="auto"/>
            <w:right w:val="none" w:sz="0" w:space="0" w:color="auto"/>
          </w:divBdr>
        </w:div>
        <w:div w:id="1476945953">
          <w:blockQuote w:val="1"/>
          <w:marLeft w:val="240"/>
          <w:marRight w:val="240"/>
          <w:marTop w:val="332"/>
          <w:marBottom w:val="332"/>
          <w:divBdr>
            <w:top w:val="none" w:sz="0" w:space="0" w:color="auto"/>
            <w:left w:val="none" w:sz="0" w:space="0" w:color="auto"/>
            <w:bottom w:val="none" w:sz="0" w:space="0" w:color="auto"/>
            <w:right w:val="none" w:sz="0" w:space="0" w:color="auto"/>
          </w:divBdr>
        </w:div>
        <w:div w:id="1434550098">
          <w:blockQuote w:val="1"/>
          <w:marLeft w:val="240"/>
          <w:marRight w:val="240"/>
          <w:marTop w:val="332"/>
          <w:marBottom w:val="332"/>
          <w:divBdr>
            <w:top w:val="none" w:sz="0" w:space="0" w:color="auto"/>
            <w:left w:val="none" w:sz="0" w:space="0" w:color="auto"/>
            <w:bottom w:val="none" w:sz="0" w:space="0" w:color="auto"/>
            <w:right w:val="none" w:sz="0" w:space="0" w:color="auto"/>
          </w:divBdr>
        </w:div>
        <w:div w:id="698818395">
          <w:blockQuote w:val="1"/>
          <w:marLeft w:val="240"/>
          <w:marRight w:val="240"/>
          <w:marTop w:val="332"/>
          <w:marBottom w:val="332"/>
          <w:divBdr>
            <w:top w:val="none" w:sz="0" w:space="0" w:color="auto"/>
            <w:left w:val="none" w:sz="0" w:space="0" w:color="auto"/>
            <w:bottom w:val="none" w:sz="0" w:space="0" w:color="auto"/>
            <w:right w:val="none" w:sz="0" w:space="0" w:color="auto"/>
          </w:divBdr>
        </w:div>
        <w:div w:id="2030444890">
          <w:blockQuote w:val="1"/>
          <w:marLeft w:val="240"/>
          <w:marRight w:val="240"/>
          <w:marTop w:val="332"/>
          <w:marBottom w:val="332"/>
          <w:divBdr>
            <w:top w:val="none" w:sz="0" w:space="0" w:color="auto"/>
            <w:left w:val="none" w:sz="0" w:space="0" w:color="auto"/>
            <w:bottom w:val="none" w:sz="0" w:space="0" w:color="auto"/>
            <w:right w:val="none" w:sz="0" w:space="0" w:color="auto"/>
          </w:divBdr>
        </w:div>
      </w:divsChild>
    </w:div>
    <w:div w:id="230890360">
      <w:bodyDiv w:val="1"/>
      <w:marLeft w:val="0"/>
      <w:marRight w:val="0"/>
      <w:marTop w:val="0"/>
      <w:marBottom w:val="0"/>
      <w:divBdr>
        <w:top w:val="none" w:sz="0" w:space="0" w:color="auto"/>
        <w:left w:val="none" w:sz="0" w:space="0" w:color="auto"/>
        <w:bottom w:val="none" w:sz="0" w:space="0" w:color="auto"/>
        <w:right w:val="none" w:sz="0" w:space="0" w:color="auto"/>
      </w:divBdr>
      <w:divsChild>
        <w:div w:id="1762942783">
          <w:marLeft w:val="0"/>
          <w:marRight w:val="0"/>
          <w:marTop w:val="0"/>
          <w:marBottom w:val="0"/>
          <w:divBdr>
            <w:top w:val="none" w:sz="0" w:space="0" w:color="auto"/>
            <w:left w:val="none" w:sz="0" w:space="0" w:color="auto"/>
            <w:bottom w:val="none" w:sz="0" w:space="0" w:color="auto"/>
            <w:right w:val="none" w:sz="0" w:space="0" w:color="auto"/>
          </w:divBdr>
          <w:divsChild>
            <w:div w:id="1518500735">
              <w:marLeft w:val="0"/>
              <w:marRight w:val="0"/>
              <w:marTop w:val="0"/>
              <w:marBottom w:val="0"/>
              <w:divBdr>
                <w:top w:val="none" w:sz="0" w:space="0" w:color="auto"/>
                <w:left w:val="none" w:sz="0" w:space="0" w:color="auto"/>
                <w:bottom w:val="none" w:sz="0" w:space="0" w:color="auto"/>
                <w:right w:val="none" w:sz="0" w:space="0" w:color="auto"/>
              </w:divBdr>
              <w:divsChild>
                <w:div w:id="1637835108">
                  <w:marLeft w:val="0"/>
                  <w:marRight w:val="0"/>
                  <w:marTop w:val="0"/>
                  <w:marBottom w:val="0"/>
                  <w:divBdr>
                    <w:top w:val="none" w:sz="0" w:space="0" w:color="auto"/>
                    <w:left w:val="none" w:sz="0" w:space="0" w:color="auto"/>
                    <w:bottom w:val="none" w:sz="0" w:space="0" w:color="auto"/>
                    <w:right w:val="none" w:sz="0" w:space="0" w:color="auto"/>
                  </w:divBdr>
                  <w:divsChild>
                    <w:div w:id="124276717">
                      <w:marLeft w:val="0"/>
                      <w:marRight w:val="0"/>
                      <w:marTop w:val="0"/>
                      <w:marBottom w:val="0"/>
                      <w:divBdr>
                        <w:top w:val="none" w:sz="0" w:space="0" w:color="auto"/>
                        <w:left w:val="none" w:sz="0" w:space="0" w:color="auto"/>
                        <w:bottom w:val="none" w:sz="0" w:space="0" w:color="auto"/>
                        <w:right w:val="none" w:sz="0" w:space="0" w:color="auto"/>
                      </w:divBdr>
                      <w:divsChild>
                        <w:div w:id="1673491221">
                          <w:marLeft w:val="0"/>
                          <w:marRight w:val="0"/>
                          <w:marTop w:val="0"/>
                          <w:marBottom w:val="0"/>
                          <w:divBdr>
                            <w:top w:val="none" w:sz="0" w:space="0" w:color="auto"/>
                            <w:left w:val="none" w:sz="0" w:space="0" w:color="auto"/>
                            <w:bottom w:val="none" w:sz="0" w:space="0" w:color="auto"/>
                            <w:right w:val="none" w:sz="0" w:space="0" w:color="auto"/>
                          </w:divBdr>
                          <w:divsChild>
                            <w:div w:id="77701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318494">
      <w:bodyDiv w:val="1"/>
      <w:marLeft w:val="0"/>
      <w:marRight w:val="0"/>
      <w:marTop w:val="0"/>
      <w:marBottom w:val="0"/>
      <w:divBdr>
        <w:top w:val="none" w:sz="0" w:space="0" w:color="auto"/>
        <w:left w:val="none" w:sz="0" w:space="0" w:color="auto"/>
        <w:bottom w:val="none" w:sz="0" w:space="0" w:color="auto"/>
        <w:right w:val="none" w:sz="0" w:space="0" w:color="auto"/>
      </w:divBdr>
    </w:div>
    <w:div w:id="367607873">
      <w:bodyDiv w:val="1"/>
      <w:marLeft w:val="0"/>
      <w:marRight w:val="0"/>
      <w:marTop w:val="0"/>
      <w:marBottom w:val="0"/>
      <w:divBdr>
        <w:top w:val="none" w:sz="0" w:space="0" w:color="auto"/>
        <w:left w:val="none" w:sz="0" w:space="0" w:color="auto"/>
        <w:bottom w:val="none" w:sz="0" w:space="0" w:color="auto"/>
        <w:right w:val="none" w:sz="0" w:space="0" w:color="auto"/>
      </w:divBdr>
    </w:div>
    <w:div w:id="369962833">
      <w:bodyDiv w:val="1"/>
      <w:marLeft w:val="0"/>
      <w:marRight w:val="0"/>
      <w:marTop w:val="0"/>
      <w:marBottom w:val="0"/>
      <w:divBdr>
        <w:top w:val="none" w:sz="0" w:space="0" w:color="auto"/>
        <w:left w:val="none" w:sz="0" w:space="0" w:color="auto"/>
        <w:bottom w:val="none" w:sz="0" w:space="0" w:color="auto"/>
        <w:right w:val="none" w:sz="0" w:space="0" w:color="auto"/>
      </w:divBdr>
    </w:div>
    <w:div w:id="418134560">
      <w:bodyDiv w:val="1"/>
      <w:marLeft w:val="0"/>
      <w:marRight w:val="0"/>
      <w:marTop w:val="0"/>
      <w:marBottom w:val="0"/>
      <w:divBdr>
        <w:top w:val="none" w:sz="0" w:space="0" w:color="auto"/>
        <w:left w:val="none" w:sz="0" w:space="0" w:color="auto"/>
        <w:bottom w:val="none" w:sz="0" w:space="0" w:color="auto"/>
        <w:right w:val="none" w:sz="0" w:space="0" w:color="auto"/>
      </w:divBdr>
    </w:div>
    <w:div w:id="442576955">
      <w:bodyDiv w:val="1"/>
      <w:marLeft w:val="0"/>
      <w:marRight w:val="0"/>
      <w:marTop w:val="0"/>
      <w:marBottom w:val="0"/>
      <w:divBdr>
        <w:top w:val="none" w:sz="0" w:space="0" w:color="auto"/>
        <w:left w:val="none" w:sz="0" w:space="0" w:color="auto"/>
        <w:bottom w:val="none" w:sz="0" w:space="0" w:color="auto"/>
        <w:right w:val="none" w:sz="0" w:space="0" w:color="auto"/>
      </w:divBdr>
    </w:div>
    <w:div w:id="444428038">
      <w:bodyDiv w:val="1"/>
      <w:marLeft w:val="0"/>
      <w:marRight w:val="0"/>
      <w:marTop w:val="0"/>
      <w:marBottom w:val="0"/>
      <w:divBdr>
        <w:top w:val="none" w:sz="0" w:space="0" w:color="auto"/>
        <w:left w:val="none" w:sz="0" w:space="0" w:color="auto"/>
        <w:bottom w:val="none" w:sz="0" w:space="0" w:color="auto"/>
        <w:right w:val="none" w:sz="0" w:space="0" w:color="auto"/>
      </w:divBdr>
      <w:divsChild>
        <w:div w:id="236399196">
          <w:marLeft w:val="0"/>
          <w:marRight w:val="0"/>
          <w:marTop w:val="0"/>
          <w:marBottom w:val="0"/>
          <w:divBdr>
            <w:top w:val="none" w:sz="0" w:space="0" w:color="auto"/>
            <w:left w:val="none" w:sz="0" w:space="0" w:color="auto"/>
            <w:bottom w:val="none" w:sz="0" w:space="0" w:color="auto"/>
            <w:right w:val="none" w:sz="0" w:space="0" w:color="auto"/>
          </w:divBdr>
        </w:div>
      </w:divsChild>
    </w:div>
    <w:div w:id="479427081">
      <w:bodyDiv w:val="1"/>
      <w:marLeft w:val="0"/>
      <w:marRight w:val="0"/>
      <w:marTop w:val="0"/>
      <w:marBottom w:val="0"/>
      <w:divBdr>
        <w:top w:val="none" w:sz="0" w:space="0" w:color="auto"/>
        <w:left w:val="none" w:sz="0" w:space="0" w:color="auto"/>
        <w:bottom w:val="none" w:sz="0" w:space="0" w:color="auto"/>
        <w:right w:val="none" w:sz="0" w:space="0" w:color="auto"/>
      </w:divBdr>
      <w:divsChild>
        <w:div w:id="1678388992">
          <w:marLeft w:val="0"/>
          <w:marRight w:val="0"/>
          <w:marTop w:val="0"/>
          <w:marBottom w:val="0"/>
          <w:divBdr>
            <w:top w:val="none" w:sz="0" w:space="0" w:color="auto"/>
            <w:left w:val="none" w:sz="0" w:space="0" w:color="auto"/>
            <w:bottom w:val="none" w:sz="0" w:space="0" w:color="auto"/>
            <w:right w:val="none" w:sz="0" w:space="0" w:color="auto"/>
          </w:divBdr>
        </w:div>
      </w:divsChild>
    </w:div>
    <w:div w:id="515969755">
      <w:bodyDiv w:val="1"/>
      <w:marLeft w:val="0"/>
      <w:marRight w:val="0"/>
      <w:marTop w:val="0"/>
      <w:marBottom w:val="0"/>
      <w:divBdr>
        <w:top w:val="none" w:sz="0" w:space="0" w:color="auto"/>
        <w:left w:val="none" w:sz="0" w:space="0" w:color="auto"/>
        <w:bottom w:val="none" w:sz="0" w:space="0" w:color="auto"/>
        <w:right w:val="none" w:sz="0" w:space="0" w:color="auto"/>
      </w:divBdr>
    </w:div>
    <w:div w:id="519198070">
      <w:bodyDiv w:val="1"/>
      <w:marLeft w:val="0"/>
      <w:marRight w:val="0"/>
      <w:marTop w:val="0"/>
      <w:marBottom w:val="0"/>
      <w:divBdr>
        <w:top w:val="none" w:sz="0" w:space="0" w:color="auto"/>
        <w:left w:val="none" w:sz="0" w:space="0" w:color="auto"/>
        <w:bottom w:val="none" w:sz="0" w:space="0" w:color="auto"/>
        <w:right w:val="none" w:sz="0" w:space="0" w:color="auto"/>
      </w:divBdr>
    </w:div>
    <w:div w:id="548764450">
      <w:bodyDiv w:val="1"/>
      <w:marLeft w:val="0"/>
      <w:marRight w:val="0"/>
      <w:marTop w:val="0"/>
      <w:marBottom w:val="0"/>
      <w:divBdr>
        <w:top w:val="none" w:sz="0" w:space="0" w:color="auto"/>
        <w:left w:val="none" w:sz="0" w:space="0" w:color="auto"/>
        <w:bottom w:val="none" w:sz="0" w:space="0" w:color="auto"/>
        <w:right w:val="none" w:sz="0" w:space="0" w:color="auto"/>
      </w:divBdr>
    </w:div>
    <w:div w:id="603464196">
      <w:bodyDiv w:val="1"/>
      <w:marLeft w:val="0"/>
      <w:marRight w:val="0"/>
      <w:marTop w:val="0"/>
      <w:marBottom w:val="0"/>
      <w:divBdr>
        <w:top w:val="none" w:sz="0" w:space="0" w:color="auto"/>
        <w:left w:val="none" w:sz="0" w:space="0" w:color="auto"/>
        <w:bottom w:val="none" w:sz="0" w:space="0" w:color="auto"/>
        <w:right w:val="none" w:sz="0" w:space="0" w:color="auto"/>
      </w:divBdr>
      <w:divsChild>
        <w:div w:id="1544097194">
          <w:marLeft w:val="0"/>
          <w:marRight w:val="0"/>
          <w:marTop w:val="0"/>
          <w:marBottom w:val="0"/>
          <w:divBdr>
            <w:top w:val="none" w:sz="0" w:space="0" w:color="auto"/>
            <w:left w:val="none" w:sz="0" w:space="0" w:color="auto"/>
            <w:bottom w:val="none" w:sz="0" w:space="0" w:color="auto"/>
            <w:right w:val="none" w:sz="0" w:space="0" w:color="auto"/>
          </w:divBdr>
        </w:div>
        <w:div w:id="537622940">
          <w:marLeft w:val="0"/>
          <w:marRight w:val="0"/>
          <w:marTop w:val="0"/>
          <w:marBottom w:val="0"/>
          <w:divBdr>
            <w:top w:val="none" w:sz="0" w:space="0" w:color="auto"/>
            <w:left w:val="none" w:sz="0" w:space="0" w:color="auto"/>
            <w:bottom w:val="none" w:sz="0" w:space="0" w:color="auto"/>
            <w:right w:val="none" w:sz="0" w:space="0" w:color="auto"/>
          </w:divBdr>
        </w:div>
        <w:div w:id="115103332">
          <w:marLeft w:val="0"/>
          <w:marRight w:val="0"/>
          <w:marTop w:val="0"/>
          <w:marBottom w:val="0"/>
          <w:divBdr>
            <w:top w:val="none" w:sz="0" w:space="0" w:color="auto"/>
            <w:left w:val="none" w:sz="0" w:space="0" w:color="auto"/>
            <w:bottom w:val="none" w:sz="0" w:space="0" w:color="auto"/>
            <w:right w:val="none" w:sz="0" w:space="0" w:color="auto"/>
          </w:divBdr>
        </w:div>
        <w:div w:id="1905531911">
          <w:marLeft w:val="0"/>
          <w:marRight w:val="0"/>
          <w:marTop w:val="0"/>
          <w:marBottom w:val="0"/>
          <w:divBdr>
            <w:top w:val="none" w:sz="0" w:space="0" w:color="auto"/>
            <w:left w:val="none" w:sz="0" w:space="0" w:color="auto"/>
            <w:bottom w:val="none" w:sz="0" w:space="0" w:color="auto"/>
            <w:right w:val="none" w:sz="0" w:space="0" w:color="auto"/>
          </w:divBdr>
        </w:div>
        <w:div w:id="1103457680">
          <w:marLeft w:val="0"/>
          <w:marRight w:val="0"/>
          <w:marTop w:val="0"/>
          <w:marBottom w:val="0"/>
          <w:divBdr>
            <w:top w:val="none" w:sz="0" w:space="0" w:color="auto"/>
            <w:left w:val="none" w:sz="0" w:space="0" w:color="auto"/>
            <w:bottom w:val="none" w:sz="0" w:space="0" w:color="auto"/>
            <w:right w:val="none" w:sz="0" w:space="0" w:color="auto"/>
          </w:divBdr>
        </w:div>
        <w:div w:id="1790122820">
          <w:marLeft w:val="0"/>
          <w:marRight w:val="0"/>
          <w:marTop w:val="0"/>
          <w:marBottom w:val="0"/>
          <w:divBdr>
            <w:top w:val="none" w:sz="0" w:space="0" w:color="auto"/>
            <w:left w:val="none" w:sz="0" w:space="0" w:color="auto"/>
            <w:bottom w:val="none" w:sz="0" w:space="0" w:color="auto"/>
            <w:right w:val="none" w:sz="0" w:space="0" w:color="auto"/>
          </w:divBdr>
        </w:div>
        <w:div w:id="2145342206">
          <w:marLeft w:val="0"/>
          <w:marRight w:val="0"/>
          <w:marTop w:val="0"/>
          <w:marBottom w:val="0"/>
          <w:divBdr>
            <w:top w:val="none" w:sz="0" w:space="0" w:color="auto"/>
            <w:left w:val="none" w:sz="0" w:space="0" w:color="auto"/>
            <w:bottom w:val="none" w:sz="0" w:space="0" w:color="auto"/>
            <w:right w:val="none" w:sz="0" w:space="0" w:color="auto"/>
          </w:divBdr>
        </w:div>
        <w:div w:id="492530196">
          <w:marLeft w:val="0"/>
          <w:marRight w:val="0"/>
          <w:marTop w:val="0"/>
          <w:marBottom w:val="0"/>
          <w:divBdr>
            <w:top w:val="none" w:sz="0" w:space="0" w:color="auto"/>
            <w:left w:val="none" w:sz="0" w:space="0" w:color="auto"/>
            <w:bottom w:val="none" w:sz="0" w:space="0" w:color="auto"/>
            <w:right w:val="none" w:sz="0" w:space="0" w:color="auto"/>
          </w:divBdr>
        </w:div>
        <w:div w:id="2079816740">
          <w:marLeft w:val="0"/>
          <w:marRight w:val="0"/>
          <w:marTop w:val="0"/>
          <w:marBottom w:val="0"/>
          <w:divBdr>
            <w:top w:val="none" w:sz="0" w:space="0" w:color="auto"/>
            <w:left w:val="none" w:sz="0" w:space="0" w:color="auto"/>
            <w:bottom w:val="none" w:sz="0" w:space="0" w:color="auto"/>
            <w:right w:val="none" w:sz="0" w:space="0" w:color="auto"/>
          </w:divBdr>
          <w:divsChild>
            <w:div w:id="733549137">
              <w:marLeft w:val="0"/>
              <w:marRight w:val="0"/>
              <w:marTop w:val="0"/>
              <w:marBottom w:val="0"/>
              <w:divBdr>
                <w:top w:val="none" w:sz="0" w:space="0" w:color="auto"/>
                <w:left w:val="none" w:sz="0" w:space="0" w:color="auto"/>
                <w:bottom w:val="none" w:sz="0" w:space="0" w:color="auto"/>
                <w:right w:val="none" w:sz="0" w:space="0" w:color="auto"/>
              </w:divBdr>
            </w:div>
            <w:div w:id="903833133">
              <w:marLeft w:val="0"/>
              <w:marRight w:val="0"/>
              <w:marTop w:val="0"/>
              <w:marBottom w:val="0"/>
              <w:divBdr>
                <w:top w:val="none" w:sz="0" w:space="0" w:color="auto"/>
                <w:left w:val="none" w:sz="0" w:space="0" w:color="auto"/>
                <w:bottom w:val="none" w:sz="0" w:space="0" w:color="auto"/>
                <w:right w:val="none" w:sz="0" w:space="0" w:color="auto"/>
              </w:divBdr>
            </w:div>
            <w:div w:id="2058820198">
              <w:marLeft w:val="0"/>
              <w:marRight w:val="0"/>
              <w:marTop w:val="0"/>
              <w:marBottom w:val="0"/>
              <w:divBdr>
                <w:top w:val="none" w:sz="0" w:space="0" w:color="auto"/>
                <w:left w:val="none" w:sz="0" w:space="0" w:color="auto"/>
                <w:bottom w:val="none" w:sz="0" w:space="0" w:color="auto"/>
                <w:right w:val="none" w:sz="0" w:space="0" w:color="auto"/>
              </w:divBdr>
            </w:div>
            <w:div w:id="1298223649">
              <w:marLeft w:val="0"/>
              <w:marRight w:val="0"/>
              <w:marTop w:val="0"/>
              <w:marBottom w:val="0"/>
              <w:divBdr>
                <w:top w:val="none" w:sz="0" w:space="0" w:color="auto"/>
                <w:left w:val="none" w:sz="0" w:space="0" w:color="auto"/>
                <w:bottom w:val="none" w:sz="0" w:space="0" w:color="auto"/>
                <w:right w:val="none" w:sz="0" w:space="0" w:color="auto"/>
              </w:divBdr>
            </w:div>
            <w:div w:id="1369598326">
              <w:marLeft w:val="0"/>
              <w:marRight w:val="0"/>
              <w:marTop w:val="0"/>
              <w:marBottom w:val="0"/>
              <w:divBdr>
                <w:top w:val="none" w:sz="0" w:space="0" w:color="auto"/>
                <w:left w:val="none" w:sz="0" w:space="0" w:color="auto"/>
                <w:bottom w:val="none" w:sz="0" w:space="0" w:color="auto"/>
                <w:right w:val="none" w:sz="0" w:space="0" w:color="auto"/>
              </w:divBdr>
            </w:div>
            <w:div w:id="160971335">
              <w:marLeft w:val="0"/>
              <w:marRight w:val="0"/>
              <w:marTop w:val="0"/>
              <w:marBottom w:val="0"/>
              <w:divBdr>
                <w:top w:val="none" w:sz="0" w:space="0" w:color="auto"/>
                <w:left w:val="none" w:sz="0" w:space="0" w:color="auto"/>
                <w:bottom w:val="none" w:sz="0" w:space="0" w:color="auto"/>
                <w:right w:val="none" w:sz="0" w:space="0" w:color="auto"/>
              </w:divBdr>
            </w:div>
            <w:div w:id="1475759097">
              <w:marLeft w:val="0"/>
              <w:marRight w:val="0"/>
              <w:marTop w:val="0"/>
              <w:marBottom w:val="0"/>
              <w:divBdr>
                <w:top w:val="none" w:sz="0" w:space="0" w:color="auto"/>
                <w:left w:val="none" w:sz="0" w:space="0" w:color="auto"/>
                <w:bottom w:val="none" w:sz="0" w:space="0" w:color="auto"/>
                <w:right w:val="none" w:sz="0" w:space="0" w:color="auto"/>
              </w:divBdr>
            </w:div>
            <w:div w:id="909385925">
              <w:marLeft w:val="0"/>
              <w:marRight w:val="0"/>
              <w:marTop w:val="0"/>
              <w:marBottom w:val="0"/>
              <w:divBdr>
                <w:top w:val="none" w:sz="0" w:space="0" w:color="auto"/>
                <w:left w:val="none" w:sz="0" w:space="0" w:color="auto"/>
                <w:bottom w:val="none" w:sz="0" w:space="0" w:color="auto"/>
                <w:right w:val="none" w:sz="0" w:space="0" w:color="auto"/>
              </w:divBdr>
            </w:div>
          </w:divsChild>
        </w:div>
        <w:div w:id="673076190">
          <w:marLeft w:val="0"/>
          <w:marRight w:val="0"/>
          <w:marTop w:val="0"/>
          <w:marBottom w:val="0"/>
          <w:divBdr>
            <w:top w:val="none" w:sz="0" w:space="0" w:color="auto"/>
            <w:left w:val="none" w:sz="0" w:space="0" w:color="auto"/>
            <w:bottom w:val="none" w:sz="0" w:space="0" w:color="auto"/>
            <w:right w:val="none" w:sz="0" w:space="0" w:color="auto"/>
          </w:divBdr>
        </w:div>
        <w:div w:id="1494293093">
          <w:marLeft w:val="0"/>
          <w:marRight w:val="0"/>
          <w:marTop w:val="0"/>
          <w:marBottom w:val="0"/>
          <w:divBdr>
            <w:top w:val="none" w:sz="0" w:space="0" w:color="auto"/>
            <w:left w:val="none" w:sz="0" w:space="0" w:color="auto"/>
            <w:bottom w:val="none" w:sz="0" w:space="0" w:color="auto"/>
            <w:right w:val="none" w:sz="0" w:space="0" w:color="auto"/>
          </w:divBdr>
        </w:div>
        <w:div w:id="204023545">
          <w:marLeft w:val="0"/>
          <w:marRight w:val="0"/>
          <w:marTop w:val="0"/>
          <w:marBottom w:val="0"/>
          <w:divBdr>
            <w:top w:val="none" w:sz="0" w:space="0" w:color="auto"/>
            <w:left w:val="none" w:sz="0" w:space="0" w:color="auto"/>
            <w:bottom w:val="none" w:sz="0" w:space="0" w:color="auto"/>
            <w:right w:val="none" w:sz="0" w:space="0" w:color="auto"/>
          </w:divBdr>
        </w:div>
        <w:div w:id="819886975">
          <w:marLeft w:val="0"/>
          <w:marRight w:val="0"/>
          <w:marTop w:val="0"/>
          <w:marBottom w:val="0"/>
          <w:divBdr>
            <w:top w:val="none" w:sz="0" w:space="0" w:color="auto"/>
            <w:left w:val="none" w:sz="0" w:space="0" w:color="auto"/>
            <w:bottom w:val="none" w:sz="0" w:space="0" w:color="auto"/>
            <w:right w:val="none" w:sz="0" w:space="0" w:color="auto"/>
          </w:divBdr>
        </w:div>
        <w:div w:id="1360621840">
          <w:marLeft w:val="0"/>
          <w:marRight w:val="0"/>
          <w:marTop w:val="0"/>
          <w:marBottom w:val="0"/>
          <w:divBdr>
            <w:top w:val="none" w:sz="0" w:space="0" w:color="auto"/>
            <w:left w:val="none" w:sz="0" w:space="0" w:color="auto"/>
            <w:bottom w:val="none" w:sz="0" w:space="0" w:color="auto"/>
            <w:right w:val="none" w:sz="0" w:space="0" w:color="auto"/>
          </w:divBdr>
        </w:div>
        <w:div w:id="446854073">
          <w:marLeft w:val="0"/>
          <w:marRight w:val="0"/>
          <w:marTop w:val="0"/>
          <w:marBottom w:val="0"/>
          <w:divBdr>
            <w:top w:val="none" w:sz="0" w:space="0" w:color="auto"/>
            <w:left w:val="none" w:sz="0" w:space="0" w:color="auto"/>
            <w:bottom w:val="none" w:sz="0" w:space="0" w:color="auto"/>
            <w:right w:val="none" w:sz="0" w:space="0" w:color="auto"/>
          </w:divBdr>
        </w:div>
        <w:div w:id="8723738">
          <w:marLeft w:val="0"/>
          <w:marRight w:val="0"/>
          <w:marTop w:val="0"/>
          <w:marBottom w:val="0"/>
          <w:divBdr>
            <w:top w:val="none" w:sz="0" w:space="0" w:color="auto"/>
            <w:left w:val="none" w:sz="0" w:space="0" w:color="auto"/>
            <w:bottom w:val="none" w:sz="0" w:space="0" w:color="auto"/>
            <w:right w:val="none" w:sz="0" w:space="0" w:color="auto"/>
          </w:divBdr>
        </w:div>
        <w:div w:id="298809550">
          <w:marLeft w:val="0"/>
          <w:marRight w:val="0"/>
          <w:marTop w:val="0"/>
          <w:marBottom w:val="0"/>
          <w:divBdr>
            <w:top w:val="none" w:sz="0" w:space="0" w:color="auto"/>
            <w:left w:val="none" w:sz="0" w:space="0" w:color="auto"/>
            <w:bottom w:val="none" w:sz="0" w:space="0" w:color="auto"/>
            <w:right w:val="none" w:sz="0" w:space="0" w:color="auto"/>
          </w:divBdr>
        </w:div>
        <w:div w:id="140584901">
          <w:marLeft w:val="0"/>
          <w:marRight w:val="0"/>
          <w:marTop w:val="0"/>
          <w:marBottom w:val="0"/>
          <w:divBdr>
            <w:top w:val="none" w:sz="0" w:space="0" w:color="auto"/>
            <w:left w:val="none" w:sz="0" w:space="0" w:color="auto"/>
            <w:bottom w:val="none" w:sz="0" w:space="0" w:color="auto"/>
            <w:right w:val="none" w:sz="0" w:space="0" w:color="auto"/>
          </w:divBdr>
        </w:div>
        <w:div w:id="1331175987">
          <w:marLeft w:val="0"/>
          <w:marRight w:val="0"/>
          <w:marTop w:val="0"/>
          <w:marBottom w:val="0"/>
          <w:divBdr>
            <w:top w:val="none" w:sz="0" w:space="0" w:color="auto"/>
            <w:left w:val="none" w:sz="0" w:space="0" w:color="auto"/>
            <w:bottom w:val="none" w:sz="0" w:space="0" w:color="auto"/>
            <w:right w:val="none" w:sz="0" w:space="0" w:color="auto"/>
          </w:divBdr>
        </w:div>
      </w:divsChild>
    </w:div>
    <w:div w:id="653028575">
      <w:bodyDiv w:val="1"/>
      <w:marLeft w:val="0"/>
      <w:marRight w:val="0"/>
      <w:marTop w:val="0"/>
      <w:marBottom w:val="0"/>
      <w:divBdr>
        <w:top w:val="none" w:sz="0" w:space="0" w:color="auto"/>
        <w:left w:val="none" w:sz="0" w:space="0" w:color="auto"/>
        <w:bottom w:val="none" w:sz="0" w:space="0" w:color="auto"/>
        <w:right w:val="none" w:sz="0" w:space="0" w:color="auto"/>
      </w:divBdr>
    </w:div>
    <w:div w:id="738013962">
      <w:bodyDiv w:val="1"/>
      <w:marLeft w:val="0"/>
      <w:marRight w:val="0"/>
      <w:marTop w:val="0"/>
      <w:marBottom w:val="0"/>
      <w:divBdr>
        <w:top w:val="none" w:sz="0" w:space="0" w:color="auto"/>
        <w:left w:val="none" w:sz="0" w:space="0" w:color="auto"/>
        <w:bottom w:val="none" w:sz="0" w:space="0" w:color="auto"/>
        <w:right w:val="none" w:sz="0" w:space="0" w:color="auto"/>
      </w:divBdr>
    </w:div>
    <w:div w:id="743914862">
      <w:bodyDiv w:val="1"/>
      <w:marLeft w:val="0"/>
      <w:marRight w:val="0"/>
      <w:marTop w:val="0"/>
      <w:marBottom w:val="0"/>
      <w:divBdr>
        <w:top w:val="none" w:sz="0" w:space="0" w:color="auto"/>
        <w:left w:val="none" w:sz="0" w:space="0" w:color="auto"/>
        <w:bottom w:val="none" w:sz="0" w:space="0" w:color="auto"/>
        <w:right w:val="none" w:sz="0" w:space="0" w:color="auto"/>
      </w:divBdr>
    </w:div>
    <w:div w:id="772095551">
      <w:bodyDiv w:val="1"/>
      <w:marLeft w:val="0"/>
      <w:marRight w:val="0"/>
      <w:marTop w:val="0"/>
      <w:marBottom w:val="0"/>
      <w:divBdr>
        <w:top w:val="none" w:sz="0" w:space="0" w:color="auto"/>
        <w:left w:val="none" w:sz="0" w:space="0" w:color="auto"/>
        <w:bottom w:val="none" w:sz="0" w:space="0" w:color="auto"/>
        <w:right w:val="none" w:sz="0" w:space="0" w:color="auto"/>
      </w:divBdr>
    </w:div>
    <w:div w:id="828517834">
      <w:bodyDiv w:val="1"/>
      <w:marLeft w:val="0"/>
      <w:marRight w:val="0"/>
      <w:marTop w:val="0"/>
      <w:marBottom w:val="0"/>
      <w:divBdr>
        <w:top w:val="none" w:sz="0" w:space="0" w:color="auto"/>
        <w:left w:val="none" w:sz="0" w:space="0" w:color="auto"/>
        <w:bottom w:val="none" w:sz="0" w:space="0" w:color="auto"/>
        <w:right w:val="none" w:sz="0" w:space="0" w:color="auto"/>
      </w:divBdr>
    </w:div>
    <w:div w:id="870920757">
      <w:bodyDiv w:val="1"/>
      <w:marLeft w:val="0"/>
      <w:marRight w:val="0"/>
      <w:marTop w:val="0"/>
      <w:marBottom w:val="0"/>
      <w:divBdr>
        <w:top w:val="none" w:sz="0" w:space="0" w:color="auto"/>
        <w:left w:val="none" w:sz="0" w:space="0" w:color="auto"/>
        <w:bottom w:val="none" w:sz="0" w:space="0" w:color="auto"/>
        <w:right w:val="none" w:sz="0" w:space="0" w:color="auto"/>
      </w:divBdr>
    </w:div>
    <w:div w:id="931010978">
      <w:bodyDiv w:val="1"/>
      <w:marLeft w:val="0"/>
      <w:marRight w:val="0"/>
      <w:marTop w:val="0"/>
      <w:marBottom w:val="0"/>
      <w:divBdr>
        <w:top w:val="none" w:sz="0" w:space="0" w:color="auto"/>
        <w:left w:val="none" w:sz="0" w:space="0" w:color="auto"/>
        <w:bottom w:val="none" w:sz="0" w:space="0" w:color="auto"/>
        <w:right w:val="none" w:sz="0" w:space="0" w:color="auto"/>
      </w:divBdr>
    </w:div>
    <w:div w:id="1004934514">
      <w:bodyDiv w:val="1"/>
      <w:marLeft w:val="0"/>
      <w:marRight w:val="0"/>
      <w:marTop w:val="0"/>
      <w:marBottom w:val="0"/>
      <w:divBdr>
        <w:top w:val="none" w:sz="0" w:space="0" w:color="auto"/>
        <w:left w:val="none" w:sz="0" w:space="0" w:color="auto"/>
        <w:bottom w:val="none" w:sz="0" w:space="0" w:color="auto"/>
        <w:right w:val="none" w:sz="0" w:space="0" w:color="auto"/>
      </w:divBdr>
    </w:div>
    <w:div w:id="1110931897">
      <w:bodyDiv w:val="1"/>
      <w:marLeft w:val="0"/>
      <w:marRight w:val="0"/>
      <w:marTop w:val="0"/>
      <w:marBottom w:val="0"/>
      <w:divBdr>
        <w:top w:val="none" w:sz="0" w:space="0" w:color="auto"/>
        <w:left w:val="none" w:sz="0" w:space="0" w:color="auto"/>
        <w:bottom w:val="none" w:sz="0" w:space="0" w:color="auto"/>
        <w:right w:val="none" w:sz="0" w:space="0" w:color="auto"/>
      </w:divBdr>
      <w:divsChild>
        <w:div w:id="1426657436">
          <w:marLeft w:val="0"/>
          <w:marRight w:val="0"/>
          <w:marTop w:val="0"/>
          <w:marBottom w:val="0"/>
          <w:divBdr>
            <w:top w:val="none" w:sz="0" w:space="0" w:color="auto"/>
            <w:left w:val="none" w:sz="0" w:space="0" w:color="auto"/>
            <w:bottom w:val="none" w:sz="0" w:space="0" w:color="auto"/>
            <w:right w:val="none" w:sz="0" w:space="0" w:color="auto"/>
          </w:divBdr>
        </w:div>
      </w:divsChild>
    </w:div>
    <w:div w:id="1225792455">
      <w:bodyDiv w:val="1"/>
      <w:marLeft w:val="0"/>
      <w:marRight w:val="0"/>
      <w:marTop w:val="0"/>
      <w:marBottom w:val="0"/>
      <w:divBdr>
        <w:top w:val="none" w:sz="0" w:space="0" w:color="auto"/>
        <w:left w:val="none" w:sz="0" w:space="0" w:color="auto"/>
        <w:bottom w:val="none" w:sz="0" w:space="0" w:color="auto"/>
        <w:right w:val="none" w:sz="0" w:space="0" w:color="auto"/>
      </w:divBdr>
    </w:div>
    <w:div w:id="1260943711">
      <w:bodyDiv w:val="1"/>
      <w:marLeft w:val="0"/>
      <w:marRight w:val="0"/>
      <w:marTop w:val="0"/>
      <w:marBottom w:val="0"/>
      <w:divBdr>
        <w:top w:val="none" w:sz="0" w:space="0" w:color="auto"/>
        <w:left w:val="none" w:sz="0" w:space="0" w:color="auto"/>
        <w:bottom w:val="none" w:sz="0" w:space="0" w:color="auto"/>
        <w:right w:val="none" w:sz="0" w:space="0" w:color="auto"/>
      </w:divBdr>
    </w:div>
    <w:div w:id="1283147612">
      <w:bodyDiv w:val="1"/>
      <w:marLeft w:val="0"/>
      <w:marRight w:val="0"/>
      <w:marTop w:val="0"/>
      <w:marBottom w:val="0"/>
      <w:divBdr>
        <w:top w:val="none" w:sz="0" w:space="0" w:color="auto"/>
        <w:left w:val="none" w:sz="0" w:space="0" w:color="auto"/>
        <w:bottom w:val="none" w:sz="0" w:space="0" w:color="auto"/>
        <w:right w:val="none" w:sz="0" w:space="0" w:color="auto"/>
      </w:divBdr>
      <w:divsChild>
        <w:div w:id="488403251">
          <w:marLeft w:val="0"/>
          <w:marRight w:val="0"/>
          <w:marTop w:val="0"/>
          <w:marBottom w:val="0"/>
          <w:divBdr>
            <w:top w:val="none" w:sz="0" w:space="0" w:color="auto"/>
            <w:left w:val="none" w:sz="0" w:space="0" w:color="auto"/>
            <w:bottom w:val="none" w:sz="0" w:space="0" w:color="auto"/>
            <w:right w:val="none" w:sz="0" w:space="0" w:color="auto"/>
          </w:divBdr>
        </w:div>
        <w:div w:id="254368651">
          <w:marLeft w:val="0"/>
          <w:marRight w:val="0"/>
          <w:marTop w:val="0"/>
          <w:marBottom w:val="0"/>
          <w:divBdr>
            <w:top w:val="none" w:sz="0" w:space="0" w:color="auto"/>
            <w:left w:val="none" w:sz="0" w:space="0" w:color="auto"/>
            <w:bottom w:val="none" w:sz="0" w:space="0" w:color="auto"/>
            <w:right w:val="none" w:sz="0" w:space="0" w:color="auto"/>
          </w:divBdr>
        </w:div>
        <w:div w:id="239021055">
          <w:marLeft w:val="0"/>
          <w:marRight w:val="0"/>
          <w:marTop w:val="0"/>
          <w:marBottom w:val="0"/>
          <w:divBdr>
            <w:top w:val="none" w:sz="0" w:space="0" w:color="auto"/>
            <w:left w:val="none" w:sz="0" w:space="0" w:color="auto"/>
            <w:bottom w:val="none" w:sz="0" w:space="0" w:color="auto"/>
            <w:right w:val="none" w:sz="0" w:space="0" w:color="auto"/>
          </w:divBdr>
        </w:div>
        <w:div w:id="1636252592">
          <w:marLeft w:val="0"/>
          <w:marRight w:val="0"/>
          <w:marTop w:val="0"/>
          <w:marBottom w:val="0"/>
          <w:divBdr>
            <w:top w:val="none" w:sz="0" w:space="0" w:color="auto"/>
            <w:left w:val="none" w:sz="0" w:space="0" w:color="auto"/>
            <w:bottom w:val="none" w:sz="0" w:space="0" w:color="auto"/>
            <w:right w:val="none" w:sz="0" w:space="0" w:color="auto"/>
          </w:divBdr>
        </w:div>
        <w:div w:id="1850409747">
          <w:marLeft w:val="0"/>
          <w:marRight w:val="0"/>
          <w:marTop w:val="0"/>
          <w:marBottom w:val="0"/>
          <w:divBdr>
            <w:top w:val="none" w:sz="0" w:space="0" w:color="auto"/>
            <w:left w:val="none" w:sz="0" w:space="0" w:color="auto"/>
            <w:bottom w:val="none" w:sz="0" w:space="0" w:color="auto"/>
            <w:right w:val="none" w:sz="0" w:space="0" w:color="auto"/>
          </w:divBdr>
        </w:div>
        <w:div w:id="575625130">
          <w:marLeft w:val="0"/>
          <w:marRight w:val="0"/>
          <w:marTop w:val="0"/>
          <w:marBottom w:val="0"/>
          <w:divBdr>
            <w:top w:val="none" w:sz="0" w:space="0" w:color="auto"/>
            <w:left w:val="none" w:sz="0" w:space="0" w:color="auto"/>
            <w:bottom w:val="none" w:sz="0" w:space="0" w:color="auto"/>
            <w:right w:val="none" w:sz="0" w:space="0" w:color="auto"/>
          </w:divBdr>
        </w:div>
        <w:div w:id="831338796">
          <w:marLeft w:val="0"/>
          <w:marRight w:val="0"/>
          <w:marTop w:val="0"/>
          <w:marBottom w:val="0"/>
          <w:divBdr>
            <w:top w:val="none" w:sz="0" w:space="0" w:color="auto"/>
            <w:left w:val="none" w:sz="0" w:space="0" w:color="auto"/>
            <w:bottom w:val="none" w:sz="0" w:space="0" w:color="auto"/>
            <w:right w:val="none" w:sz="0" w:space="0" w:color="auto"/>
          </w:divBdr>
        </w:div>
        <w:div w:id="1722704525">
          <w:marLeft w:val="0"/>
          <w:marRight w:val="0"/>
          <w:marTop w:val="0"/>
          <w:marBottom w:val="0"/>
          <w:divBdr>
            <w:top w:val="none" w:sz="0" w:space="0" w:color="auto"/>
            <w:left w:val="none" w:sz="0" w:space="0" w:color="auto"/>
            <w:bottom w:val="none" w:sz="0" w:space="0" w:color="auto"/>
            <w:right w:val="none" w:sz="0" w:space="0" w:color="auto"/>
          </w:divBdr>
        </w:div>
        <w:div w:id="1355233279">
          <w:marLeft w:val="0"/>
          <w:marRight w:val="0"/>
          <w:marTop w:val="0"/>
          <w:marBottom w:val="0"/>
          <w:divBdr>
            <w:top w:val="none" w:sz="0" w:space="0" w:color="auto"/>
            <w:left w:val="none" w:sz="0" w:space="0" w:color="auto"/>
            <w:bottom w:val="none" w:sz="0" w:space="0" w:color="auto"/>
            <w:right w:val="none" w:sz="0" w:space="0" w:color="auto"/>
          </w:divBdr>
        </w:div>
        <w:div w:id="87505818">
          <w:marLeft w:val="0"/>
          <w:marRight w:val="0"/>
          <w:marTop w:val="0"/>
          <w:marBottom w:val="0"/>
          <w:divBdr>
            <w:top w:val="none" w:sz="0" w:space="0" w:color="auto"/>
            <w:left w:val="none" w:sz="0" w:space="0" w:color="auto"/>
            <w:bottom w:val="none" w:sz="0" w:space="0" w:color="auto"/>
            <w:right w:val="none" w:sz="0" w:space="0" w:color="auto"/>
          </w:divBdr>
        </w:div>
        <w:div w:id="502162714">
          <w:marLeft w:val="0"/>
          <w:marRight w:val="0"/>
          <w:marTop w:val="0"/>
          <w:marBottom w:val="0"/>
          <w:divBdr>
            <w:top w:val="none" w:sz="0" w:space="0" w:color="auto"/>
            <w:left w:val="none" w:sz="0" w:space="0" w:color="auto"/>
            <w:bottom w:val="none" w:sz="0" w:space="0" w:color="auto"/>
            <w:right w:val="none" w:sz="0" w:space="0" w:color="auto"/>
          </w:divBdr>
        </w:div>
        <w:div w:id="1651473871">
          <w:marLeft w:val="0"/>
          <w:marRight w:val="0"/>
          <w:marTop w:val="0"/>
          <w:marBottom w:val="0"/>
          <w:divBdr>
            <w:top w:val="none" w:sz="0" w:space="0" w:color="auto"/>
            <w:left w:val="none" w:sz="0" w:space="0" w:color="auto"/>
            <w:bottom w:val="none" w:sz="0" w:space="0" w:color="auto"/>
            <w:right w:val="none" w:sz="0" w:space="0" w:color="auto"/>
          </w:divBdr>
        </w:div>
        <w:div w:id="777335897">
          <w:marLeft w:val="0"/>
          <w:marRight w:val="0"/>
          <w:marTop w:val="0"/>
          <w:marBottom w:val="0"/>
          <w:divBdr>
            <w:top w:val="none" w:sz="0" w:space="0" w:color="auto"/>
            <w:left w:val="none" w:sz="0" w:space="0" w:color="auto"/>
            <w:bottom w:val="none" w:sz="0" w:space="0" w:color="auto"/>
            <w:right w:val="none" w:sz="0" w:space="0" w:color="auto"/>
          </w:divBdr>
        </w:div>
        <w:div w:id="63914145">
          <w:marLeft w:val="0"/>
          <w:marRight w:val="0"/>
          <w:marTop w:val="0"/>
          <w:marBottom w:val="0"/>
          <w:divBdr>
            <w:top w:val="none" w:sz="0" w:space="0" w:color="auto"/>
            <w:left w:val="none" w:sz="0" w:space="0" w:color="auto"/>
            <w:bottom w:val="none" w:sz="0" w:space="0" w:color="auto"/>
            <w:right w:val="none" w:sz="0" w:space="0" w:color="auto"/>
          </w:divBdr>
        </w:div>
        <w:div w:id="2122336435">
          <w:marLeft w:val="0"/>
          <w:marRight w:val="0"/>
          <w:marTop w:val="0"/>
          <w:marBottom w:val="0"/>
          <w:divBdr>
            <w:top w:val="none" w:sz="0" w:space="0" w:color="auto"/>
            <w:left w:val="none" w:sz="0" w:space="0" w:color="auto"/>
            <w:bottom w:val="none" w:sz="0" w:space="0" w:color="auto"/>
            <w:right w:val="none" w:sz="0" w:space="0" w:color="auto"/>
          </w:divBdr>
        </w:div>
      </w:divsChild>
    </w:div>
    <w:div w:id="1289356653">
      <w:bodyDiv w:val="1"/>
      <w:marLeft w:val="0"/>
      <w:marRight w:val="0"/>
      <w:marTop w:val="0"/>
      <w:marBottom w:val="0"/>
      <w:divBdr>
        <w:top w:val="none" w:sz="0" w:space="0" w:color="auto"/>
        <w:left w:val="none" w:sz="0" w:space="0" w:color="auto"/>
        <w:bottom w:val="none" w:sz="0" w:space="0" w:color="auto"/>
        <w:right w:val="none" w:sz="0" w:space="0" w:color="auto"/>
      </w:divBdr>
    </w:div>
    <w:div w:id="1306010307">
      <w:bodyDiv w:val="1"/>
      <w:marLeft w:val="0"/>
      <w:marRight w:val="0"/>
      <w:marTop w:val="0"/>
      <w:marBottom w:val="0"/>
      <w:divBdr>
        <w:top w:val="none" w:sz="0" w:space="0" w:color="auto"/>
        <w:left w:val="none" w:sz="0" w:space="0" w:color="auto"/>
        <w:bottom w:val="none" w:sz="0" w:space="0" w:color="auto"/>
        <w:right w:val="none" w:sz="0" w:space="0" w:color="auto"/>
      </w:divBdr>
      <w:divsChild>
        <w:div w:id="1012801649">
          <w:marLeft w:val="0"/>
          <w:marRight w:val="0"/>
          <w:marTop w:val="0"/>
          <w:marBottom w:val="0"/>
          <w:divBdr>
            <w:top w:val="none" w:sz="0" w:space="0" w:color="auto"/>
            <w:left w:val="none" w:sz="0" w:space="0" w:color="auto"/>
            <w:bottom w:val="none" w:sz="0" w:space="0" w:color="auto"/>
            <w:right w:val="none" w:sz="0" w:space="0" w:color="auto"/>
          </w:divBdr>
        </w:div>
        <w:div w:id="2083524979">
          <w:marLeft w:val="0"/>
          <w:marRight w:val="0"/>
          <w:marTop w:val="0"/>
          <w:marBottom w:val="0"/>
          <w:divBdr>
            <w:top w:val="none" w:sz="0" w:space="0" w:color="auto"/>
            <w:left w:val="none" w:sz="0" w:space="0" w:color="auto"/>
            <w:bottom w:val="none" w:sz="0" w:space="0" w:color="auto"/>
            <w:right w:val="none" w:sz="0" w:space="0" w:color="auto"/>
          </w:divBdr>
          <w:divsChild>
            <w:div w:id="450591522">
              <w:marLeft w:val="3"/>
              <w:marRight w:val="0"/>
              <w:marTop w:val="0"/>
              <w:marBottom w:val="0"/>
              <w:divBdr>
                <w:top w:val="none" w:sz="0" w:space="0" w:color="auto"/>
                <w:left w:val="none" w:sz="0" w:space="0" w:color="auto"/>
                <w:bottom w:val="none" w:sz="0" w:space="0" w:color="auto"/>
                <w:right w:val="none" w:sz="0" w:space="0" w:color="auto"/>
              </w:divBdr>
            </w:div>
          </w:divsChild>
        </w:div>
        <w:div w:id="9259594">
          <w:marLeft w:val="0"/>
          <w:marRight w:val="0"/>
          <w:marTop w:val="0"/>
          <w:marBottom w:val="0"/>
          <w:divBdr>
            <w:top w:val="none" w:sz="0" w:space="0" w:color="auto"/>
            <w:left w:val="none" w:sz="0" w:space="0" w:color="auto"/>
            <w:bottom w:val="none" w:sz="0" w:space="0" w:color="auto"/>
            <w:right w:val="none" w:sz="0" w:space="0" w:color="auto"/>
          </w:divBdr>
        </w:div>
        <w:div w:id="124202816">
          <w:marLeft w:val="0"/>
          <w:marRight w:val="0"/>
          <w:marTop w:val="0"/>
          <w:marBottom w:val="0"/>
          <w:divBdr>
            <w:top w:val="none" w:sz="0" w:space="0" w:color="auto"/>
            <w:left w:val="none" w:sz="0" w:space="0" w:color="auto"/>
            <w:bottom w:val="none" w:sz="0" w:space="0" w:color="auto"/>
            <w:right w:val="none" w:sz="0" w:space="0" w:color="auto"/>
          </w:divBdr>
        </w:div>
        <w:div w:id="1611736269">
          <w:marLeft w:val="0"/>
          <w:marRight w:val="0"/>
          <w:marTop w:val="0"/>
          <w:marBottom w:val="0"/>
          <w:divBdr>
            <w:top w:val="none" w:sz="0" w:space="0" w:color="auto"/>
            <w:left w:val="none" w:sz="0" w:space="0" w:color="auto"/>
            <w:bottom w:val="none" w:sz="0" w:space="0" w:color="auto"/>
            <w:right w:val="none" w:sz="0" w:space="0" w:color="auto"/>
          </w:divBdr>
        </w:div>
      </w:divsChild>
    </w:div>
    <w:div w:id="1337273342">
      <w:bodyDiv w:val="1"/>
      <w:marLeft w:val="0"/>
      <w:marRight w:val="0"/>
      <w:marTop w:val="0"/>
      <w:marBottom w:val="0"/>
      <w:divBdr>
        <w:top w:val="none" w:sz="0" w:space="0" w:color="auto"/>
        <w:left w:val="none" w:sz="0" w:space="0" w:color="auto"/>
        <w:bottom w:val="none" w:sz="0" w:space="0" w:color="auto"/>
        <w:right w:val="none" w:sz="0" w:space="0" w:color="auto"/>
      </w:divBdr>
    </w:div>
    <w:div w:id="1347830008">
      <w:bodyDiv w:val="1"/>
      <w:marLeft w:val="0"/>
      <w:marRight w:val="0"/>
      <w:marTop w:val="0"/>
      <w:marBottom w:val="0"/>
      <w:divBdr>
        <w:top w:val="none" w:sz="0" w:space="0" w:color="auto"/>
        <w:left w:val="none" w:sz="0" w:space="0" w:color="auto"/>
        <w:bottom w:val="none" w:sz="0" w:space="0" w:color="auto"/>
        <w:right w:val="none" w:sz="0" w:space="0" w:color="auto"/>
      </w:divBdr>
    </w:div>
    <w:div w:id="1375152228">
      <w:bodyDiv w:val="1"/>
      <w:marLeft w:val="0"/>
      <w:marRight w:val="0"/>
      <w:marTop w:val="0"/>
      <w:marBottom w:val="0"/>
      <w:divBdr>
        <w:top w:val="none" w:sz="0" w:space="0" w:color="auto"/>
        <w:left w:val="none" w:sz="0" w:space="0" w:color="auto"/>
        <w:bottom w:val="none" w:sz="0" w:space="0" w:color="auto"/>
        <w:right w:val="none" w:sz="0" w:space="0" w:color="auto"/>
      </w:divBdr>
    </w:div>
    <w:div w:id="1393042410">
      <w:bodyDiv w:val="1"/>
      <w:marLeft w:val="0"/>
      <w:marRight w:val="0"/>
      <w:marTop w:val="0"/>
      <w:marBottom w:val="0"/>
      <w:divBdr>
        <w:top w:val="none" w:sz="0" w:space="0" w:color="auto"/>
        <w:left w:val="none" w:sz="0" w:space="0" w:color="auto"/>
        <w:bottom w:val="none" w:sz="0" w:space="0" w:color="auto"/>
        <w:right w:val="none" w:sz="0" w:space="0" w:color="auto"/>
      </w:divBdr>
    </w:div>
    <w:div w:id="1425422092">
      <w:bodyDiv w:val="1"/>
      <w:marLeft w:val="0"/>
      <w:marRight w:val="0"/>
      <w:marTop w:val="0"/>
      <w:marBottom w:val="0"/>
      <w:divBdr>
        <w:top w:val="none" w:sz="0" w:space="0" w:color="auto"/>
        <w:left w:val="none" w:sz="0" w:space="0" w:color="auto"/>
        <w:bottom w:val="none" w:sz="0" w:space="0" w:color="auto"/>
        <w:right w:val="none" w:sz="0" w:space="0" w:color="auto"/>
      </w:divBdr>
    </w:div>
    <w:div w:id="1437750248">
      <w:bodyDiv w:val="1"/>
      <w:marLeft w:val="0"/>
      <w:marRight w:val="0"/>
      <w:marTop w:val="0"/>
      <w:marBottom w:val="0"/>
      <w:divBdr>
        <w:top w:val="none" w:sz="0" w:space="0" w:color="auto"/>
        <w:left w:val="none" w:sz="0" w:space="0" w:color="auto"/>
        <w:bottom w:val="none" w:sz="0" w:space="0" w:color="auto"/>
        <w:right w:val="none" w:sz="0" w:space="0" w:color="auto"/>
      </w:divBdr>
    </w:div>
    <w:div w:id="1541167751">
      <w:bodyDiv w:val="1"/>
      <w:marLeft w:val="0"/>
      <w:marRight w:val="0"/>
      <w:marTop w:val="0"/>
      <w:marBottom w:val="0"/>
      <w:divBdr>
        <w:top w:val="none" w:sz="0" w:space="0" w:color="auto"/>
        <w:left w:val="none" w:sz="0" w:space="0" w:color="auto"/>
        <w:bottom w:val="none" w:sz="0" w:space="0" w:color="auto"/>
        <w:right w:val="none" w:sz="0" w:space="0" w:color="auto"/>
      </w:divBdr>
      <w:divsChild>
        <w:div w:id="141122781">
          <w:blockQuote w:val="1"/>
          <w:marLeft w:val="240"/>
          <w:marRight w:val="240"/>
          <w:marTop w:val="332"/>
          <w:marBottom w:val="332"/>
          <w:divBdr>
            <w:top w:val="none" w:sz="0" w:space="0" w:color="auto"/>
            <w:left w:val="none" w:sz="0" w:space="0" w:color="auto"/>
            <w:bottom w:val="none" w:sz="0" w:space="0" w:color="auto"/>
            <w:right w:val="none" w:sz="0" w:space="0" w:color="auto"/>
          </w:divBdr>
        </w:div>
        <w:div w:id="1070734386">
          <w:blockQuote w:val="1"/>
          <w:marLeft w:val="240"/>
          <w:marRight w:val="240"/>
          <w:marTop w:val="332"/>
          <w:marBottom w:val="332"/>
          <w:divBdr>
            <w:top w:val="none" w:sz="0" w:space="0" w:color="auto"/>
            <w:left w:val="none" w:sz="0" w:space="0" w:color="auto"/>
            <w:bottom w:val="none" w:sz="0" w:space="0" w:color="auto"/>
            <w:right w:val="none" w:sz="0" w:space="0" w:color="auto"/>
          </w:divBdr>
        </w:div>
        <w:div w:id="1023820201">
          <w:blockQuote w:val="1"/>
          <w:marLeft w:val="240"/>
          <w:marRight w:val="240"/>
          <w:marTop w:val="332"/>
          <w:marBottom w:val="332"/>
          <w:divBdr>
            <w:top w:val="none" w:sz="0" w:space="0" w:color="auto"/>
            <w:left w:val="none" w:sz="0" w:space="0" w:color="auto"/>
            <w:bottom w:val="none" w:sz="0" w:space="0" w:color="auto"/>
            <w:right w:val="none" w:sz="0" w:space="0" w:color="auto"/>
          </w:divBdr>
        </w:div>
        <w:div w:id="92864919">
          <w:blockQuote w:val="1"/>
          <w:marLeft w:val="240"/>
          <w:marRight w:val="240"/>
          <w:marTop w:val="332"/>
          <w:marBottom w:val="332"/>
          <w:divBdr>
            <w:top w:val="none" w:sz="0" w:space="0" w:color="auto"/>
            <w:left w:val="none" w:sz="0" w:space="0" w:color="auto"/>
            <w:bottom w:val="none" w:sz="0" w:space="0" w:color="auto"/>
            <w:right w:val="none" w:sz="0" w:space="0" w:color="auto"/>
          </w:divBdr>
        </w:div>
        <w:div w:id="1953442078">
          <w:blockQuote w:val="1"/>
          <w:marLeft w:val="240"/>
          <w:marRight w:val="240"/>
          <w:marTop w:val="332"/>
          <w:marBottom w:val="332"/>
          <w:divBdr>
            <w:top w:val="none" w:sz="0" w:space="0" w:color="auto"/>
            <w:left w:val="none" w:sz="0" w:space="0" w:color="auto"/>
            <w:bottom w:val="none" w:sz="0" w:space="0" w:color="auto"/>
            <w:right w:val="none" w:sz="0" w:space="0" w:color="auto"/>
          </w:divBdr>
        </w:div>
        <w:div w:id="1729767658">
          <w:blockQuote w:val="1"/>
          <w:marLeft w:val="240"/>
          <w:marRight w:val="240"/>
          <w:marTop w:val="332"/>
          <w:marBottom w:val="332"/>
          <w:divBdr>
            <w:top w:val="none" w:sz="0" w:space="0" w:color="auto"/>
            <w:left w:val="none" w:sz="0" w:space="0" w:color="auto"/>
            <w:bottom w:val="none" w:sz="0" w:space="0" w:color="auto"/>
            <w:right w:val="none" w:sz="0" w:space="0" w:color="auto"/>
          </w:divBdr>
        </w:div>
        <w:div w:id="745340952">
          <w:blockQuote w:val="1"/>
          <w:marLeft w:val="240"/>
          <w:marRight w:val="240"/>
          <w:marTop w:val="332"/>
          <w:marBottom w:val="332"/>
          <w:divBdr>
            <w:top w:val="none" w:sz="0" w:space="0" w:color="auto"/>
            <w:left w:val="none" w:sz="0" w:space="0" w:color="auto"/>
            <w:bottom w:val="none" w:sz="0" w:space="0" w:color="auto"/>
            <w:right w:val="none" w:sz="0" w:space="0" w:color="auto"/>
          </w:divBdr>
        </w:div>
        <w:div w:id="760954445">
          <w:blockQuote w:val="1"/>
          <w:marLeft w:val="240"/>
          <w:marRight w:val="240"/>
          <w:marTop w:val="332"/>
          <w:marBottom w:val="332"/>
          <w:divBdr>
            <w:top w:val="none" w:sz="0" w:space="0" w:color="auto"/>
            <w:left w:val="none" w:sz="0" w:space="0" w:color="auto"/>
            <w:bottom w:val="none" w:sz="0" w:space="0" w:color="auto"/>
            <w:right w:val="none" w:sz="0" w:space="0" w:color="auto"/>
          </w:divBdr>
        </w:div>
        <w:div w:id="840126544">
          <w:blockQuote w:val="1"/>
          <w:marLeft w:val="240"/>
          <w:marRight w:val="240"/>
          <w:marTop w:val="332"/>
          <w:marBottom w:val="332"/>
          <w:divBdr>
            <w:top w:val="none" w:sz="0" w:space="0" w:color="auto"/>
            <w:left w:val="none" w:sz="0" w:space="0" w:color="auto"/>
            <w:bottom w:val="none" w:sz="0" w:space="0" w:color="auto"/>
            <w:right w:val="none" w:sz="0" w:space="0" w:color="auto"/>
          </w:divBdr>
        </w:div>
        <w:div w:id="786001649">
          <w:blockQuote w:val="1"/>
          <w:marLeft w:val="240"/>
          <w:marRight w:val="240"/>
          <w:marTop w:val="332"/>
          <w:marBottom w:val="332"/>
          <w:divBdr>
            <w:top w:val="none" w:sz="0" w:space="0" w:color="auto"/>
            <w:left w:val="none" w:sz="0" w:space="0" w:color="auto"/>
            <w:bottom w:val="none" w:sz="0" w:space="0" w:color="auto"/>
            <w:right w:val="none" w:sz="0" w:space="0" w:color="auto"/>
          </w:divBdr>
        </w:div>
        <w:div w:id="697857388">
          <w:blockQuote w:val="1"/>
          <w:marLeft w:val="240"/>
          <w:marRight w:val="240"/>
          <w:marTop w:val="332"/>
          <w:marBottom w:val="332"/>
          <w:divBdr>
            <w:top w:val="none" w:sz="0" w:space="0" w:color="auto"/>
            <w:left w:val="none" w:sz="0" w:space="0" w:color="auto"/>
            <w:bottom w:val="none" w:sz="0" w:space="0" w:color="auto"/>
            <w:right w:val="none" w:sz="0" w:space="0" w:color="auto"/>
          </w:divBdr>
        </w:div>
        <w:div w:id="1271205349">
          <w:blockQuote w:val="1"/>
          <w:marLeft w:val="240"/>
          <w:marRight w:val="240"/>
          <w:marTop w:val="332"/>
          <w:marBottom w:val="332"/>
          <w:divBdr>
            <w:top w:val="none" w:sz="0" w:space="0" w:color="auto"/>
            <w:left w:val="none" w:sz="0" w:space="0" w:color="auto"/>
            <w:bottom w:val="none" w:sz="0" w:space="0" w:color="auto"/>
            <w:right w:val="none" w:sz="0" w:space="0" w:color="auto"/>
          </w:divBdr>
        </w:div>
        <w:div w:id="227349614">
          <w:blockQuote w:val="1"/>
          <w:marLeft w:val="240"/>
          <w:marRight w:val="240"/>
          <w:marTop w:val="332"/>
          <w:marBottom w:val="332"/>
          <w:divBdr>
            <w:top w:val="none" w:sz="0" w:space="0" w:color="auto"/>
            <w:left w:val="none" w:sz="0" w:space="0" w:color="auto"/>
            <w:bottom w:val="none" w:sz="0" w:space="0" w:color="auto"/>
            <w:right w:val="none" w:sz="0" w:space="0" w:color="auto"/>
          </w:divBdr>
        </w:div>
        <w:div w:id="1525435022">
          <w:blockQuote w:val="1"/>
          <w:marLeft w:val="240"/>
          <w:marRight w:val="240"/>
          <w:marTop w:val="332"/>
          <w:marBottom w:val="332"/>
          <w:divBdr>
            <w:top w:val="none" w:sz="0" w:space="0" w:color="auto"/>
            <w:left w:val="none" w:sz="0" w:space="0" w:color="auto"/>
            <w:bottom w:val="none" w:sz="0" w:space="0" w:color="auto"/>
            <w:right w:val="none" w:sz="0" w:space="0" w:color="auto"/>
          </w:divBdr>
        </w:div>
      </w:divsChild>
    </w:div>
    <w:div w:id="1600986959">
      <w:bodyDiv w:val="1"/>
      <w:marLeft w:val="0"/>
      <w:marRight w:val="0"/>
      <w:marTop w:val="0"/>
      <w:marBottom w:val="0"/>
      <w:divBdr>
        <w:top w:val="none" w:sz="0" w:space="0" w:color="auto"/>
        <w:left w:val="none" w:sz="0" w:space="0" w:color="auto"/>
        <w:bottom w:val="none" w:sz="0" w:space="0" w:color="auto"/>
        <w:right w:val="none" w:sz="0" w:space="0" w:color="auto"/>
      </w:divBdr>
    </w:div>
    <w:div w:id="1622833379">
      <w:bodyDiv w:val="1"/>
      <w:marLeft w:val="0"/>
      <w:marRight w:val="0"/>
      <w:marTop w:val="0"/>
      <w:marBottom w:val="0"/>
      <w:divBdr>
        <w:top w:val="none" w:sz="0" w:space="0" w:color="auto"/>
        <w:left w:val="none" w:sz="0" w:space="0" w:color="auto"/>
        <w:bottom w:val="none" w:sz="0" w:space="0" w:color="auto"/>
        <w:right w:val="none" w:sz="0" w:space="0" w:color="auto"/>
      </w:divBdr>
    </w:div>
    <w:div w:id="1625817458">
      <w:bodyDiv w:val="1"/>
      <w:marLeft w:val="0"/>
      <w:marRight w:val="0"/>
      <w:marTop w:val="0"/>
      <w:marBottom w:val="0"/>
      <w:divBdr>
        <w:top w:val="none" w:sz="0" w:space="0" w:color="auto"/>
        <w:left w:val="none" w:sz="0" w:space="0" w:color="auto"/>
        <w:bottom w:val="none" w:sz="0" w:space="0" w:color="auto"/>
        <w:right w:val="none" w:sz="0" w:space="0" w:color="auto"/>
      </w:divBdr>
    </w:div>
    <w:div w:id="1629625704">
      <w:bodyDiv w:val="1"/>
      <w:marLeft w:val="0"/>
      <w:marRight w:val="0"/>
      <w:marTop w:val="0"/>
      <w:marBottom w:val="0"/>
      <w:divBdr>
        <w:top w:val="none" w:sz="0" w:space="0" w:color="auto"/>
        <w:left w:val="none" w:sz="0" w:space="0" w:color="auto"/>
        <w:bottom w:val="none" w:sz="0" w:space="0" w:color="auto"/>
        <w:right w:val="none" w:sz="0" w:space="0" w:color="auto"/>
      </w:divBdr>
    </w:div>
    <w:div w:id="1630042059">
      <w:bodyDiv w:val="1"/>
      <w:marLeft w:val="0"/>
      <w:marRight w:val="0"/>
      <w:marTop w:val="0"/>
      <w:marBottom w:val="0"/>
      <w:divBdr>
        <w:top w:val="none" w:sz="0" w:space="0" w:color="auto"/>
        <w:left w:val="none" w:sz="0" w:space="0" w:color="auto"/>
        <w:bottom w:val="none" w:sz="0" w:space="0" w:color="auto"/>
        <w:right w:val="none" w:sz="0" w:space="0" w:color="auto"/>
      </w:divBdr>
    </w:div>
    <w:div w:id="1645352217">
      <w:bodyDiv w:val="1"/>
      <w:marLeft w:val="0"/>
      <w:marRight w:val="0"/>
      <w:marTop w:val="0"/>
      <w:marBottom w:val="0"/>
      <w:divBdr>
        <w:top w:val="none" w:sz="0" w:space="0" w:color="auto"/>
        <w:left w:val="none" w:sz="0" w:space="0" w:color="auto"/>
        <w:bottom w:val="none" w:sz="0" w:space="0" w:color="auto"/>
        <w:right w:val="none" w:sz="0" w:space="0" w:color="auto"/>
      </w:divBdr>
      <w:divsChild>
        <w:div w:id="475806391">
          <w:blockQuote w:val="1"/>
          <w:marLeft w:val="240"/>
          <w:marRight w:val="240"/>
          <w:marTop w:val="332"/>
          <w:marBottom w:val="332"/>
          <w:divBdr>
            <w:top w:val="none" w:sz="0" w:space="0" w:color="auto"/>
            <w:left w:val="none" w:sz="0" w:space="0" w:color="auto"/>
            <w:bottom w:val="none" w:sz="0" w:space="0" w:color="auto"/>
            <w:right w:val="none" w:sz="0" w:space="0" w:color="auto"/>
          </w:divBdr>
        </w:div>
        <w:div w:id="506404590">
          <w:blockQuote w:val="1"/>
          <w:marLeft w:val="240"/>
          <w:marRight w:val="240"/>
          <w:marTop w:val="332"/>
          <w:marBottom w:val="332"/>
          <w:divBdr>
            <w:top w:val="none" w:sz="0" w:space="0" w:color="auto"/>
            <w:left w:val="none" w:sz="0" w:space="0" w:color="auto"/>
            <w:bottom w:val="none" w:sz="0" w:space="0" w:color="auto"/>
            <w:right w:val="none" w:sz="0" w:space="0" w:color="auto"/>
          </w:divBdr>
        </w:div>
        <w:div w:id="557132609">
          <w:blockQuote w:val="1"/>
          <w:marLeft w:val="240"/>
          <w:marRight w:val="240"/>
          <w:marTop w:val="332"/>
          <w:marBottom w:val="332"/>
          <w:divBdr>
            <w:top w:val="none" w:sz="0" w:space="0" w:color="auto"/>
            <w:left w:val="none" w:sz="0" w:space="0" w:color="auto"/>
            <w:bottom w:val="none" w:sz="0" w:space="0" w:color="auto"/>
            <w:right w:val="none" w:sz="0" w:space="0" w:color="auto"/>
          </w:divBdr>
        </w:div>
        <w:div w:id="1773429820">
          <w:blockQuote w:val="1"/>
          <w:marLeft w:val="240"/>
          <w:marRight w:val="240"/>
          <w:marTop w:val="332"/>
          <w:marBottom w:val="332"/>
          <w:divBdr>
            <w:top w:val="none" w:sz="0" w:space="0" w:color="auto"/>
            <w:left w:val="none" w:sz="0" w:space="0" w:color="auto"/>
            <w:bottom w:val="none" w:sz="0" w:space="0" w:color="auto"/>
            <w:right w:val="none" w:sz="0" w:space="0" w:color="auto"/>
          </w:divBdr>
        </w:div>
        <w:div w:id="13194350">
          <w:blockQuote w:val="1"/>
          <w:marLeft w:val="240"/>
          <w:marRight w:val="240"/>
          <w:marTop w:val="332"/>
          <w:marBottom w:val="332"/>
          <w:divBdr>
            <w:top w:val="none" w:sz="0" w:space="0" w:color="auto"/>
            <w:left w:val="none" w:sz="0" w:space="0" w:color="auto"/>
            <w:bottom w:val="none" w:sz="0" w:space="0" w:color="auto"/>
            <w:right w:val="none" w:sz="0" w:space="0" w:color="auto"/>
          </w:divBdr>
        </w:div>
        <w:div w:id="338509843">
          <w:blockQuote w:val="1"/>
          <w:marLeft w:val="240"/>
          <w:marRight w:val="240"/>
          <w:marTop w:val="332"/>
          <w:marBottom w:val="332"/>
          <w:divBdr>
            <w:top w:val="none" w:sz="0" w:space="0" w:color="auto"/>
            <w:left w:val="none" w:sz="0" w:space="0" w:color="auto"/>
            <w:bottom w:val="none" w:sz="0" w:space="0" w:color="auto"/>
            <w:right w:val="none" w:sz="0" w:space="0" w:color="auto"/>
          </w:divBdr>
        </w:div>
        <w:div w:id="1009528156">
          <w:blockQuote w:val="1"/>
          <w:marLeft w:val="240"/>
          <w:marRight w:val="240"/>
          <w:marTop w:val="332"/>
          <w:marBottom w:val="332"/>
          <w:divBdr>
            <w:top w:val="none" w:sz="0" w:space="0" w:color="auto"/>
            <w:left w:val="none" w:sz="0" w:space="0" w:color="auto"/>
            <w:bottom w:val="none" w:sz="0" w:space="0" w:color="auto"/>
            <w:right w:val="none" w:sz="0" w:space="0" w:color="auto"/>
          </w:divBdr>
        </w:div>
        <w:div w:id="892693318">
          <w:blockQuote w:val="1"/>
          <w:marLeft w:val="240"/>
          <w:marRight w:val="240"/>
          <w:marTop w:val="332"/>
          <w:marBottom w:val="332"/>
          <w:divBdr>
            <w:top w:val="none" w:sz="0" w:space="0" w:color="auto"/>
            <w:left w:val="none" w:sz="0" w:space="0" w:color="auto"/>
            <w:bottom w:val="none" w:sz="0" w:space="0" w:color="auto"/>
            <w:right w:val="none" w:sz="0" w:space="0" w:color="auto"/>
          </w:divBdr>
        </w:div>
        <w:div w:id="1985616457">
          <w:blockQuote w:val="1"/>
          <w:marLeft w:val="240"/>
          <w:marRight w:val="240"/>
          <w:marTop w:val="332"/>
          <w:marBottom w:val="332"/>
          <w:divBdr>
            <w:top w:val="none" w:sz="0" w:space="0" w:color="auto"/>
            <w:left w:val="none" w:sz="0" w:space="0" w:color="auto"/>
            <w:bottom w:val="none" w:sz="0" w:space="0" w:color="auto"/>
            <w:right w:val="none" w:sz="0" w:space="0" w:color="auto"/>
          </w:divBdr>
        </w:div>
        <w:div w:id="2127190565">
          <w:blockQuote w:val="1"/>
          <w:marLeft w:val="240"/>
          <w:marRight w:val="240"/>
          <w:marTop w:val="332"/>
          <w:marBottom w:val="332"/>
          <w:divBdr>
            <w:top w:val="none" w:sz="0" w:space="0" w:color="auto"/>
            <w:left w:val="none" w:sz="0" w:space="0" w:color="auto"/>
            <w:bottom w:val="none" w:sz="0" w:space="0" w:color="auto"/>
            <w:right w:val="none" w:sz="0" w:space="0" w:color="auto"/>
          </w:divBdr>
        </w:div>
        <w:div w:id="1501264448">
          <w:blockQuote w:val="1"/>
          <w:marLeft w:val="240"/>
          <w:marRight w:val="240"/>
          <w:marTop w:val="332"/>
          <w:marBottom w:val="332"/>
          <w:divBdr>
            <w:top w:val="none" w:sz="0" w:space="0" w:color="auto"/>
            <w:left w:val="none" w:sz="0" w:space="0" w:color="auto"/>
            <w:bottom w:val="none" w:sz="0" w:space="0" w:color="auto"/>
            <w:right w:val="none" w:sz="0" w:space="0" w:color="auto"/>
          </w:divBdr>
        </w:div>
        <w:div w:id="521363968">
          <w:blockQuote w:val="1"/>
          <w:marLeft w:val="240"/>
          <w:marRight w:val="240"/>
          <w:marTop w:val="332"/>
          <w:marBottom w:val="332"/>
          <w:divBdr>
            <w:top w:val="none" w:sz="0" w:space="0" w:color="auto"/>
            <w:left w:val="none" w:sz="0" w:space="0" w:color="auto"/>
            <w:bottom w:val="none" w:sz="0" w:space="0" w:color="auto"/>
            <w:right w:val="none" w:sz="0" w:space="0" w:color="auto"/>
          </w:divBdr>
        </w:div>
        <w:div w:id="1182545280">
          <w:blockQuote w:val="1"/>
          <w:marLeft w:val="240"/>
          <w:marRight w:val="240"/>
          <w:marTop w:val="332"/>
          <w:marBottom w:val="332"/>
          <w:divBdr>
            <w:top w:val="none" w:sz="0" w:space="0" w:color="auto"/>
            <w:left w:val="none" w:sz="0" w:space="0" w:color="auto"/>
            <w:bottom w:val="none" w:sz="0" w:space="0" w:color="auto"/>
            <w:right w:val="none" w:sz="0" w:space="0" w:color="auto"/>
          </w:divBdr>
        </w:div>
        <w:div w:id="381561370">
          <w:blockQuote w:val="1"/>
          <w:marLeft w:val="240"/>
          <w:marRight w:val="240"/>
          <w:marTop w:val="332"/>
          <w:marBottom w:val="332"/>
          <w:divBdr>
            <w:top w:val="none" w:sz="0" w:space="0" w:color="auto"/>
            <w:left w:val="none" w:sz="0" w:space="0" w:color="auto"/>
            <w:bottom w:val="none" w:sz="0" w:space="0" w:color="auto"/>
            <w:right w:val="none" w:sz="0" w:space="0" w:color="auto"/>
          </w:divBdr>
        </w:div>
      </w:divsChild>
    </w:div>
    <w:div w:id="1693528780">
      <w:bodyDiv w:val="1"/>
      <w:marLeft w:val="0"/>
      <w:marRight w:val="0"/>
      <w:marTop w:val="0"/>
      <w:marBottom w:val="0"/>
      <w:divBdr>
        <w:top w:val="none" w:sz="0" w:space="0" w:color="auto"/>
        <w:left w:val="none" w:sz="0" w:space="0" w:color="auto"/>
        <w:bottom w:val="none" w:sz="0" w:space="0" w:color="auto"/>
        <w:right w:val="none" w:sz="0" w:space="0" w:color="auto"/>
      </w:divBdr>
    </w:div>
    <w:div w:id="1744571907">
      <w:bodyDiv w:val="1"/>
      <w:marLeft w:val="0"/>
      <w:marRight w:val="0"/>
      <w:marTop w:val="0"/>
      <w:marBottom w:val="0"/>
      <w:divBdr>
        <w:top w:val="none" w:sz="0" w:space="0" w:color="auto"/>
        <w:left w:val="none" w:sz="0" w:space="0" w:color="auto"/>
        <w:bottom w:val="none" w:sz="0" w:space="0" w:color="auto"/>
        <w:right w:val="none" w:sz="0" w:space="0" w:color="auto"/>
      </w:divBdr>
    </w:div>
    <w:div w:id="1763916074">
      <w:bodyDiv w:val="1"/>
      <w:marLeft w:val="0"/>
      <w:marRight w:val="0"/>
      <w:marTop w:val="0"/>
      <w:marBottom w:val="0"/>
      <w:divBdr>
        <w:top w:val="none" w:sz="0" w:space="0" w:color="auto"/>
        <w:left w:val="none" w:sz="0" w:space="0" w:color="auto"/>
        <w:bottom w:val="none" w:sz="0" w:space="0" w:color="auto"/>
        <w:right w:val="none" w:sz="0" w:space="0" w:color="auto"/>
      </w:divBdr>
    </w:div>
    <w:div w:id="1826237039">
      <w:bodyDiv w:val="1"/>
      <w:marLeft w:val="0"/>
      <w:marRight w:val="0"/>
      <w:marTop w:val="0"/>
      <w:marBottom w:val="0"/>
      <w:divBdr>
        <w:top w:val="none" w:sz="0" w:space="0" w:color="auto"/>
        <w:left w:val="none" w:sz="0" w:space="0" w:color="auto"/>
        <w:bottom w:val="none" w:sz="0" w:space="0" w:color="auto"/>
        <w:right w:val="none" w:sz="0" w:space="0" w:color="auto"/>
      </w:divBdr>
    </w:div>
    <w:div w:id="1923484142">
      <w:bodyDiv w:val="1"/>
      <w:marLeft w:val="0"/>
      <w:marRight w:val="0"/>
      <w:marTop w:val="0"/>
      <w:marBottom w:val="0"/>
      <w:divBdr>
        <w:top w:val="none" w:sz="0" w:space="0" w:color="auto"/>
        <w:left w:val="none" w:sz="0" w:space="0" w:color="auto"/>
        <w:bottom w:val="none" w:sz="0" w:space="0" w:color="auto"/>
        <w:right w:val="none" w:sz="0" w:space="0" w:color="auto"/>
      </w:divBdr>
    </w:div>
    <w:div w:id="1990284865">
      <w:bodyDiv w:val="1"/>
      <w:marLeft w:val="0"/>
      <w:marRight w:val="0"/>
      <w:marTop w:val="0"/>
      <w:marBottom w:val="0"/>
      <w:divBdr>
        <w:top w:val="none" w:sz="0" w:space="0" w:color="auto"/>
        <w:left w:val="none" w:sz="0" w:space="0" w:color="auto"/>
        <w:bottom w:val="none" w:sz="0" w:space="0" w:color="auto"/>
        <w:right w:val="none" w:sz="0" w:space="0" w:color="auto"/>
      </w:divBdr>
      <w:divsChild>
        <w:div w:id="1339963379">
          <w:marLeft w:val="0"/>
          <w:marRight w:val="0"/>
          <w:marTop w:val="0"/>
          <w:marBottom w:val="0"/>
          <w:divBdr>
            <w:top w:val="none" w:sz="0" w:space="0" w:color="auto"/>
            <w:left w:val="none" w:sz="0" w:space="0" w:color="auto"/>
            <w:bottom w:val="none" w:sz="0" w:space="0" w:color="auto"/>
            <w:right w:val="none" w:sz="0" w:space="0" w:color="auto"/>
          </w:divBdr>
        </w:div>
      </w:divsChild>
    </w:div>
    <w:div w:id="2039350170">
      <w:bodyDiv w:val="1"/>
      <w:marLeft w:val="0"/>
      <w:marRight w:val="0"/>
      <w:marTop w:val="0"/>
      <w:marBottom w:val="0"/>
      <w:divBdr>
        <w:top w:val="none" w:sz="0" w:space="0" w:color="auto"/>
        <w:left w:val="none" w:sz="0" w:space="0" w:color="auto"/>
        <w:bottom w:val="none" w:sz="0" w:space="0" w:color="auto"/>
        <w:right w:val="none" w:sz="0" w:space="0" w:color="auto"/>
      </w:divBdr>
    </w:div>
    <w:div w:id="206039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tails.loinc.org/LOINC/48018-6.html" TargetMode="External"/><Relationship Id="rId18" Type="http://schemas.openxmlformats.org/officeDocument/2006/relationships/hyperlink" Target="http://s.details.loinc.org/LOINC/48002-0.html" TargetMode="External"/><Relationship Id="rId26" Type="http://schemas.openxmlformats.org/officeDocument/2006/relationships/hyperlink" Target="http://s.details.loinc.org/LOINC/41103-3.html" TargetMode="External"/><Relationship Id="rId39" Type="http://schemas.openxmlformats.org/officeDocument/2006/relationships/hyperlink" Target="http://www.ncbi.nlm.nih.gov/dbvar/content/overview/" TargetMode="External"/><Relationship Id="rId21" Type="http://schemas.openxmlformats.org/officeDocument/2006/relationships/hyperlink" Target="http://www.ncbi.nlm.nih.gov/clinvar/variation/16895/" TargetMode="External"/><Relationship Id="rId34" Type="http://schemas.openxmlformats.org/officeDocument/2006/relationships/hyperlink" Target="http://s.details.loinc.org/LOINC/69551-0.html" TargetMode="External"/><Relationship Id="rId42" Type="http://schemas.openxmlformats.org/officeDocument/2006/relationships/hyperlink" Target="http://www.ncbi.nlm.nih.gov/dbvar/content/overview/" TargetMode="External"/><Relationship Id="rId47" Type="http://schemas.openxmlformats.org/officeDocument/2006/relationships/image" Target="media/image2.png"/><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etails.loinc.org/LOINC/69551-0.html" TargetMode="External"/><Relationship Id="rId29" Type="http://schemas.openxmlformats.org/officeDocument/2006/relationships/hyperlink" Target="http://s.details.loinc.org/LOINC/69551-0.html" TargetMode="External"/><Relationship Id="rId11" Type="http://schemas.openxmlformats.org/officeDocument/2006/relationships/hyperlink" Target="http://s.details.loinc.org/LOINC/48018-6.html" TargetMode="External"/><Relationship Id="rId24" Type="http://schemas.openxmlformats.org/officeDocument/2006/relationships/hyperlink" Target="http://s.details.loinc.org/LOINC/53034-5.html" TargetMode="External"/><Relationship Id="rId32" Type="http://schemas.openxmlformats.org/officeDocument/2006/relationships/hyperlink" Target="http://s.details.loinc.org/LOINC/48005-3.html" TargetMode="External"/><Relationship Id="rId37" Type="http://schemas.openxmlformats.org/officeDocument/2006/relationships/hyperlink" Target="http://s.details.loinc.org/LOINC/53037-8.html" TargetMode="External"/><Relationship Id="rId40" Type="http://schemas.openxmlformats.org/officeDocument/2006/relationships/hyperlink" Target="http://www.ncbi.nlm.nih.gov/dbvar/content/overview/" TargetMode="External"/><Relationship Id="rId45" Type="http://schemas.openxmlformats.org/officeDocument/2006/relationships/hyperlink" Target="http://www.ncbi.nlm.nih.gov/dbvar/content/overview/" TargetMode="External"/><Relationship Id="rId5" Type="http://schemas.openxmlformats.org/officeDocument/2006/relationships/webSettings" Target="webSettings.xml"/><Relationship Id="rId15" Type="http://schemas.openxmlformats.org/officeDocument/2006/relationships/hyperlink" Target="http://s.details.loinc.org/LOINC/69547-8.html" TargetMode="External"/><Relationship Id="rId23" Type="http://schemas.openxmlformats.org/officeDocument/2006/relationships/hyperlink" Target="http://s.details.loinc.org/LOINC/53037-8.html" TargetMode="External"/><Relationship Id="rId28" Type="http://schemas.openxmlformats.org/officeDocument/2006/relationships/hyperlink" Target="http://s.details.loinc.org/LOINC/69547-8.html" TargetMode="External"/><Relationship Id="rId36" Type="http://schemas.openxmlformats.org/officeDocument/2006/relationships/hyperlink" Target="http://s.details.loinc.org/LOINC/53034-5.html" TargetMode="External"/><Relationship Id="rId49" Type="http://schemas.openxmlformats.org/officeDocument/2006/relationships/header" Target="header1.xml"/><Relationship Id="rId10" Type="http://schemas.openxmlformats.org/officeDocument/2006/relationships/hyperlink" Target="http://s.details.loinc.org/LOINC/36908-2.html" TargetMode="External"/><Relationship Id="rId19" Type="http://schemas.openxmlformats.org/officeDocument/2006/relationships/hyperlink" Target="http://s.details.loinc.org/LOINC/53034-5.html" TargetMode="External"/><Relationship Id="rId31" Type="http://schemas.openxmlformats.org/officeDocument/2006/relationships/hyperlink" Target="http://s.details.loinc.org/LOINC/41103-3.html" TargetMode="External"/><Relationship Id="rId44" Type="http://schemas.openxmlformats.org/officeDocument/2006/relationships/hyperlink" Target="http://s.details.loinc.org/LOINC/48018-6.htm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etails.loinc.org/LOINC/51967-8.html" TargetMode="External"/><Relationship Id="rId14" Type="http://schemas.openxmlformats.org/officeDocument/2006/relationships/hyperlink" Target="http://s.details.loinc.org/LOINC/48005-3.html" TargetMode="External"/><Relationship Id="rId22" Type="http://schemas.openxmlformats.org/officeDocument/2006/relationships/hyperlink" Target="http://www.ncbi.nlm.nih.gov/gene/1565" TargetMode="External"/><Relationship Id="rId27" Type="http://schemas.openxmlformats.org/officeDocument/2006/relationships/hyperlink" Target="http://s.details.loinc.org/LOINC/48005-3.html" TargetMode="External"/><Relationship Id="rId30" Type="http://schemas.openxmlformats.org/officeDocument/2006/relationships/hyperlink" Target="http://s.details.loinc.org/LOINC/48018-6.html" TargetMode="External"/><Relationship Id="rId35" Type="http://schemas.openxmlformats.org/officeDocument/2006/relationships/hyperlink" Target="http://www.ncbi.nlm.nih.gov/snp/368949613" TargetMode="External"/><Relationship Id="rId43" Type="http://schemas.openxmlformats.org/officeDocument/2006/relationships/hyperlink" Target="http://s.details.loinc.org/LOINC/48018-6.html" TargetMode="External"/><Relationship Id="rId48" Type="http://schemas.openxmlformats.org/officeDocument/2006/relationships/image" Target="media/image3.png"/><Relationship Id="rId8" Type="http://schemas.openxmlformats.org/officeDocument/2006/relationships/hyperlink" Target="http://s.details.loinc.org/LOINC/53577-3.html"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details.loinc.org/LOINC/51968-6.html" TargetMode="External"/><Relationship Id="rId17" Type="http://schemas.openxmlformats.org/officeDocument/2006/relationships/hyperlink" Target="http://www.ncbi.nlm.nih.gov/snp/368949613" TargetMode="External"/><Relationship Id="rId25" Type="http://schemas.openxmlformats.org/officeDocument/2006/relationships/hyperlink" Target="http://s.details.loinc.org/LOINC/48018-6.html" TargetMode="External"/><Relationship Id="rId33" Type="http://schemas.openxmlformats.org/officeDocument/2006/relationships/hyperlink" Target="http://s.details.loinc.org/LOINC/69547-8.html" TargetMode="External"/><Relationship Id="rId38" Type="http://schemas.openxmlformats.org/officeDocument/2006/relationships/hyperlink" Target="http://www.ncbi.nlm.nih.gov/dbvar/content/overview/" TargetMode="External"/><Relationship Id="rId46" Type="http://schemas.openxmlformats.org/officeDocument/2006/relationships/image" Target="media/image1.png"/><Relationship Id="rId20" Type="http://schemas.openxmlformats.org/officeDocument/2006/relationships/hyperlink" Target="http://s.details.loinc.org/LOINC/53037-8.html" TargetMode="External"/><Relationship Id="rId41" Type="http://schemas.openxmlformats.org/officeDocument/2006/relationships/hyperlink" Target="http://www.ncbi.nlm.nih.gov/dbvar/content/overview/"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6673B-2AE9-460B-892D-950B24C3C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6247</Words>
  <Characters>35609</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clemmcdonald</dc:creator>
  <cp:lastModifiedBy>clemmcdonald</cp:lastModifiedBy>
  <cp:revision>2</cp:revision>
  <cp:lastPrinted>2016-06-03T13:43:00Z</cp:lastPrinted>
  <dcterms:created xsi:type="dcterms:W3CDTF">2016-06-08T20:00:00Z</dcterms:created>
  <dcterms:modified xsi:type="dcterms:W3CDTF">2016-06-08T20:00:00Z</dcterms:modified>
</cp:coreProperties>
</file>